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BCB899D" w:rsidR="00D72A65" w:rsidRDefault="00777358">
      <w:pPr>
        <w:rPr>
          <w:rFonts w:cstheme="minorHAnsi"/>
          <w:b/>
          <w:bCs/>
          <w:color w:val="000000" w:themeColor="text1"/>
        </w:rPr>
      </w:pPr>
      <w:r>
        <w:rPr>
          <w:noProof/>
        </w:rPr>
        <w:drawing>
          <wp:anchor distT="0" distB="0" distL="114300" distR="114300" simplePos="0" relativeHeight="251663360" behindDoc="0" locked="0" layoutInCell="1" allowOverlap="1" wp14:anchorId="7A6B4E42" wp14:editId="74B25AA0">
            <wp:simplePos x="0" y="0"/>
            <wp:positionH relativeFrom="column">
              <wp:posOffset>4051300</wp:posOffset>
            </wp:positionH>
            <wp:positionV relativeFrom="paragraph">
              <wp:posOffset>-19050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6CF2FDD">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5E60AC53" w:rsidR="00D72A65" w:rsidRDefault="0067539D"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Assistant Market Manager</w:t>
                              </w:r>
                            </w:p>
                            <w:p w14:paraId="64661BA3" w14:textId="1D9B3FA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F6B1A">
                                <w:rPr>
                                  <w:rFonts w:hAnsi="Calibri"/>
                                  <w:color w:val="FFFFFF" w:themeColor="background1"/>
                                  <w:kern w:val="24"/>
                                  <w:sz w:val="28"/>
                                  <w:szCs w:val="28"/>
                                </w:rPr>
                                <w:t xml:space="preserve"> JE2472</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E60AC53" w:rsidR="00D72A65" w:rsidRDefault="0067539D"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Assistant Market Manager</w:t>
                        </w:r>
                      </w:p>
                      <w:p w14:paraId="64661BA3" w14:textId="1D9B3FA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F6B1A">
                          <w:rPr>
                            <w:rFonts w:hAnsi="Calibri"/>
                            <w:color w:val="FFFFFF" w:themeColor="background1"/>
                            <w:kern w:val="24"/>
                            <w:sz w:val="28"/>
                            <w:szCs w:val="28"/>
                          </w:rPr>
                          <w:t xml:space="preserve"> JE2472</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4EBC3A33"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8F6B1A">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B182DC3" w:rsidR="00D72A65" w:rsidRDefault="000F04CA">
            <w:pPr>
              <w:rPr>
                <w:rFonts w:cstheme="minorHAnsi"/>
                <w:b/>
                <w:bCs/>
                <w:color w:val="000000" w:themeColor="text1"/>
              </w:rPr>
            </w:pPr>
            <w:r>
              <w:rPr>
                <w:rFonts w:cstheme="minorHAnsi"/>
                <w:b/>
                <w:bCs/>
                <w:color w:val="000000" w:themeColor="text1"/>
              </w:rPr>
              <w:t>Service</w:t>
            </w:r>
            <w:r w:rsidR="00520842">
              <w:rPr>
                <w:rFonts w:cstheme="minorHAnsi"/>
                <w:b/>
                <w:bCs/>
                <w:color w:val="000000" w:themeColor="text1"/>
              </w:rPr>
              <w:t>:</w:t>
            </w:r>
          </w:p>
        </w:tc>
        <w:tc>
          <w:tcPr>
            <w:tcW w:w="8363" w:type="dxa"/>
          </w:tcPr>
          <w:p w14:paraId="2DBC25FE" w14:textId="184DFE89" w:rsidR="00D72A65" w:rsidRPr="001C2894" w:rsidRDefault="0067539D">
            <w:pPr>
              <w:rPr>
                <w:rFonts w:cstheme="minorHAnsi"/>
                <w:color w:val="000000" w:themeColor="text1"/>
              </w:rPr>
            </w:pPr>
            <w:r>
              <w:rPr>
                <w:rFonts w:cstheme="minorHAnsi"/>
                <w:color w:val="000000" w:themeColor="text1"/>
              </w:rPr>
              <w:t>Property &amp; Facilities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32A9BB3" w:rsidR="00D72A65" w:rsidRPr="001C2894" w:rsidRDefault="0067539D">
            <w:pPr>
              <w:rPr>
                <w:rFonts w:cstheme="minorHAnsi"/>
                <w:color w:val="000000" w:themeColor="text1"/>
              </w:rPr>
            </w:pPr>
            <w:r>
              <w:rPr>
                <w:rFonts w:cstheme="minorHAnsi"/>
                <w:color w:val="000000" w:themeColor="text1"/>
              </w:rPr>
              <w:t>Market Manager</w:t>
            </w:r>
          </w:p>
        </w:tc>
      </w:tr>
      <w:tr w:rsidR="000F04CA" w14:paraId="73898685" w14:textId="77777777" w:rsidTr="006D5B81">
        <w:tc>
          <w:tcPr>
            <w:tcW w:w="2093" w:type="dxa"/>
          </w:tcPr>
          <w:p w14:paraId="4A446E8F" w14:textId="69A08095" w:rsidR="000F04CA" w:rsidRDefault="000F04CA" w:rsidP="000F04CA">
            <w:pPr>
              <w:rPr>
                <w:rFonts w:cstheme="minorHAnsi"/>
                <w:b/>
                <w:bCs/>
                <w:color w:val="000000" w:themeColor="text1"/>
              </w:rPr>
            </w:pPr>
            <w:r>
              <w:rPr>
                <w:rFonts w:cstheme="minorHAnsi"/>
                <w:b/>
                <w:bCs/>
                <w:color w:val="000000" w:themeColor="text1"/>
              </w:rPr>
              <w:t>Job Family</w:t>
            </w:r>
            <w:r w:rsidR="00520842">
              <w:rPr>
                <w:rFonts w:cstheme="minorHAnsi"/>
                <w:b/>
                <w:bCs/>
                <w:color w:val="000000" w:themeColor="text1"/>
              </w:rPr>
              <w:t>:</w:t>
            </w:r>
          </w:p>
        </w:tc>
        <w:tc>
          <w:tcPr>
            <w:tcW w:w="8363" w:type="dxa"/>
          </w:tcPr>
          <w:p w14:paraId="3E523A0B" w14:textId="14A3D1E9" w:rsidR="000F04CA" w:rsidRPr="001C2894" w:rsidRDefault="0067539D" w:rsidP="000F04CA">
            <w:pPr>
              <w:rPr>
                <w:rFonts w:cstheme="minorHAnsi"/>
                <w:color w:val="000000" w:themeColor="text1"/>
              </w:rPr>
            </w:pPr>
            <w:r>
              <w:rPr>
                <w:rFonts w:cstheme="minorHAnsi"/>
                <w:color w:val="000000" w:themeColor="text1"/>
              </w:rPr>
              <w:t>Operational Services</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8AAF533" w:rsidR="00E2449F" w:rsidRPr="001C2894" w:rsidRDefault="003533F6"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1791825B" w:rsidR="00E2449F" w:rsidRDefault="00E2449F" w:rsidP="000F04CA">
            <w:pPr>
              <w:rPr>
                <w:rFonts w:cstheme="minorHAnsi"/>
                <w:b/>
                <w:bCs/>
                <w:color w:val="000000" w:themeColor="text1"/>
              </w:rPr>
            </w:pPr>
            <w:r>
              <w:rPr>
                <w:rFonts w:cstheme="minorHAnsi"/>
                <w:b/>
                <w:bCs/>
                <w:color w:val="000000" w:themeColor="text1"/>
              </w:rPr>
              <w:t>Political restricted</w:t>
            </w:r>
            <w:r w:rsidR="00520842">
              <w:rPr>
                <w:rFonts w:cstheme="minorHAnsi"/>
                <w:b/>
                <w:bCs/>
                <w:color w:val="000000" w:themeColor="text1"/>
              </w:rPr>
              <w:t>:</w:t>
            </w:r>
          </w:p>
        </w:tc>
        <w:tc>
          <w:tcPr>
            <w:tcW w:w="8363" w:type="dxa"/>
          </w:tcPr>
          <w:p w14:paraId="7CE31787" w14:textId="6BB88DBE"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9105167" w:rsidR="00251D49" w:rsidRDefault="008F6B1A" w:rsidP="000F04CA">
            <w:pPr>
              <w:rPr>
                <w:rFonts w:cstheme="minorHAnsi"/>
                <w:color w:val="000000" w:themeColor="text1"/>
              </w:rPr>
            </w:pPr>
            <w:r>
              <w:rPr>
                <w:rFonts w:cstheme="minorHAnsi"/>
                <w:color w:val="000000" w:themeColor="text1"/>
              </w:rPr>
              <w:t>January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0D0A898" w:rsidR="001C2894" w:rsidRPr="008F6B1A" w:rsidRDefault="007565F0" w:rsidP="00D72A65">
            <w:pPr>
              <w:rPr>
                <w:rFonts w:cstheme="minorHAnsi"/>
                <w:color w:val="000000" w:themeColor="text1"/>
              </w:rPr>
            </w:pPr>
            <w:r w:rsidRPr="008F6B1A">
              <w:rPr>
                <w:rFonts w:cstheme="minorHAnsi"/>
                <w:color w:val="000000" w:themeColor="text1"/>
              </w:rPr>
              <w:t xml:space="preserve">Assist the Market Manager in all responsibilities to ensure the efficient, </w:t>
            </w:r>
            <w:proofErr w:type="gramStart"/>
            <w:r w:rsidRPr="008F6B1A">
              <w:rPr>
                <w:rFonts w:cstheme="minorHAnsi"/>
                <w:color w:val="000000" w:themeColor="text1"/>
              </w:rPr>
              <w:t>safe</w:t>
            </w:r>
            <w:proofErr w:type="gramEnd"/>
            <w:r w:rsidRPr="008F6B1A">
              <w:rPr>
                <w:rFonts w:cstheme="minorHAnsi"/>
                <w:color w:val="000000" w:themeColor="text1"/>
              </w:rPr>
              <w:t xml:space="preserve"> and effective operation of the Market including premises management and statutory compliance.</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56C38080" w:rsidR="001C2894" w:rsidRDefault="00CF5950" w:rsidP="00D72A65">
            <w:pPr>
              <w:rPr>
                <w:rFonts w:cstheme="minorHAnsi"/>
                <w:b/>
                <w:bCs/>
                <w:color w:val="000000" w:themeColor="text1"/>
              </w:rPr>
            </w:pPr>
            <w:r>
              <w:rPr>
                <w:rStyle w:val="normaltextrun"/>
                <w:rFonts w:ascii="Calibri" w:hAnsi="Calibri" w:cs="Calibri"/>
                <w:color w:val="000000"/>
                <w:shd w:val="clear" w:color="auto" w:fill="FFFFFF"/>
              </w:rPr>
              <w:t xml:space="preserve">Target 100% rent collection, working with </w:t>
            </w:r>
            <w:r w:rsidR="00EB0F02">
              <w:rPr>
                <w:rStyle w:val="normaltextrun"/>
                <w:rFonts w:ascii="Calibri" w:hAnsi="Calibri" w:cs="Calibri"/>
                <w:color w:val="000000"/>
                <w:shd w:val="clear" w:color="auto" w:fill="FFFFFF"/>
              </w:rPr>
              <w:t>the Market Manager</w:t>
            </w:r>
            <w:r>
              <w:rPr>
                <w:rStyle w:val="normaltextrun"/>
                <w:rFonts w:ascii="Calibri" w:hAnsi="Calibri" w:cs="Calibri"/>
                <w:color w:val="000000"/>
                <w:shd w:val="clear" w:color="auto" w:fill="FFFFFF"/>
              </w:rPr>
              <w:t xml:space="preserve"> to monitor budgets, undertake the raising of purchase orders and proactively monitor all income and expenditure.</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25259EBF" w:rsidR="001C2894" w:rsidRDefault="0017658C" w:rsidP="00D72A65">
            <w:pPr>
              <w:rPr>
                <w:rFonts w:cstheme="minorHAnsi"/>
                <w:b/>
                <w:bCs/>
                <w:color w:val="000000" w:themeColor="text1"/>
              </w:rPr>
            </w:pPr>
            <w:r>
              <w:rPr>
                <w:rStyle w:val="normaltextrun"/>
                <w:rFonts w:ascii="Calibri" w:hAnsi="Calibri" w:cs="Calibri"/>
                <w:color w:val="000000"/>
                <w:shd w:val="clear" w:color="auto" w:fill="FFFFFF"/>
              </w:rPr>
              <w:t>Assist with promoting the market and attracting new traders, fostering good relationships with traders and key stakeholders.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F47BC9C" w:rsidR="001C2894" w:rsidRDefault="008B58F3" w:rsidP="00D72A65">
            <w:pPr>
              <w:rPr>
                <w:rFonts w:cstheme="minorHAnsi"/>
                <w:b/>
                <w:bCs/>
                <w:color w:val="000000" w:themeColor="text1"/>
              </w:rPr>
            </w:pPr>
            <w:r>
              <w:rPr>
                <w:rStyle w:val="normaltextrun"/>
                <w:rFonts w:ascii="Calibri" w:hAnsi="Calibri" w:cs="Calibri"/>
                <w:color w:val="000000"/>
                <w:shd w:val="clear" w:color="auto" w:fill="FFFFFF"/>
              </w:rPr>
              <w:t>Organise meetings as appropriate and be the first point of contact for traders.  Attend meetings as and when required, often outside of normal working hours.  Co-ordinate meeting minutes as appropriate.</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6E1B817D" w:rsidR="001C2894" w:rsidRDefault="008B58F3" w:rsidP="00D72A65">
            <w:pPr>
              <w:rPr>
                <w:rFonts w:cstheme="minorHAnsi"/>
                <w:b/>
                <w:bCs/>
                <w:color w:val="000000" w:themeColor="text1"/>
              </w:rPr>
            </w:pPr>
            <w:r>
              <w:rPr>
                <w:rStyle w:val="normaltextrun"/>
                <w:rFonts w:ascii="Calibri" w:hAnsi="Calibri" w:cs="Calibri"/>
                <w:color w:val="000000"/>
                <w:shd w:val="clear" w:color="auto" w:fill="FFFFFF"/>
              </w:rPr>
              <w:t xml:space="preserve">Maintain a high level of customer service and be a main point of contact for the </w:t>
            </w:r>
            <w:proofErr w:type="gramStart"/>
            <w:r>
              <w:rPr>
                <w:rStyle w:val="normaltextrun"/>
                <w:rFonts w:ascii="Calibri" w:hAnsi="Calibri" w:cs="Calibri"/>
                <w:color w:val="000000"/>
                <w:shd w:val="clear" w:color="auto" w:fill="FFFFFF"/>
              </w:rPr>
              <w:t>general public</w:t>
            </w:r>
            <w:proofErr w:type="gramEnd"/>
            <w:r>
              <w:rPr>
                <w:rStyle w:val="normaltextrun"/>
                <w:rFonts w:ascii="Calibri" w:hAnsi="Calibri" w:cs="Calibri"/>
                <w:color w:val="000000"/>
                <w:shd w:val="clear" w:color="auto" w:fill="FFFFFF"/>
              </w:rPr>
              <w:t>, dealing with enquiries and new lettings as appropriate.</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384A09FE" w:rsidR="001C2894" w:rsidRDefault="00CF122C" w:rsidP="00D72A65">
            <w:pPr>
              <w:rPr>
                <w:rFonts w:cstheme="minorHAnsi"/>
                <w:b/>
                <w:bCs/>
                <w:color w:val="000000" w:themeColor="text1"/>
              </w:rPr>
            </w:pPr>
            <w:r>
              <w:rPr>
                <w:rStyle w:val="normaltextrun"/>
                <w:rFonts w:ascii="Calibri" w:hAnsi="Calibri" w:cs="Calibri"/>
                <w:color w:val="000000"/>
                <w:bdr w:val="none" w:sz="0" w:space="0" w:color="auto" w:frame="1"/>
              </w:rPr>
              <w:t>Assist with monitoring all contractual agreements relating to the post-holder’s area of responsibility.  Liaise with contractors and/or tenants regarding problems and grievances.  Initiate action for non-compliance.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7B544628" w14:textId="77777777" w:rsidR="00B8332B"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85" w:type="dxa"/>
        <w:tblLook w:val="04A0" w:firstRow="1" w:lastRow="0" w:firstColumn="1" w:lastColumn="0" w:noHBand="0" w:noVBand="1"/>
      </w:tblPr>
      <w:tblGrid>
        <w:gridCol w:w="567"/>
        <w:gridCol w:w="9918"/>
      </w:tblGrid>
      <w:tr w:rsidR="0096270A" w:rsidRPr="00B8332B" w14:paraId="10BBBB7F" w14:textId="77777777" w:rsidTr="00B8332B">
        <w:trPr>
          <w:trHeight w:val="300"/>
        </w:trPr>
        <w:tc>
          <w:tcPr>
            <w:tcW w:w="567" w:type="dxa"/>
            <w:hideMark/>
          </w:tcPr>
          <w:p w14:paraId="6B145B59" w14:textId="16FB0EE1" w:rsidR="00B8332B" w:rsidRPr="00B8332B" w:rsidRDefault="00B8332B" w:rsidP="00B8332B">
            <w:pPr>
              <w:textAlignment w:val="baseline"/>
              <w:rPr>
                <w:rFonts w:ascii="Segoe UI" w:eastAsia="Times New Roman" w:hAnsi="Segoe UI" w:cs="Segoe UI"/>
                <w:sz w:val="18"/>
                <w:szCs w:val="18"/>
                <w:lang w:eastAsia="en-GB"/>
              </w:rPr>
            </w:pPr>
            <w:r w:rsidRPr="00B8332B">
              <w:rPr>
                <w:rFonts w:ascii="Calibri" w:eastAsia="Times New Roman" w:hAnsi="Calibri" w:cs="Calibri"/>
                <w:color w:val="000000"/>
                <w:lang w:eastAsia="en-GB"/>
              </w:rPr>
              <w:t>1.</w:t>
            </w:r>
          </w:p>
        </w:tc>
        <w:tc>
          <w:tcPr>
            <w:tcW w:w="9918" w:type="dxa"/>
            <w:hideMark/>
          </w:tcPr>
          <w:p w14:paraId="0701580D" w14:textId="7AA4AC5E" w:rsidR="00B8332B" w:rsidRPr="00B8332B" w:rsidRDefault="0067390F" w:rsidP="00B8332B">
            <w:pPr>
              <w:textAlignment w:val="baseline"/>
              <w:rPr>
                <w:rFonts w:ascii="Segoe UI" w:eastAsia="Times New Roman" w:hAnsi="Segoe UI" w:cs="Segoe UI"/>
                <w:sz w:val="18"/>
                <w:szCs w:val="18"/>
                <w:lang w:eastAsia="en-GB"/>
              </w:rPr>
            </w:pPr>
            <w:r>
              <w:rPr>
                <w:rFonts w:ascii="Calibri" w:eastAsia="Times New Roman" w:hAnsi="Calibri" w:cs="Calibri"/>
                <w:color w:val="000000"/>
                <w:lang w:eastAsia="en-GB"/>
              </w:rPr>
              <w:t>E</w:t>
            </w:r>
            <w:r>
              <w:rPr>
                <w:rFonts w:eastAsia="Times New Roman"/>
                <w:lang w:eastAsia="en-GB"/>
              </w:rPr>
              <w:t>xperience in Market Management</w:t>
            </w:r>
            <w:r w:rsidR="003C654E">
              <w:rPr>
                <w:rFonts w:eastAsia="Times New Roman"/>
                <w:lang w:eastAsia="en-GB"/>
              </w:rPr>
              <w:t xml:space="preserve"> or managing a large venue – minimum 5 GCSE’s Grade A* - C</w:t>
            </w:r>
            <w:r w:rsidR="00B8332B" w:rsidRPr="00B8332B">
              <w:rPr>
                <w:rFonts w:ascii="Calibri" w:eastAsia="Times New Roman" w:hAnsi="Calibri" w:cs="Calibri"/>
                <w:color w:val="000000"/>
                <w:lang w:eastAsia="en-GB"/>
              </w:rPr>
              <w:t> </w:t>
            </w:r>
          </w:p>
        </w:tc>
      </w:tr>
      <w:tr w:rsidR="0096270A" w:rsidRPr="00B8332B" w14:paraId="64937EF0" w14:textId="77777777" w:rsidTr="00B8332B">
        <w:trPr>
          <w:trHeight w:val="300"/>
        </w:trPr>
        <w:tc>
          <w:tcPr>
            <w:tcW w:w="567" w:type="dxa"/>
            <w:hideMark/>
          </w:tcPr>
          <w:p w14:paraId="429AD5FE" w14:textId="38768171" w:rsidR="00B8332B" w:rsidRPr="00B8332B" w:rsidRDefault="00B8332B" w:rsidP="00B8332B">
            <w:pPr>
              <w:textAlignment w:val="baseline"/>
              <w:rPr>
                <w:rFonts w:ascii="Segoe UI" w:eastAsia="Times New Roman" w:hAnsi="Segoe UI" w:cs="Segoe UI"/>
                <w:sz w:val="18"/>
                <w:szCs w:val="18"/>
                <w:lang w:eastAsia="en-GB"/>
              </w:rPr>
            </w:pPr>
            <w:r w:rsidRPr="00B8332B">
              <w:rPr>
                <w:rFonts w:ascii="Calibri" w:eastAsia="Times New Roman" w:hAnsi="Calibri" w:cs="Calibri"/>
                <w:color w:val="000000"/>
                <w:lang w:eastAsia="en-GB"/>
              </w:rPr>
              <w:t>2.</w:t>
            </w:r>
          </w:p>
        </w:tc>
        <w:tc>
          <w:tcPr>
            <w:tcW w:w="9918" w:type="dxa"/>
            <w:hideMark/>
          </w:tcPr>
          <w:p w14:paraId="491044AB" w14:textId="167E7E11" w:rsidR="00B8332B" w:rsidRPr="00B8332B" w:rsidRDefault="003C654E" w:rsidP="00B8332B">
            <w:pPr>
              <w:textAlignment w:val="baseline"/>
              <w:rPr>
                <w:rFonts w:ascii="Segoe UI" w:eastAsia="Times New Roman" w:hAnsi="Segoe UI" w:cs="Segoe UI"/>
                <w:sz w:val="18"/>
                <w:szCs w:val="18"/>
                <w:lang w:eastAsia="en-GB"/>
              </w:rPr>
            </w:pPr>
            <w:r>
              <w:rPr>
                <w:rFonts w:ascii="Calibri" w:eastAsia="Times New Roman" w:hAnsi="Calibri" w:cs="Calibri"/>
                <w:color w:val="000000"/>
                <w:lang w:eastAsia="en-GB"/>
              </w:rPr>
              <w:t>Excellent customer service skills and a proven track record in</w:t>
            </w:r>
            <w:r w:rsidR="00B8332B" w:rsidRPr="00B8332B">
              <w:rPr>
                <w:rFonts w:ascii="Calibri" w:eastAsia="Times New Roman" w:hAnsi="Calibri" w:cs="Calibri"/>
                <w:color w:val="000000"/>
                <w:lang w:eastAsia="en-GB"/>
              </w:rPr>
              <w:t xml:space="preserve"> deal</w:t>
            </w:r>
            <w:r>
              <w:rPr>
                <w:rFonts w:ascii="Calibri" w:eastAsia="Times New Roman" w:hAnsi="Calibri" w:cs="Calibri"/>
                <w:color w:val="000000"/>
                <w:lang w:eastAsia="en-GB"/>
              </w:rPr>
              <w:t>ing</w:t>
            </w:r>
            <w:r w:rsidR="00B8332B" w:rsidRPr="00B8332B">
              <w:rPr>
                <w:rFonts w:ascii="Calibri" w:eastAsia="Times New Roman" w:hAnsi="Calibri" w:cs="Calibri"/>
                <w:color w:val="000000"/>
                <w:lang w:eastAsia="en-GB"/>
              </w:rPr>
              <w:t xml:space="preserve"> effectively with the </w:t>
            </w:r>
            <w:proofErr w:type="gramStart"/>
            <w:r w:rsidR="00B8332B" w:rsidRPr="00B8332B">
              <w:rPr>
                <w:rFonts w:ascii="Calibri" w:eastAsia="Times New Roman" w:hAnsi="Calibri" w:cs="Calibri"/>
                <w:color w:val="000000"/>
                <w:lang w:eastAsia="en-GB"/>
              </w:rPr>
              <w:t>general public</w:t>
            </w:r>
            <w:proofErr w:type="gramEnd"/>
            <w:r w:rsidR="00B8332B" w:rsidRPr="00B8332B">
              <w:rPr>
                <w:rFonts w:ascii="Calibri" w:eastAsia="Times New Roman" w:hAnsi="Calibri" w:cs="Calibri"/>
                <w:color w:val="000000"/>
                <w:lang w:eastAsia="en-GB"/>
              </w:rPr>
              <w:t>. </w:t>
            </w:r>
          </w:p>
        </w:tc>
      </w:tr>
      <w:tr w:rsidR="0096270A" w:rsidRPr="00B8332B" w14:paraId="7D535A4F" w14:textId="77777777" w:rsidTr="00B8332B">
        <w:trPr>
          <w:trHeight w:val="300"/>
        </w:trPr>
        <w:tc>
          <w:tcPr>
            <w:tcW w:w="567" w:type="dxa"/>
            <w:hideMark/>
          </w:tcPr>
          <w:p w14:paraId="4B0F5D0C" w14:textId="35508C44" w:rsidR="00B8332B" w:rsidRPr="00B8332B" w:rsidRDefault="00B8332B" w:rsidP="00B8332B">
            <w:pPr>
              <w:textAlignment w:val="baseline"/>
              <w:rPr>
                <w:rFonts w:ascii="Segoe UI" w:eastAsia="Times New Roman" w:hAnsi="Segoe UI" w:cs="Segoe UI"/>
                <w:sz w:val="18"/>
                <w:szCs w:val="18"/>
                <w:lang w:eastAsia="en-GB"/>
              </w:rPr>
            </w:pPr>
            <w:r w:rsidRPr="00B8332B">
              <w:rPr>
                <w:rFonts w:ascii="Calibri" w:eastAsia="Times New Roman" w:hAnsi="Calibri" w:cs="Calibri"/>
                <w:color w:val="000000"/>
                <w:lang w:eastAsia="en-GB"/>
              </w:rPr>
              <w:t>3.</w:t>
            </w:r>
          </w:p>
        </w:tc>
        <w:tc>
          <w:tcPr>
            <w:tcW w:w="9918" w:type="dxa"/>
            <w:hideMark/>
          </w:tcPr>
          <w:p w14:paraId="277169BB" w14:textId="2903EF2B" w:rsidR="00B8332B" w:rsidRPr="00F94431" w:rsidRDefault="005256D7" w:rsidP="00B8332B">
            <w:pPr>
              <w:textAlignment w:val="baseline"/>
              <w:rPr>
                <w:rFonts w:ascii="Segoe UI" w:eastAsia="Times New Roman" w:hAnsi="Segoe UI" w:cs="Segoe UI"/>
                <w:sz w:val="18"/>
                <w:szCs w:val="18"/>
                <w:lang w:eastAsia="en-GB"/>
              </w:rPr>
            </w:pPr>
            <w:r w:rsidRPr="00D81AF2">
              <w:rPr>
                <w:rFonts w:ascii="Calibri" w:eastAsia="Times New Roman" w:hAnsi="Calibri" w:cs="Calibri"/>
                <w:lang w:eastAsia="en-GB"/>
              </w:rPr>
              <w:t xml:space="preserve">Be able to communicate clearly, </w:t>
            </w:r>
            <w:proofErr w:type="gramStart"/>
            <w:r w:rsidRPr="00D81AF2">
              <w:rPr>
                <w:rFonts w:ascii="Calibri" w:eastAsia="Times New Roman" w:hAnsi="Calibri" w:cs="Calibri"/>
                <w:lang w:eastAsia="en-GB"/>
              </w:rPr>
              <w:t>confidently</w:t>
            </w:r>
            <w:proofErr w:type="gramEnd"/>
            <w:r w:rsidRPr="00D81AF2">
              <w:rPr>
                <w:rFonts w:ascii="Calibri" w:eastAsia="Times New Roman" w:hAnsi="Calibri" w:cs="Calibri"/>
                <w:lang w:eastAsia="en-GB"/>
              </w:rPr>
              <w:t xml:space="preserve"> and appropriately and to build the trust and confidence of people.</w:t>
            </w:r>
          </w:p>
        </w:tc>
      </w:tr>
      <w:tr w:rsidR="0096270A" w:rsidRPr="00B8332B" w14:paraId="6057F5E1" w14:textId="77777777" w:rsidTr="00B8332B">
        <w:trPr>
          <w:trHeight w:val="300"/>
        </w:trPr>
        <w:tc>
          <w:tcPr>
            <w:tcW w:w="567" w:type="dxa"/>
            <w:hideMark/>
          </w:tcPr>
          <w:p w14:paraId="10F650E7" w14:textId="6E21D9BA" w:rsidR="00B8332B" w:rsidRPr="00B8332B" w:rsidRDefault="00B8332B" w:rsidP="00B8332B">
            <w:pPr>
              <w:textAlignment w:val="baseline"/>
              <w:rPr>
                <w:rFonts w:ascii="Segoe UI" w:eastAsia="Times New Roman" w:hAnsi="Segoe UI" w:cs="Segoe UI"/>
                <w:sz w:val="18"/>
                <w:szCs w:val="18"/>
                <w:lang w:eastAsia="en-GB"/>
              </w:rPr>
            </w:pPr>
            <w:r w:rsidRPr="00B8332B">
              <w:rPr>
                <w:rFonts w:ascii="Calibri" w:eastAsia="Times New Roman" w:hAnsi="Calibri" w:cs="Calibri"/>
                <w:color w:val="000000"/>
                <w:lang w:eastAsia="en-GB"/>
              </w:rPr>
              <w:t>4.</w:t>
            </w:r>
          </w:p>
        </w:tc>
        <w:tc>
          <w:tcPr>
            <w:tcW w:w="9918" w:type="dxa"/>
            <w:hideMark/>
          </w:tcPr>
          <w:p w14:paraId="548A60CB" w14:textId="6C55B666" w:rsidR="00B8332B" w:rsidRPr="003B3005" w:rsidRDefault="00B8332B" w:rsidP="003B3005">
            <w:r w:rsidRPr="00B8332B">
              <w:rPr>
                <w:rFonts w:ascii="Calibri" w:eastAsia="Times New Roman" w:hAnsi="Calibri" w:cs="Calibri"/>
                <w:color w:val="000000"/>
                <w:lang w:eastAsia="en-GB"/>
              </w:rPr>
              <w:t>The ability to interpret accounting information, in terms of financial spreadsheets, invoices and debt collection</w:t>
            </w:r>
            <w:r w:rsidR="003B3005" w:rsidRPr="00D81AF2">
              <w:rPr>
                <w:rFonts w:ascii="Calibri" w:eastAsia="Times New Roman" w:hAnsi="Calibri" w:cs="Calibri"/>
                <w:lang w:eastAsia="en-GB"/>
              </w:rPr>
              <w:t>, using ERP/finance systems and property management software</w:t>
            </w:r>
            <w:r w:rsidR="003B3005">
              <w:rPr>
                <w:rFonts w:ascii="Calibri" w:eastAsia="Times New Roman" w:hAnsi="Calibri" w:cs="Calibri"/>
                <w:lang w:eastAsia="en-GB"/>
              </w:rPr>
              <w:t>.</w:t>
            </w:r>
          </w:p>
        </w:tc>
      </w:tr>
      <w:tr w:rsidR="0096270A" w:rsidRPr="00B8332B" w14:paraId="553339A9" w14:textId="77777777" w:rsidTr="00B8332B">
        <w:trPr>
          <w:trHeight w:val="300"/>
        </w:trPr>
        <w:tc>
          <w:tcPr>
            <w:tcW w:w="567" w:type="dxa"/>
            <w:hideMark/>
          </w:tcPr>
          <w:p w14:paraId="118A470D" w14:textId="23AAAA49" w:rsidR="00B8332B" w:rsidRPr="00B8332B" w:rsidRDefault="00B8332B" w:rsidP="00B8332B">
            <w:pPr>
              <w:textAlignment w:val="baseline"/>
              <w:rPr>
                <w:rFonts w:ascii="Segoe UI" w:eastAsia="Times New Roman" w:hAnsi="Segoe UI" w:cs="Segoe UI"/>
                <w:sz w:val="18"/>
                <w:szCs w:val="18"/>
                <w:lang w:eastAsia="en-GB"/>
              </w:rPr>
            </w:pPr>
            <w:r w:rsidRPr="00B8332B">
              <w:rPr>
                <w:rFonts w:ascii="Calibri" w:eastAsia="Times New Roman" w:hAnsi="Calibri" w:cs="Calibri"/>
                <w:color w:val="000000"/>
                <w:lang w:eastAsia="en-GB"/>
              </w:rPr>
              <w:t>5.</w:t>
            </w:r>
          </w:p>
        </w:tc>
        <w:tc>
          <w:tcPr>
            <w:tcW w:w="9918" w:type="dxa"/>
            <w:hideMark/>
          </w:tcPr>
          <w:p w14:paraId="00D488F4" w14:textId="6E9307E7" w:rsidR="00B8332B" w:rsidRPr="00B8332B" w:rsidRDefault="00B8332B" w:rsidP="00B8332B">
            <w:pPr>
              <w:textAlignment w:val="baseline"/>
              <w:rPr>
                <w:rFonts w:ascii="Segoe UI" w:eastAsia="Times New Roman" w:hAnsi="Segoe UI" w:cs="Segoe UI"/>
                <w:sz w:val="18"/>
                <w:szCs w:val="18"/>
                <w:lang w:eastAsia="en-GB"/>
              </w:rPr>
            </w:pPr>
            <w:r w:rsidRPr="00B8332B">
              <w:rPr>
                <w:rFonts w:ascii="Calibri" w:eastAsia="Times New Roman" w:hAnsi="Calibri" w:cs="Calibri"/>
                <w:color w:val="000000"/>
                <w:lang w:eastAsia="en-GB"/>
              </w:rPr>
              <w:t xml:space="preserve">A reasonable technical background </w:t>
            </w:r>
            <w:proofErr w:type="gramStart"/>
            <w:r w:rsidRPr="00B8332B">
              <w:rPr>
                <w:rFonts w:ascii="Calibri" w:eastAsia="Times New Roman" w:hAnsi="Calibri" w:cs="Calibri"/>
                <w:color w:val="000000"/>
                <w:lang w:eastAsia="en-GB"/>
              </w:rPr>
              <w:t>in order to</w:t>
            </w:r>
            <w:proofErr w:type="gramEnd"/>
            <w:r w:rsidRPr="00B8332B">
              <w:rPr>
                <w:rFonts w:ascii="Calibri" w:eastAsia="Times New Roman" w:hAnsi="Calibri" w:cs="Calibri"/>
                <w:color w:val="000000"/>
                <w:lang w:eastAsia="en-GB"/>
              </w:rPr>
              <w:t xml:space="preserve"> identify required repairs and maintenance.</w:t>
            </w:r>
          </w:p>
        </w:tc>
      </w:tr>
      <w:tr w:rsidR="0096270A" w:rsidRPr="00B8332B" w14:paraId="49F331D4" w14:textId="77777777" w:rsidTr="00B8332B">
        <w:trPr>
          <w:trHeight w:val="300"/>
        </w:trPr>
        <w:tc>
          <w:tcPr>
            <w:tcW w:w="567" w:type="dxa"/>
            <w:hideMark/>
          </w:tcPr>
          <w:p w14:paraId="7370CB00" w14:textId="655373C8" w:rsidR="00B8332B" w:rsidRPr="00B8332B" w:rsidRDefault="0096270A" w:rsidP="00B8332B">
            <w:pPr>
              <w:textAlignment w:val="baseline"/>
              <w:rPr>
                <w:rFonts w:ascii="Segoe UI" w:eastAsia="Times New Roman" w:hAnsi="Segoe UI" w:cs="Segoe UI"/>
                <w:sz w:val="18"/>
                <w:szCs w:val="18"/>
                <w:lang w:eastAsia="en-GB"/>
              </w:rPr>
            </w:pPr>
            <w:r>
              <w:rPr>
                <w:rFonts w:ascii="Calibri" w:eastAsia="Times New Roman" w:hAnsi="Calibri" w:cs="Calibri"/>
                <w:color w:val="000000"/>
                <w:lang w:eastAsia="en-GB"/>
              </w:rPr>
              <w:t>6</w:t>
            </w:r>
            <w:r w:rsidR="00B8332B" w:rsidRPr="00B8332B">
              <w:rPr>
                <w:rFonts w:ascii="Calibri" w:eastAsia="Times New Roman" w:hAnsi="Calibri" w:cs="Calibri"/>
                <w:color w:val="000000"/>
                <w:lang w:eastAsia="en-GB"/>
              </w:rPr>
              <w:t>.</w:t>
            </w:r>
          </w:p>
        </w:tc>
        <w:tc>
          <w:tcPr>
            <w:tcW w:w="9918" w:type="dxa"/>
            <w:hideMark/>
          </w:tcPr>
          <w:p w14:paraId="4928AD12" w14:textId="1F6E0A0D" w:rsidR="00B8332B" w:rsidRPr="00ED3D2B" w:rsidRDefault="00ED3D2B" w:rsidP="00ED3D2B">
            <w:r w:rsidRPr="00D81AF2">
              <w:rPr>
                <w:rFonts w:ascii="Calibri" w:eastAsia="Times New Roman" w:hAnsi="Calibri" w:cs="Calibri"/>
                <w:lang w:eastAsia="en-GB"/>
              </w:rPr>
              <w:t>Experience and knowledge</w:t>
            </w:r>
            <w:r>
              <w:rPr>
                <w:rFonts w:ascii="Calibri" w:eastAsia="Times New Roman" w:hAnsi="Calibri" w:cs="Calibri"/>
                <w:lang w:eastAsia="en-GB"/>
              </w:rPr>
              <w:t xml:space="preserve"> </w:t>
            </w:r>
            <w:r w:rsidR="00B8332B" w:rsidRPr="00B8332B">
              <w:rPr>
                <w:rFonts w:ascii="Calibri" w:eastAsia="Times New Roman" w:hAnsi="Calibri" w:cs="Calibri"/>
                <w:color w:val="000000"/>
                <w:lang w:eastAsia="en-GB"/>
              </w:rPr>
              <w:t xml:space="preserve">of </w:t>
            </w:r>
            <w:r w:rsidR="00AD7C09">
              <w:rPr>
                <w:rFonts w:ascii="Calibri" w:eastAsia="Times New Roman" w:hAnsi="Calibri" w:cs="Calibri"/>
                <w:color w:val="000000"/>
                <w:lang w:eastAsia="en-GB"/>
              </w:rPr>
              <w:t>premises management and complianc</w:t>
            </w:r>
            <w:r w:rsidR="0096270A">
              <w:rPr>
                <w:rFonts w:ascii="Calibri" w:eastAsia="Times New Roman" w:hAnsi="Calibri" w:cs="Calibri"/>
                <w:color w:val="000000"/>
                <w:lang w:eastAsia="en-GB"/>
              </w:rPr>
              <w:t>y</w:t>
            </w:r>
            <w:r>
              <w:rPr>
                <w:rFonts w:ascii="Calibri" w:eastAsia="Times New Roman" w:hAnsi="Calibri" w:cs="Calibri"/>
                <w:color w:val="000000"/>
                <w:lang w:eastAsia="en-GB"/>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1B62CD8" w:rsidR="00F77A6D" w:rsidRPr="00F77A6D" w:rsidRDefault="00777358"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44E30447" wp14:editId="56616F9D">
            <wp:simplePos x="0" y="0"/>
            <wp:positionH relativeFrom="column">
              <wp:posOffset>4140200</wp:posOffset>
            </wp:positionH>
            <wp:positionV relativeFrom="paragraph">
              <wp:posOffset>88900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206C9C55">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528D4F69"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533F6">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528D4F69"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533F6">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4366A6C0"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520842">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5417E113" w:rsidR="00535A60" w:rsidRPr="00EE040A" w:rsidRDefault="00EE040A" w:rsidP="00EE040A">
      <w:pPr>
        <w:jc w:val="both"/>
        <w:rPr>
          <w:sz w:val="24"/>
          <w:szCs w:val="24"/>
        </w:rPr>
      </w:pPr>
      <w:r w:rsidRPr="00EE040A">
        <w:rPr>
          <w:sz w:val="24"/>
          <w:szCs w:val="24"/>
        </w:rPr>
        <w:t xml:space="preserve">Operational Services jobs have, as their primary responsibility, the land, buildings, tools and equipment the Council owns and/or manages. They provide primary services directly or indirectly to the benefit of customers, </w:t>
      </w:r>
      <w:proofErr w:type="gramStart"/>
      <w:r w:rsidRPr="00EE040A">
        <w:rPr>
          <w:sz w:val="24"/>
          <w:szCs w:val="24"/>
        </w:rPr>
        <w:t>colleagues</w:t>
      </w:r>
      <w:proofErr w:type="gramEnd"/>
      <w:r w:rsidRPr="00EE040A">
        <w:rPr>
          <w:sz w:val="24"/>
          <w:szCs w:val="24"/>
        </w:rPr>
        <w:t xml:space="preserve"> or the general public. Many roles will have a physical component or will manage those that do.</w:t>
      </w:r>
    </w:p>
    <w:p w14:paraId="04AEFE46" w14:textId="33228120" w:rsidR="00AB0A09" w:rsidRDefault="00AB0A09" w:rsidP="00EA1FF9">
      <w:pPr>
        <w:pStyle w:val="Heading3"/>
        <w:spacing w:before="0"/>
        <w:jc w:val="both"/>
      </w:pPr>
      <w:r>
        <w:t xml:space="preserve">Role </w:t>
      </w:r>
      <w:r w:rsidR="00520842">
        <w:t>c</w:t>
      </w:r>
      <w:r>
        <w:t>haracteristics</w:t>
      </w:r>
    </w:p>
    <w:p w14:paraId="5600CA80" w14:textId="77777777" w:rsidR="003533F6" w:rsidRDefault="003533F6" w:rsidP="00EA1FF9">
      <w:pPr>
        <w:pStyle w:val="BodyText"/>
        <w:jc w:val="both"/>
      </w:pPr>
    </w:p>
    <w:p w14:paraId="0E3EF519" w14:textId="204D7150" w:rsidR="003533F6" w:rsidRDefault="003533F6" w:rsidP="00EA1FF9">
      <w:pPr>
        <w:pStyle w:val="BodyText"/>
        <w:jc w:val="both"/>
      </w:pPr>
      <w:r>
        <w:t>At this level job holders will use their experience and formally certificated technical knowledge, to exercise the initiative and autonomy to plan and supervise the work of others and deal with a range of problems and challenges during normal operations.</w:t>
      </w:r>
    </w:p>
    <w:p w14:paraId="2546EEC4" w14:textId="77777777" w:rsidR="00AB0A09" w:rsidRDefault="00AB0A09" w:rsidP="00EA1FF9">
      <w:pPr>
        <w:pStyle w:val="Heading3"/>
        <w:spacing w:before="0"/>
        <w:jc w:val="both"/>
      </w:pPr>
    </w:p>
    <w:p w14:paraId="4C62F75E" w14:textId="4DC07FB1" w:rsidR="005127DC" w:rsidRDefault="00EE040A">
      <w:pPr>
        <w:pStyle w:val="Heading3"/>
        <w:spacing w:before="0"/>
        <w:jc w:val="both"/>
      </w:pPr>
      <w:r>
        <w:t xml:space="preserve">The </w:t>
      </w:r>
      <w:r w:rsidR="00520842">
        <w:t>k</w:t>
      </w:r>
      <w:r w:rsidR="00AB0A09" w:rsidRPr="00585845">
        <w:t>nowledge and skills required</w:t>
      </w:r>
    </w:p>
    <w:p w14:paraId="68D0773B" w14:textId="77777777" w:rsidR="00AB0450" w:rsidRDefault="00AB0450" w:rsidP="00EA1FF9">
      <w:pPr>
        <w:pStyle w:val="BodyText"/>
        <w:jc w:val="both"/>
      </w:pPr>
    </w:p>
    <w:p w14:paraId="0428DCF2" w14:textId="77777777" w:rsidR="003533F6" w:rsidRDefault="003533F6" w:rsidP="00EA1FF9">
      <w:pPr>
        <w:pStyle w:val="BodyText"/>
        <w:jc w:val="both"/>
      </w:pPr>
      <w:r>
        <w:t>The focus of these roles is the performance of manual tasks using tools, equipment or vehicles within acceptable time frames. They will need speed, dexterity and co- ordination to effectively carry out their duties.</w:t>
      </w:r>
    </w:p>
    <w:p w14:paraId="2EB0D05C" w14:textId="77777777" w:rsidR="003533F6" w:rsidRDefault="003533F6" w:rsidP="00EA1FF9">
      <w:pPr>
        <w:pStyle w:val="BodyText"/>
        <w:jc w:val="both"/>
      </w:pPr>
    </w:p>
    <w:p w14:paraId="503625D9" w14:textId="77777777" w:rsidR="003533F6" w:rsidRDefault="003533F6" w:rsidP="00EA1FF9">
      <w:pPr>
        <w:pStyle w:val="BodyText"/>
        <w:jc w:val="both"/>
      </w:pPr>
      <w:r>
        <w:t>Formal training in the technical or specialist area is usually expected at this level. In addition, job holders will have enough specific work experience to allow them to deal authoritatively with a wide range of queries and problems. There will also be a requirement to fully understand the organisational context of the work of the team, ensuring that standard policies and procedures are consistently adhered to.</w:t>
      </w:r>
    </w:p>
    <w:p w14:paraId="1AC1C360" w14:textId="77777777" w:rsidR="00AB0A09" w:rsidRDefault="00AB0A09" w:rsidP="00EA1FF9">
      <w:pPr>
        <w:pStyle w:val="BodyText"/>
        <w:jc w:val="both"/>
      </w:pPr>
    </w:p>
    <w:p w14:paraId="7BA54DA4" w14:textId="717023EC" w:rsidR="00AB0A09" w:rsidRDefault="00AB0A09" w:rsidP="00EA1FF9">
      <w:pPr>
        <w:pStyle w:val="Heading3"/>
        <w:spacing w:before="0"/>
        <w:jc w:val="both"/>
      </w:pPr>
      <w:r w:rsidRPr="00F77A6D">
        <w:rPr>
          <w:bCs/>
          <w:color w:val="000000" w:themeColor="text1"/>
        </w:rPr>
        <w:t xml:space="preserve">Thinking, </w:t>
      </w:r>
      <w:r w:rsidR="00520842">
        <w:rPr>
          <w:bCs/>
          <w:color w:val="000000" w:themeColor="text1"/>
        </w:rPr>
        <w:t>p</w:t>
      </w:r>
      <w:r w:rsidRPr="00F77A6D">
        <w:rPr>
          <w:bCs/>
          <w:color w:val="000000" w:themeColor="text1"/>
        </w:rPr>
        <w:t xml:space="preserve">lanning and </w:t>
      </w:r>
      <w:r w:rsidR="00520842">
        <w:rPr>
          <w:bCs/>
          <w:color w:val="000000" w:themeColor="text1"/>
        </w:rPr>
        <w:t>c</w:t>
      </w:r>
      <w:r w:rsidRPr="00F77A6D">
        <w:rPr>
          <w:bCs/>
          <w:color w:val="000000" w:themeColor="text1"/>
        </w:rPr>
        <w:t>ommunication</w:t>
      </w:r>
    </w:p>
    <w:p w14:paraId="47C56598" w14:textId="77777777" w:rsidR="00AB0A09" w:rsidRDefault="00AB0A09" w:rsidP="00EA1FF9">
      <w:pPr>
        <w:pStyle w:val="BodyText"/>
        <w:jc w:val="both"/>
      </w:pPr>
    </w:p>
    <w:p w14:paraId="1A9D8659" w14:textId="77777777" w:rsidR="003533F6" w:rsidRDefault="003533F6" w:rsidP="00EA1FF9">
      <w:pPr>
        <w:pStyle w:val="BodyText"/>
        <w:jc w:val="both"/>
      </w:pPr>
      <w:r>
        <w:t>Problems will require the job holder to analyse information and make judgements about workflow priorities, straightforward technical matters and other day to day issues. They will make short term plans to achieve agreed performance targets in the context of wider team objectives.</w:t>
      </w:r>
    </w:p>
    <w:p w14:paraId="2837D5C8" w14:textId="77777777" w:rsidR="003533F6" w:rsidRDefault="003533F6" w:rsidP="00EA1FF9">
      <w:pPr>
        <w:pStyle w:val="BodyText"/>
        <w:jc w:val="both"/>
        <w:rPr>
          <w:sz w:val="20"/>
        </w:rPr>
      </w:pPr>
    </w:p>
    <w:p w14:paraId="01111E25" w14:textId="77777777" w:rsidR="003533F6" w:rsidRDefault="003533F6" w:rsidP="00EA1FF9">
      <w:pPr>
        <w:pStyle w:val="BodyText"/>
        <w:jc w:val="both"/>
      </w:pPr>
      <w:r>
        <w:t>The type of information exchanged will be varied and sometimes complicated when related to technical matters. Job holders will interact with a range of audiences from colleagues to service users or members of the public. They will need to provide explanations and advice or offer reasoned options for consideration.</w:t>
      </w:r>
    </w:p>
    <w:p w14:paraId="19221AB2" w14:textId="77777777" w:rsidR="0012076A" w:rsidRDefault="0012076A">
      <w:pPr>
        <w:spacing w:after="0" w:line="240" w:lineRule="auto"/>
        <w:contextualSpacing/>
        <w:rPr>
          <w:b/>
          <w:bCs/>
          <w:color w:val="000000" w:themeColor="text1"/>
          <w:sz w:val="24"/>
          <w:szCs w:val="24"/>
        </w:rPr>
      </w:pPr>
    </w:p>
    <w:p w14:paraId="7F3122E8" w14:textId="77777777" w:rsidR="00ED3D2B" w:rsidRDefault="00ED3D2B">
      <w:pPr>
        <w:spacing w:after="0" w:line="240" w:lineRule="auto"/>
        <w:contextualSpacing/>
        <w:rPr>
          <w:b/>
          <w:bCs/>
          <w:color w:val="000000" w:themeColor="text1"/>
          <w:sz w:val="24"/>
          <w:szCs w:val="24"/>
        </w:rPr>
      </w:pPr>
    </w:p>
    <w:p w14:paraId="0DD648E7" w14:textId="4C1D9232"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lastRenderedPageBreak/>
        <w:t xml:space="preserve">Decision </w:t>
      </w:r>
      <w:r w:rsidR="00520842">
        <w:rPr>
          <w:b/>
          <w:bCs/>
          <w:color w:val="000000" w:themeColor="text1"/>
          <w:sz w:val="24"/>
          <w:szCs w:val="24"/>
        </w:rPr>
        <w:t>m</w:t>
      </w:r>
      <w:r w:rsidRPr="00F77A6D">
        <w:rPr>
          <w:b/>
          <w:bCs/>
          <w:color w:val="000000" w:themeColor="text1"/>
          <w:sz w:val="24"/>
          <w:szCs w:val="24"/>
        </w:rPr>
        <w:t xml:space="preserve">aking and </w:t>
      </w:r>
      <w:r w:rsidR="00520842">
        <w:rPr>
          <w:b/>
          <w:bCs/>
          <w:color w:val="000000" w:themeColor="text1"/>
          <w:sz w:val="24"/>
          <w:szCs w:val="24"/>
        </w:rPr>
        <w:t>i</w:t>
      </w:r>
      <w:r w:rsidRPr="00F77A6D">
        <w:rPr>
          <w:b/>
          <w:bCs/>
          <w:color w:val="000000" w:themeColor="text1"/>
          <w:sz w:val="24"/>
          <w:szCs w:val="24"/>
        </w:rPr>
        <w:t>nnovation</w:t>
      </w:r>
    </w:p>
    <w:p w14:paraId="14ABF719" w14:textId="77777777" w:rsidR="0012076A" w:rsidRDefault="0012076A" w:rsidP="00EA1FF9">
      <w:pPr>
        <w:pStyle w:val="BodyText"/>
        <w:jc w:val="both"/>
      </w:pPr>
    </w:p>
    <w:p w14:paraId="01B7DBC1" w14:textId="77777777" w:rsidR="003533F6" w:rsidRPr="000A5A7D" w:rsidRDefault="003533F6" w:rsidP="00EA1FF9">
      <w:pPr>
        <w:pStyle w:val="BodyText"/>
        <w:jc w:val="both"/>
      </w:pPr>
      <w:r>
        <w:t>Job holders will use their enhanced knowledge and autonomy to make decisions regarding the organisation of the team’s workload and the response to the problems and issues that arise. They will also deal independently with the more unusual matters that present themselves, although they will refer serious issues to a supervisor or manager.</w:t>
      </w:r>
    </w:p>
    <w:p w14:paraId="7A3A822C" w14:textId="77777777" w:rsidR="0012076A" w:rsidRPr="00585845" w:rsidRDefault="0012076A" w:rsidP="00EA1FF9">
      <w:pPr>
        <w:pStyle w:val="BodyText"/>
        <w:jc w:val="both"/>
      </w:pPr>
    </w:p>
    <w:p w14:paraId="27CDAA7E" w14:textId="1FADF53A" w:rsidR="00AB0A09" w:rsidRPr="00585845" w:rsidRDefault="009C6B9A" w:rsidP="00EA1FF9">
      <w:pPr>
        <w:pStyle w:val="Heading3"/>
        <w:spacing w:before="0"/>
        <w:jc w:val="both"/>
      </w:pPr>
      <w:r>
        <w:t>A</w:t>
      </w:r>
      <w:r w:rsidR="00AB0A09" w:rsidRPr="00585845">
        <w:t>reas of responsibility</w:t>
      </w:r>
    </w:p>
    <w:p w14:paraId="6C928240" w14:textId="77777777" w:rsidR="003533F6" w:rsidRDefault="003533F6" w:rsidP="00EA1FF9">
      <w:pPr>
        <w:pStyle w:val="BodyText"/>
        <w:jc w:val="both"/>
      </w:pPr>
    </w:p>
    <w:p w14:paraId="01B0525D" w14:textId="66ABEC3B" w:rsidR="003533F6" w:rsidRDefault="003533F6" w:rsidP="00EA1FF9">
      <w:pPr>
        <w:pStyle w:val="BodyText"/>
        <w:jc w:val="both"/>
      </w:pPr>
      <w:r>
        <w:t>Job holders have a responsibility to others in that they provide a service by maintaining or cleaning premises, driving passenger vehicles, preparing food, operating office machinery or performing similar tasks. They will have some supervisory responsibility and will be accountable for the quality and timeliness of work done by others, including volunteers and contractors.</w:t>
      </w:r>
    </w:p>
    <w:p w14:paraId="64546E4F" w14:textId="77777777" w:rsidR="003533F6" w:rsidRDefault="003533F6" w:rsidP="00EA1FF9">
      <w:pPr>
        <w:pStyle w:val="BodyText"/>
        <w:jc w:val="both"/>
        <w:rPr>
          <w:sz w:val="19"/>
        </w:rPr>
      </w:pPr>
    </w:p>
    <w:p w14:paraId="1618B335" w14:textId="77777777" w:rsidR="003533F6" w:rsidRDefault="003533F6" w:rsidP="00EA1FF9">
      <w:pPr>
        <w:pStyle w:val="BodyText"/>
        <w:jc w:val="both"/>
      </w:pPr>
      <w:r>
        <w:t>Job holders may have some financial responsibility which might include regular cash handling or spending small sums from an agreed budget.</w:t>
      </w:r>
    </w:p>
    <w:p w14:paraId="4C9FAEF3" w14:textId="77777777" w:rsidR="003533F6" w:rsidRDefault="003533F6" w:rsidP="00EA1FF9">
      <w:pPr>
        <w:pStyle w:val="BodyText"/>
        <w:jc w:val="both"/>
        <w:rPr>
          <w:sz w:val="19"/>
        </w:rPr>
      </w:pPr>
    </w:p>
    <w:p w14:paraId="2507910C" w14:textId="77777777" w:rsidR="003533F6" w:rsidRDefault="003533F6" w:rsidP="00EA1FF9">
      <w:pPr>
        <w:pStyle w:val="BodyText"/>
        <w:jc w:val="both"/>
      </w:pPr>
      <w:r>
        <w:t>The responsibility for the Council’s physical and information assets will be significant. Job holders will be accountable for the maintenance and proper use, by themselves and others, of high-value equipment, buildings and premises, or other similarly crucial assets.</w:t>
      </w:r>
    </w:p>
    <w:p w14:paraId="2320EA5F" w14:textId="77777777" w:rsidR="003533F6" w:rsidRDefault="003533F6" w:rsidP="00EA1FF9">
      <w:pPr>
        <w:pStyle w:val="Heading3"/>
        <w:spacing w:before="0"/>
        <w:jc w:val="both"/>
      </w:pPr>
    </w:p>
    <w:p w14:paraId="14AFDE55" w14:textId="257E75A3" w:rsidR="00AB0A09" w:rsidRPr="00585845" w:rsidRDefault="00AB0A09" w:rsidP="00EA1FF9">
      <w:pPr>
        <w:pStyle w:val="Heading3"/>
        <w:spacing w:before="0"/>
        <w:jc w:val="both"/>
      </w:pPr>
      <w:r>
        <w:t>I</w:t>
      </w:r>
      <w:r w:rsidRPr="00585845">
        <w:t xml:space="preserve">mpacts and </w:t>
      </w:r>
      <w:r w:rsidR="00520842">
        <w:t>d</w:t>
      </w:r>
      <w:r w:rsidRPr="00585845">
        <w:t>emands</w:t>
      </w:r>
    </w:p>
    <w:p w14:paraId="687D994F" w14:textId="77777777" w:rsidR="00AB0450" w:rsidRDefault="00AB0450" w:rsidP="00EA1FF9">
      <w:pPr>
        <w:pStyle w:val="BodyText"/>
        <w:jc w:val="both"/>
      </w:pPr>
    </w:p>
    <w:p w14:paraId="749D666D" w14:textId="761EFA42" w:rsidR="003533F6" w:rsidRDefault="003533F6" w:rsidP="00EA1FF9">
      <w:pPr>
        <w:pStyle w:val="BodyText"/>
        <w:jc w:val="both"/>
      </w:pPr>
      <w:r w:rsidRPr="006C451C">
        <w:t xml:space="preserve">Jobs will involve physical effort as they will be walking, carrying, lifting for most of their </w:t>
      </w:r>
      <w:r>
        <w:t>working</w:t>
      </w:r>
      <w:r w:rsidRPr="006C451C">
        <w:t xml:space="preserve"> time. </w:t>
      </w:r>
      <w:r>
        <w:t>They will need general awareness and sensory attention to their immediate surroundings, but they will also be required to work through lengthy periods of enhanced mental attention, for instance when attending to the administrative or work scheduling duties.</w:t>
      </w:r>
    </w:p>
    <w:p w14:paraId="556F654C" w14:textId="77777777" w:rsidR="003533F6" w:rsidRDefault="003533F6" w:rsidP="00EA1FF9">
      <w:pPr>
        <w:pStyle w:val="BodyText"/>
        <w:jc w:val="both"/>
        <w:rPr>
          <w:sz w:val="19"/>
        </w:rPr>
      </w:pPr>
    </w:p>
    <w:p w14:paraId="2D8DFEA2" w14:textId="77777777" w:rsidR="003533F6" w:rsidRDefault="003533F6" w:rsidP="00EA1FF9">
      <w:pPr>
        <w:pStyle w:val="BodyText"/>
        <w:jc w:val="both"/>
      </w:pPr>
      <w:r>
        <w:t>Although some job holders may occasionally interact with those who might place greater than normal emotional demands on them, this will be incidental to the job itself.</w:t>
      </w:r>
    </w:p>
    <w:p w14:paraId="3B6E6784" w14:textId="77777777" w:rsidR="003533F6" w:rsidRDefault="003533F6" w:rsidP="00EA1FF9">
      <w:pPr>
        <w:pStyle w:val="BodyText"/>
        <w:jc w:val="both"/>
        <w:rPr>
          <w:sz w:val="19"/>
        </w:rPr>
      </w:pPr>
    </w:p>
    <w:p w14:paraId="262F4B25" w14:textId="40A55E22" w:rsidR="00F77A6D" w:rsidRPr="00F135D9" w:rsidRDefault="003533F6" w:rsidP="00F135D9">
      <w:pPr>
        <w:pStyle w:val="BodyText"/>
        <w:jc w:val="both"/>
      </w:pPr>
      <w:r>
        <w:t>The tasks will often be carried out in unpleasant working conditions or exposed to the elements, although this will be minimised by the application of sensible task scheduling and use of appropriate PPE.</w:t>
      </w:r>
    </w:p>
    <w:sectPr w:rsidR="00F77A6D" w:rsidRPr="00F135D9"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proofState w:spelling="clean" w:grammar="clean"/>
  <w:trackRevisions/>
  <w:documentProtection w:edit="trackedChanges" w:enforcement="1" w:cryptProviderType="rsaAES" w:cryptAlgorithmClass="hash" w:cryptAlgorithmType="typeAny" w:cryptAlgorithmSid="14" w:cryptSpinCount="100000" w:hash="xuWJyTxvCYnGWga0IGw1pw3zKiadP0D7O3TM8Ofa6fRWff2mv7CddpOGXvnpmRIybpfyYivup5IaPG1dhk2/dg==" w:salt="wtoeXzTPmFW+In6IvgH5+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7658C"/>
    <w:rsid w:val="001870A7"/>
    <w:rsid w:val="001B4BCF"/>
    <w:rsid w:val="001C2894"/>
    <w:rsid w:val="00231E06"/>
    <w:rsid w:val="00251D49"/>
    <w:rsid w:val="002A240E"/>
    <w:rsid w:val="003533F6"/>
    <w:rsid w:val="003B3005"/>
    <w:rsid w:val="003C654E"/>
    <w:rsid w:val="00446BC3"/>
    <w:rsid w:val="00467EB5"/>
    <w:rsid w:val="005127DC"/>
    <w:rsid w:val="00520842"/>
    <w:rsid w:val="005256D7"/>
    <w:rsid w:val="00535A60"/>
    <w:rsid w:val="005B584C"/>
    <w:rsid w:val="0067390F"/>
    <w:rsid w:val="0067539D"/>
    <w:rsid w:val="006A0A45"/>
    <w:rsid w:val="006D5B81"/>
    <w:rsid w:val="00720F2B"/>
    <w:rsid w:val="007565F0"/>
    <w:rsid w:val="00777358"/>
    <w:rsid w:val="008B58F3"/>
    <w:rsid w:val="008C3D6F"/>
    <w:rsid w:val="008F6B1A"/>
    <w:rsid w:val="0096270A"/>
    <w:rsid w:val="009C6B9A"/>
    <w:rsid w:val="00A25E9D"/>
    <w:rsid w:val="00A62900"/>
    <w:rsid w:val="00A94374"/>
    <w:rsid w:val="00AB0450"/>
    <w:rsid w:val="00AB0A09"/>
    <w:rsid w:val="00AD2933"/>
    <w:rsid w:val="00AD7C09"/>
    <w:rsid w:val="00B47E32"/>
    <w:rsid w:val="00B8332B"/>
    <w:rsid w:val="00B9607C"/>
    <w:rsid w:val="00CA2F00"/>
    <w:rsid w:val="00CB4B19"/>
    <w:rsid w:val="00CF122C"/>
    <w:rsid w:val="00CF5950"/>
    <w:rsid w:val="00D72A65"/>
    <w:rsid w:val="00DC4A0A"/>
    <w:rsid w:val="00DD78DB"/>
    <w:rsid w:val="00E051A5"/>
    <w:rsid w:val="00E2449F"/>
    <w:rsid w:val="00E713E8"/>
    <w:rsid w:val="00EA1FF9"/>
    <w:rsid w:val="00EB0F02"/>
    <w:rsid w:val="00EC3018"/>
    <w:rsid w:val="00ED3D2B"/>
    <w:rsid w:val="00EE040A"/>
    <w:rsid w:val="00F135D9"/>
    <w:rsid w:val="00F4258D"/>
    <w:rsid w:val="00F77A6D"/>
    <w:rsid w:val="00F94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normaltextrun">
    <w:name w:val="normaltextrun"/>
    <w:basedOn w:val="DefaultParagraphFont"/>
    <w:rsid w:val="00CF5950"/>
  </w:style>
  <w:style w:type="character" w:customStyle="1" w:styleId="eop">
    <w:name w:val="eop"/>
    <w:basedOn w:val="DefaultParagraphFont"/>
    <w:rsid w:val="00CF5950"/>
  </w:style>
  <w:style w:type="paragraph" w:styleId="Revision">
    <w:name w:val="Revision"/>
    <w:hidden/>
    <w:uiPriority w:val="99"/>
    <w:semiHidden/>
    <w:rsid w:val="00B8332B"/>
    <w:pPr>
      <w:spacing w:after="0" w:line="240" w:lineRule="auto"/>
    </w:pPr>
  </w:style>
  <w:style w:type="paragraph" w:customStyle="1" w:styleId="paragraph">
    <w:name w:val="paragraph"/>
    <w:basedOn w:val="Normal"/>
    <w:rsid w:val="00B833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C654E"/>
    <w:rPr>
      <w:sz w:val="16"/>
      <w:szCs w:val="16"/>
    </w:rPr>
  </w:style>
  <w:style w:type="paragraph" w:styleId="CommentText">
    <w:name w:val="annotation text"/>
    <w:basedOn w:val="Normal"/>
    <w:link w:val="CommentTextChar"/>
    <w:uiPriority w:val="99"/>
    <w:semiHidden/>
    <w:unhideWhenUsed/>
    <w:rsid w:val="003C654E"/>
    <w:pPr>
      <w:spacing w:line="240" w:lineRule="auto"/>
    </w:pPr>
    <w:rPr>
      <w:sz w:val="20"/>
      <w:szCs w:val="20"/>
    </w:rPr>
  </w:style>
  <w:style w:type="character" w:customStyle="1" w:styleId="CommentTextChar">
    <w:name w:val="Comment Text Char"/>
    <w:basedOn w:val="DefaultParagraphFont"/>
    <w:link w:val="CommentText"/>
    <w:uiPriority w:val="99"/>
    <w:semiHidden/>
    <w:rsid w:val="003C654E"/>
    <w:rPr>
      <w:sz w:val="20"/>
      <w:szCs w:val="20"/>
    </w:rPr>
  </w:style>
  <w:style w:type="paragraph" w:styleId="CommentSubject">
    <w:name w:val="annotation subject"/>
    <w:basedOn w:val="CommentText"/>
    <w:next w:val="CommentText"/>
    <w:link w:val="CommentSubjectChar"/>
    <w:uiPriority w:val="99"/>
    <w:semiHidden/>
    <w:unhideWhenUsed/>
    <w:rsid w:val="003C654E"/>
    <w:rPr>
      <w:b/>
      <w:bCs/>
    </w:rPr>
  </w:style>
  <w:style w:type="character" w:customStyle="1" w:styleId="CommentSubjectChar">
    <w:name w:val="Comment Subject Char"/>
    <w:basedOn w:val="CommentTextChar"/>
    <w:link w:val="CommentSubject"/>
    <w:uiPriority w:val="99"/>
    <w:semiHidden/>
    <w:rsid w:val="003C65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04925">
      <w:bodyDiv w:val="1"/>
      <w:marLeft w:val="0"/>
      <w:marRight w:val="0"/>
      <w:marTop w:val="0"/>
      <w:marBottom w:val="0"/>
      <w:divBdr>
        <w:top w:val="none" w:sz="0" w:space="0" w:color="auto"/>
        <w:left w:val="none" w:sz="0" w:space="0" w:color="auto"/>
        <w:bottom w:val="none" w:sz="0" w:space="0" w:color="auto"/>
        <w:right w:val="none" w:sz="0" w:space="0" w:color="auto"/>
      </w:divBdr>
      <w:divsChild>
        <w:div w:id="1385760444">
          <w:marLeft w:val="0"/>
          <w:marRight w:val="0"/>
          <w:marTop w:val="0"/>
          <w:marBottom w:val="0"/>
          <w:divBdr>
            <w:top w:val="none" w:sz="0" w:space="0" w:color="auto"/>
            <w:left w:val="none" w:sz="0" w:space="0" w:color="auto"/>
            <w:bottom w:val="none" w:sz="0" w:space="0" w:color="auto"/>
            <w:right w:val="none" w:sz="0" w:space="0" w:color="auto"/>
          </w:divBdr>
          <w:divsChild>
            <w:div w:id="1246646200">
              <w:marLeft w:val="0"/>
              <w:marRight w:val="0"/>
              <w:marTop w:val="0"/>
              <w:marBottom w:val="0"/>
              <w:divBdr>
                <w:top w:val="none" w:sz="0" w:space="0" w:color="auto"/>
                <w:left w:val="none" w:sz="0" w:space="0" w:color="auto"/>
                <w:bottom w:val="none" w:sz="0" w:space="0" w:color="auto"/>
                <w:right w:val="none" w:sz="0" w:space="0" w:color="auto"/>
              </w:divBdr>
            </w:div>
          </w:divsChild>
        </w:div>
        <w:div w:id="2031638216">
          <w:marLeft w:val="0"/>
          <w:marRight w:val="0"/>
          <w:marTop w:val="0"/>
          <w:marBottom w:val="0"/>
          <w:divBdr>
            <w:top w:val="none" w:sz="0" w:space="0" w:color="auto"/>
            <w:left w:val="none" w:sz="0" w:space="0" w:color="auto"/>
            <w:bottom w:val="none" w:sz="0" w:space="0" w:color="auto"/>
            <w:right w:val="none" w:sz="0" w:space="0" w:color="auto"/>
          </w:divBdr>
          <w:divsChild>
            <w:div w:id="1590114031">
              <w:marLeft w:val="0"/>
              <w:marRight w:val="0"/>
              <w:marTop w:val="0"/>
              <w:marBottom w:val="0"/>
              <w:divBdr>
                <w:top w:val="none" w:sz="0" w:space="0" w:color="auto"/>
                <w:left w:val="none" w:sz="0" w:space="0" w:color="auto"/>
                <w:bottom w:val="none" w:sz="0" w:space="0" w:color="auto"/>
                <w:right w:val="none" w:sz="0" w:space="0" w:color="auto"/>
              </w:divBdr>
            </w:div>
          </w:divsChild>
        </w:div>
        <w:div w:id="324748004">
          <w:marLeft w:val="0"/>
          <w:marRight w:val="0"/>
          <w:marTop w:val="0"/>
          <w:marBottom w:val="0"/>
          <w:divBdr>
            <w:top w:val="none" w:sz="0" w:space="0" w:color="auto"/>
            <w:left w:val="none" w:sz="0" w:space="0" w:color="auto"/>
            <w:bottom w:val="none" w:sz="0" w:space="0" w:color="auto"/>
            <w:right w:val="none" w:sz="0" w:space="0" w:color="auto"/>
          </w:divBdr>
          <w:divsChild>
            <w:div w:id="1318418975">
              <w:marLeft w:val="0"/>
              <w:marRight w:val="0"/>
              <w:marTop w:val="0"/>
              <w:marBottom w:val="0"/>
              <w:divBdr>
                <w:top w:val="none" w:sz="0" w:space="0" w:color="auto"/>
                <w:left w:val="none" w:sz="0" w:space="0" w:color="auto"/>
                <w:bottom w:val="none" w:sz="0" w:space="0" w:color="auto"/>
                <w:right w:val="none" w:sz="0" w:space="0" w:color="auto"/>
              </w:divBdr>
            </w:div>
          </w:divsChild>
        </w:div>
        <w:div w:id="726798555">
          <w:marLeft w:val="0"/>
          <w:marRight w:val="0"/>
          <w:marTop w:val="0"/>
          <w:marBottom w:val="0"/>
          <w:divBdr>
            <w:top w:val="none" w:sz="0" w:space="0" w:color="auto"/>
            <w:left w:val="none" w:sz="0" w:space="0" w:color="auto"/>
            <w:bottom w:val="none" w:sz="0" w:space="0" w:color="auto"/>
            <w:right w:val="none" w:sz="0" w:space="0" w:color="auto"/>
          </w:divBdr>
          <w:divsChild>
            <w:div w:id="1189172801">
              <w:marLeft w:val="0"/>
              <w:marRight w:val="0"/>
              <w:marTop w:val="0"/>
              <w:marBottom w:val="0"/>
              <w:divBdr>
                <w:top w:val="none" w:sz="0" w:space="0" w:color="auto"/>
                <w:left w:val="none" w:sz="0" w:space="0" w:color="auto"/>
                <w:bottom w:val="none" w:sz="0" w:space="0" w:color="auto"/>
                <w:right w:val="none" w:sz="0" w:space="0" w:color="auto"/>
              </w:divBdr>
            </w:div>
          </w:divsChild>
        </w:div>
        <w:div w:id="626744918">
          <w:marLeft w:val="0"/>
          <w:marRight w:val="0"/>
          <w:marTop w:val="0"/>
          <w:marBottom w:val="0"/>
          <w:divBdr>
            <w:top w:val="none" w:sz="0" w:space="0" w:color="auto"/>
            <w:left w:val="none" w:sz="0" w:space="0" w:color="auto"/>
            <w:bottom w:val="none" w:sz="0" w:space="0" w:color="auto"/>
            <w:right w:val="none" w:sz="0" w:space="0" w:color="auto"/>
          </w:divBdr>
          <w:divsChild>
            <w:div w:id="752360965">
              <w:marLeft w:val="0"/>
              <w:marRight w:val="0"/>
              <w:marTop w:val="0"/>
              <w:marBottom w:val="0"/>
              <w:divBdr>
                <w:top w:val="none" w:sz="0" w:space="0" w:color="auto"/>
                <w:left w:val="none" w:sz="0" w:space="0" w:color="auto"/>
                <w:bottom w:val="none" w:sz="0" w:space="0" w:color="auto"/>
                <w:right w:val="none" w:sz="0" w:space="0" w:color="auto"/>
              </w:divBdr>
            </w:div>
          </w:divsChild>
        </w:div>
        <w:div w:id="896621366">
          <w:marLeft w:val="0"/>
          <w:marRight w:val="0"/>
          <w:marTop w:val="0"/>
          <w:marBottom w:val="0"/>
          <w:divBdr>
            <w:top w:val="none" w:sz="0" w:space="0" w:color="auto"/>
            <w:left w:val="none" w:sz="0" w:space="0" w:color="auto"/>
            <w:bottom w:val="none" w:sz="0" w:space="0" w:color="auto"/>
            <w:right w:val="none" w:sz="0" w:space="0" w:color="auto"/>
          </w:divBdr>
          <w:divsChild>
            <w:div w:id="478963073">
              <w:marLeft w:val="0"/>
              <w:marRight w:val="0"/>
              <w:marTop w:val="0"/>
              <w:marBottom w:val="0"/>
              <w:divBdr>
                <w:top w:val="none" w:sz="0" w:space="0" w:color="auto"/>
                <w:left w:val="none" w:sz="0" w:space="0" w:color="auto"/>
                <w:bottom w:val="none" w:sz="0" w:space="0" w:color="auto"/>
                <w:right w:val="none" w:sz="0" w:space="0" w:color="auto"/>
              </w:divBdr>
            </w:div>
          </w:divsChild>
        </w:div>
        <w:div w:id="721296307">
          <w:marLeft w:val="0"/>
          <w:marRight w:val="0"/>
          <w:marTop w:val="0"/>
          <w:marBottom w:val="0"/>
          <w:divBdr>
            <w:top w:val="none" w:sz="0" w:space="0" w:color="auto"/>
            <w:left w:val="none" w:sz="0" w:space="0" w:color="auto"/>
            <w:bottom w:val="none" w:sz="0" w:space="0" w:color="auto"/>
            <w:right w:val="none" w:sz="0" w:space="0" w:color="auto"/>
          </w:divBdr>
          <w:divsChild>
            <w:div w:id="1364087168">
              <w:marLeft w:val="0"/>
              <w:marRight w:val="0"/>
              <w:marTop w:val="0"/>
              <w:marBottom w:val="0"/>
              <w:divBdr>
                <w:top w:val="none" w:sz="0" w:space="0" w:color="auto"/>
                <w:left w:val="none" w:sz="0" w:space="0" w:color="auto"/>
                <w:bottom w:val="none" w:sz="0" w:space="0" w:color="auto"/>
                <w:right w:val="none" w:sz="0" w:space="0" w:color="auto"/>
              </w:divBdr>
            </w:div>
          </w:divsChild>
        </w:div>
        <w:div w:id="2041584964">
          <w:marLeft w:val="0"/>
          <w:marRight w:val="0"/>
          <w:marTop w:val="0"/>
          <w:marBottom w:val="0"/>
          <w:divBdr>
            <w:top w:val="none" w:sz="0" w:space="0" w:color="auto"/>
            <w:left w:val="none" w:sz="0" w:space="0" w:color="auto"/>
            <w:bottom w:val="none" w:sz="0" w:space="0" w:color="auto"/>
            <w:right w:val="none" w:sz="0" w:space="0" w:color="auto"/>
          </w:divBdr>
          <w:divsChild>
            <w:div w:id="942034389">
              <w:marLeft w:val="0"/>
              <w:marRight w:val="0"/>
              <w:marTop w:val="0"/>
              <w:marBottom w:val="0"/>
              <w:divBdr>
                <w:top w:val="none" w:sz="0" w:space="0" w:color="auto"/>
                <w:left w:val="none" w:sz="0" w:space="0" w:color="auto"/>
                <w:bottom w:val="none" w:sz="0" w:space="0" w:color="auto"/>
                <w:right w:val="none" w:sz="0" w:space="0" w:color="auto"/>
              </w:divBdr>
            </w:div>
          </w:divsChild>
        </w:div>
        <w:div w:id="1830975918">
          <w:marLeft w:val="0"/>
          <w:marRight w:val="0"/>
          <w:marTop w:val="0"/>
          <w:marBottom w:val="0"/>
          <w:divBdr>
            <w:top w:val="none" w:sz="0" w:space="0" w:color="auto"/>
            <w:left w:val="none" w:sz="0" w:space="0" w:color="auto"/>
            <w:bottom w:val="none" w:sz="0" w:space="0" w:color="auto"/>
            <w:right w:val="none" w:sz="0" w:space="0" w:color="auto"/>
          </w:divBdr>
          <w:divsChild>
            <w:div w:id="10447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97811">
      <w:bodyDiv w:val="1"/>
      <w:marLeft w:val="0"/>
      <w:marRight w:val="0"/>
      <w:marTop w:val="0"/>
      <w:marBottom w:val="0"/>
      <w:divBdr>
        <w:top w:val="none" w:sz="0" w:space="0" w:color="auto"/>
        <w:left w:val="none" w:sz="0" w:space="0" w:color="auto"/>
        <w:bottom w:val="none" w:sz="0" w:space="0" w:color="auto"/>
        <w:right w:val="none" w:sz="0" w:space="0" w:color="auto"/>
      </w:divBdr>
      <w:divsChild>
        <w:div w:id="867455297">
          <w:marLeft w:val="0"/>
          <w:marRight w:val="0"/>
          <w:marTop w:val="0"/>
          <w:marBottom w:val="0"/>
          <w:divBdr>
            <w:top w:val="none" w:sz="0" w:space="0" w:color="auto"/>
            <w:left w:val="none" w:sz="0" w:space="0" w:color="auto"/>
            <w:bottom w:val="none" w:sz="0" w:space="0" w:color="auto"/>
            <w:right w:val="none" w:sz="0" w:space="0" w:color="auto"/>
          </w:divBdr>
          <w:divsChild>
            <w:div w:id="2102724490">
              <w:marLeft w:val="0"/>
              <w:marRight w:val="0"/>
              <w:marTop w:val="0"/>
              <w:marBottom w:val="0"/>
              <w:divBdr>
                <w:top w:val="none" w:sz="0" w:space="0" w:color="auto"/>
                <w:left w:val="none" w:sz="0" w:space="0" w:color="auto"/>
                <w:bottom w:val="none" w:sz="0" w:space="0" w:color="auto"/>
                <w:right w:val="none" w:sz="0" w:space="0" w:color="auto"/>
              </w:divBdr>
            </w:div>
          </w:divsChild>
        </w:div>
        <w:div w:id="1828982524">
          <w:marLeft w:val="0"/>
          <w:marRight w:val="0"/>
          <w:marTop w:val="0"/>
          <w:marBottom w:val="0"/>
          <w:divBdr>
            <w:top w:val="none" w:sz="0" w:space="0" w:color="auto"/>
            <w:left w:val="none" w:sz="0" w:space="0" w:color="auto"/>
            <w:bottom w:val="none" w:sz="0" w:space="0" w:color="auto"/>
            <w:right w:val="none" w:sz="0" w:space="0" w:color="auto"/>
          </w:divBdr>
          <w:divsChild>
            <w:div w:id="1228493245">
              <w:marLeft w:val="0"/>
              <w:marRight w:val="0"/>
              <w:marTop w:val="0"/>
              <w:marBottom w:val="0"/>
              <w:divBdr>
                <w:top w:val="none" w:sz="0" w:space="0" w:color="auto"/>
                <w:left w:val="none" w:sz="0" w:space="0" w:color="auto"/>
                <w:bottom w:val="none" w:sz="0" w:space="0" w:color="auto"/>
                <w:right w:val="none" w:sz="0" w:space="0" w:color="auto"/>
              </w:divBdr>
            </w:div>
          </w:divsChild>
        </w:div>
        <w:div w:id="162860148">
          <w:marLeft w:val="0"/>
          <w:marRight w:val="0"/>
          <w:marTop w:val="0"/>
          <w:marBottom w:val="0"/>
          <w:divBdr>
            <w:top w:val="none" w:sz="0" w:space="0" w:color="auto"/>
            <w:left w:val="none" w:sz="0" w:space="0" w:color="auto"/>
            <w:bottom w:val="none" w:sz="0" w:space="0" w:color="auto"/>
            <w:right w:val="none" w:sz="0" w:space="0" w:color="auto"/>
          </w:divBdr>
          <w:divsChild>
            <w:div w:id="1571844211">
              <w:marLeft w:val="0"/>
              <w:marRight w:val="0"/>
              <w:marTop w:val="0"/>
              <w:marBottom w:val="0"/>
              <w:divBdr>
                <w:top w:val="none" w:sz="0" w:space="0" w:color="auto"/>
                <w:left w:val="none" w:sz="0" w:space="0" w:color="auto"/>
                <w:bottom w:val="none" w:sz="0" w:space="0" w:color="auto"/>
                <w:right w:val="none" w:sz="0" w:space="0" w:color="auto"/>
              </w:divBdr>
            </w:div>
          </w:divsChild>
        </w:div>
        <w:div w:id="1739278489">
          <w:marLeft w:val="0"/>
          <w:marRight w:val="0"/>
          <w:marTop w:val="0"/>
          <w:marBottom w:val="0"/>
          <w:divBdr>
            <w:top w:val="none" w:sz="0" w:space="0" w:color="auto"/>
            <w:left w:val="none" w:sz="0" w:space="0" w:color="auto"/>
            <w:bottom w:val="none" w:sz="0" w:space="0" w:color="auto"/>
            <w:right w:val="none" w:sz="0" w:space="0" w:color="auto"/>
          </w:divBdr>
          <w:divsChild>
            <w:div w:id="1004433812">
              <w:marLeft w:val="0"/>
              <w:marRight w:val="0"/>
              <w:marTop w:val="0"/>
              <w:marBottom w:val="0"/>
              <w:divBdr>
                <w:top w:val="none" w:sz="0" w:space="0" w:color="auto"/>
                <w:left w:val="none" w:sz="0" w:space="0" w:color="auto"/>
                <w:bottom w:val="none" w:sz="0" w:space="0" w:color="auto"/>
                <w:right w:val="none" w:sz="0" w:space="0" w:color="auto"/>
              </w:divBdr>
            </w:div>
          </w:divsChild>
        </w:div>
        <w:div w:id="1156796786">
          <w:marLeft w:val="0"/>
          <w:marRight w:val="0"/>
          <w:marTop w:val="0"/>
          <w:marBottom w:val="0"/>
          <w:divBdr>
            <w:top w:val="none" w:sz="0" w:space="0" w:color="auto"/>
            <w:left w:val="none" w:sz="0" w:space="0" w:color="auto"/>
            <w:bottom w:val="none" w:sz="0" w:space="0" w:color="auto"/>
            <w:right w:val="none" w:sz="0" w:space="0" w:color="auto"/>
          </w:divBdr>
          <w:divsChild>
            <w:div w:id="1067531003">
              <w:marLeft w:val="0"/>
              <w:marRight w:val="0"/>
              <w:marTop w:val="0"/>
              <w:marBottom w:val="0"/>
              <w:divBdr>
                <w:top w:val="none" w:sz="0" w:space="0" w:color="auto"/>
                <w:left w:val="none" w:sz="0" w:space="0" w:color="auto"/>
                <w:bottom w:val="none" w:sz="0" w:space="0" w:color="auto"/>
                <w:right w:val="none" w:sz="0" w:space="0" w:color="auto"/>
              </w:divBdr>
            </w:div>
          </w:divsChild>
        </w:div>
        <w:div w:id="801267409">
          <w:marLeft w:val="0"/>
          <w:marRight w:val="0"/>
          <w:marTop w:val="0"/>
          <w:marBottom w:val="0"/>
          <w:divBdr>
            <w:top w:val="none" w:sz="0" w:space="0" w:color="auto"/>
            <w:left w:val="none" w:sz="0" w:space="0" w:color="auto"/>
            <w:bottom w:val="none" w:sz="0" w:space="0" w:color="auto"/>
            <w:right w:val="none" w:sz="0" w:space="0" w:color="auto"/>
          </w:divBdr>
          <w:divsChild>
            <w:div w:id="606617959">
              <w:marLeft w:val="0"/>
              <w:marRight w:val="0"/>
              <w:marTop w:val="0"/>
              <w:marBottom w:val="0"/>
              <w:divBdr>
                <w:top w:val="none" w:sz="0" w:space="0" w:color="auto"/>
                <w:left w:val="none" w:sz="0" w:space="0" w:color="auto"/>
                <w:bottom w:val="none" w:sz="0" w:space="0" w:color="auto"/>
                <w:right w:val="none" w:sz="0" w:space="0" w:color="auto"/>
              </w:divBdr>
            </w:div>
          </w:divsChild>
        </w:div>
        <w:div w:id="954675035">
          <w:marLeft w:val="0"/>
          <w:marRight w:val="0"/>
          <w:marTop w:val="0"/>
          <w:marBottom w:val="0"/>
          <w:divBdr>
            <w:top w:val="none" w:sz="0" w:space="0" w:color="auto"/>
            <w:left w:val="none" w:sz="0" w:space="0" w:color="auto"/>
            <w:bottom w:val="none" w:sz="0" w:space="0" w:color="auto"/>
            <w:right w:val="none" w:sz="0" w:space="0" w:color="auto"/>
          </w:divBdr>
          <w:divsChild>
            <w:div w:id="680670450">
              <w:marLeft w:val="0"/>
              <w:marRight w:val="0"/>
              <w:marTop w:val="0"/>
              <w:marBottom w:val="0"/>
              <w:divBdr>
                <w:top w:val="none" w:sz="0" w:space="0" w:color="auto"/>
                <w:left w:val="none" w:sz="0" w:space="0" w:color="auto"/>
                <w:bottom w:val="none" w:sz="0" w:space="0" w:color="auto"/>
                <w:right w:val="none" w:sz="0" w:space="0" w:color="auto"/>
              </w:divBdr>
            </w:div>
          </w:divsChild>
        </w:div>
        <w:div w:id="1016268050">
          <w:marLeft w:val="0"/>
          <w:marRight w:val="0"/>
          <w:marTop w:val="0"/>
          <w:marBottom w:val="0"/>
          <w:divBdr>
            <w:top w:val="none" w:sz="0" w:space="0" w:color="auto"/>
            <w:left w:val="none" w:sz="0" w:space="0" w:color="auto"/>
            <w:bottom w:val="none" w:sz="0" w:space="0" w:color="auto"/>
            <w:right w:val="none" w:sz="0" w:space="0" w:color="auto"/>
          </w:divBdr>
          <w:divsChild>
            <w:div w:id="1222208761">
              <w:marLeft w:val="0"/>
              <w:marRight w:val="0"/>
              <w:marTop w:val="0"/>
              <w:marBottom w:val="0"/>
              <w:divBdr>
                <w:top w:val="none" w:sz="0" w:space="0" w:color="auto"/>
                <w:left w:val="none" w:sz="0" w:space="0" w:color="auto"/>
                <w:bottom w:val="none" w:sz="0" w:space="0" w:color="auto"/>
                <w:right w:val="none" w:sz="0" w:space="0" w:color="auto"/>
              </w:divBdr>
            </w:div>
          </w:divsChild>
        </w:div>
        <w:div w:id="1815028419">
          <w:marLeft w:val="0"/>
          <w:marRight w:val="0"/>
          <w:marTop w:val="0"/>
          <w:marBottom w:val="0"/>
          <w:divBdr>
            <w:top w:val="none" w:sz="0" w:space="0" w:color="auto"/>
            <w:left w:val="none" w:sz="0" w:space="0" w:color="auto"/>
            <w:bottom w:val="none" w:sz="0" w:space="0" w:color="auto"/>
            <w:right w:val="none" w:sz="0" w:space="0" w:color="auto"/>
          </w:divBdr>
          <w:divsChild>
            <w:div w:id="2131392503">
              <w:marLeft w:val="0"/>
              <w:marRight w:val="0"/>
              <w:marTop w:val="0"/>
              <w:marBottom w:val="0"/>
              <w:divBdr>
                <w:top w:val="none" w:sz="0" w:space="0" w:color="auto"/>
                <w:left w:val="none" w:sz="0" w:space="0" w:color="auto"/>
                <w:bottom w:val="none" w:sz="0" w:space="0" w:color="auto"/>
                <w:right w:val="none" w:sz="0" w:space="0" w:color="auto"/>
              </w:divBdr>
            </w:div>
          </w:divsChild>
        </w:div>
        <w:div w:id="283999186">
          <w:marLeft w:val="0"/>
          <w:marRight w:val="0"/>
          <w:marTop w:val="0"/>
          <w:marBottom w:val="0"/>
          <w:divBdr>
            <w:top w:val="none" w:sz="0" w:space="0" w:color="auto"/>
            <w:left w:val="none" w:sz="0" w:space="0" w:color="auto"/>
            <w:bottom w:val="none" w:sz="0" w:space="0" w:color="auto"/>
            <w:right w:val="none" w:sz="0" w:space="0" w:color="auto"/>
          </w:divBdr>
          <w:divsChild>
            <w:div w:id="635526614">
              <w:marLeft w:val="0"/>
              <w:marRight w:val="0"/>
              <w:marTop w:val="0"/>
              <w:marBottom w:val="0"/>
              <w:divBdr>
                <w:top w:val="none" w:sz="0" w:space="0" w:color="auto"/>
                <w:left w:val="none" w:sz="0" w:space="0" w:color="auto"/>
                <w:bottom w:val="none" w:sz="0" w:space="0" w:color="auto"/>
                <w:right w:val="none" w:sz="0" w:space="0" w:color="auto"/>
              </w:divBdr>
            </w:div>
          </w:divsChild>
        </w:div>
        <w:div w:id="1562712942">
          <w:marLeft w:val="0"/>
          <w:marRight w:val="0"/>
          <w:marTop w:val="0"/>
          <w:marBottom w:val="0"/>
          <w:divBdr>
            <w:top w:val="none" w:sz="0" w:space="0" w:color="auto"/>
            <w:left w:val="none" w:sz="0" w:space="0" w:color="auto"/>
            <w:bottom w:val="none" w:sz="0" w:space="0" w:color="auto"/>
            <w:right w:val="none" w:sz="0" w:space="0" w:color="auto"/>
          </w:divBdr>
          <w:divsChild>
            <w:div w:id="1292705493">
              <w:marLeft w:val="0"/>
              <w:marRight w:val="0"/>
              <w:marTop w:val="0"/>
              <w:marBottom w:val="0"/>
              <w:divBdr>
                <w:top w:val="none" w:sz="0" w:space="0" w:color="auto"/>
                <w:left w:val="none" w:sz="0" w:space="0" w:color="auto"/>
                <w:bottom w:val="none" w:sz="0" w:space="0" w:color="auto"/>
                <w:right w:val="none" w:sz="0" w:space="0" w:color="auto"/>
              </w:divBdr>
            </w:div>
          </w:divsChild>
        </w:div>
        <w:div w:id="1569077851">
          <w:marLeft w:val="0"/>
          <w:marRight w:val="0"/>
          <w:marTop w:val="0"/>
          <w:marBottom w:val="0"/>
          <w:divBdr>
            <w:top w:val="none" w:sz="0" w:space="0" w:color="auto"/>
            <w:left w:val="none" w:sz="0" w:space="0" w:color="auto"/>
            <w:bottom w:val="none" w:sz="0" w:space="0" w:color="auto"/>
            <w:right w:val="none" w:sz="0" w:space="0" w:color="auto"/>
          </w:divBdr>
          <w:divsChild>
            <w:div w:id="1280794186">
              <w:marLeft w:val="0"/>
              <w:marRight w:val="0"/>
              <w:marTop w:val="0"/>
              <w:marBottom w:val="0"/>
              <w:divBdr>
                <w:top w:val="none" w:sz="0" w:space="0" w:color="auto"/>
                <w:left w:val="none" w:sz="0" w:space="0" w:color="auto"/>
                <w:bottom w:val="none" w:sz="0" w:space="0" w:color="auto"/>
                <w:right w:val="none" w:sz="0" w:space="0" w:color="auto"/>
              </w:divBdr>
            </w:div>
          </w:divsChild>
        </w:div>
        <w:div w:id="359668951">
          <w:marLeft w:val="0"/>
          <w:marRight w:val="0"/>
          <w:marTop w:val="0"/>
          <w:marBottom w:val="0"/>
          <w:divBdr>
            <w:top w:val="none" w:sz="0" w:space="0" w:color="auto"/>
            <w:left w:val="none" w:sz="0" w:space="0" w:color="auto"/>
            <w:bottom w:val="none" w:sz="0" w:space="0" w:color="auto"/>
            <w:right w:val="none" w:sz="0" w:space="0" w:color="auto"/>
          </w:divBdr>
          <w:divsChild>
            <w:div w:id="1431509141">
              <w:marLeft w:val="0"/>
              <w:marRight w:val="0"/>
              <w:marTop w:val="0"/>
              <w:marBottom w:val="0"/>
              <w:divBdr>
                <w:top w:val="none" w:sz="0" w:space="0" w:color="auto"/>
                <w:left w:val="none" w:sz="0" w:space="0" w:color="auto"/>
                <w:bottom w:val="none" w:sz="0" w:space="0" w:color="auto"/>
                <w:right w:val="none" w:sz="0" w:space="0" w:color="auto"/>
              </w:divBdr>
            </w:div>
          </w:divsChild>
        </w:div>
        <w:div w:id="1763985349">
          <w:marLeft w:val="0"/>
          <w:marRight w:val="0"/>
          <w:marTop w:val="0"/>
          <w:marBottom w:val="0"/>
          <w:divBdr>
            <w:top w:val="none" w:sz="0" w:space="0" w:color="auto"/>
            <w:left w:val="none" w:sz="0" w:space="0" w:color="auto"/>
            <w:bottom w:val="none" w:sz="0" w:space="0" w:color="auto"/>
            <w:right w:val="none" w:sz="0" w:space="0" w:color="auto"/>
          </w:divBdr>
          <w:divsChild>
            <w:div w:id="2052340419">
              <w:marLeft w:val="0"/>
              <w:marRight w:val="0"/>
              <w:marTop w:val="0"/>
              <w:marBottom w:val="0"/>
              <w:divBdr>
                <w:top w:val="none" w:sz="0" w:space="0" w:color="auto"/>
                <w:left w:val="none" w:sz="0" w:space="0" w:color="auto"/>
                <w:bottom w:val="none" w:sz="0" w:space="0" w:color="auto"/>
                <w:right w:val="none" w:sz="0" w:space="0" w:color="auto"/>
              </w:divBdr>
            </w:div>
          </w:divsChild>
        </w:div>
        <w:div w:id="109398363">
          <w:marLeft w:val="0"/>
          <w:marRight w:val="0"/>
          <w:marTop w:val="0"/>
          <w:marBottom w:val="0"/>
          <w:divBdr>
            <w:top w:val="none" w:sz="0" w:space="0" w:color="auto"/>
            <w:left w:val="none" w:sz="0" w:space="0" w:color="auto"/>
            <w:bottom w:val="none" w:sz="0" w:space="0" w:color="auto"/>
            <w:right w:val="none" w:sz="0" w:space="0" w:color="auto"/>
          </w:divBdr>
          <w:divsChild>
            <w:div w:id="1983197851">
              <w:marLeft w:val="0"/>
              <w:marRight w:val="0"/>
              <w:marTop w:val="0"/>
              <w:marBottom w:val="0"/>
              <w:divBdr>
                <w:top w:val="none" w:sz="0" w:space="0" w:color="auto"/>
                <w:left w:val="none" w:sz="0" w:space="0" w:color="auto"/>
                <w:bottom w:val="none" w:sz="0" w:space="0" w:color="auto"/>
                <w:right w:val="none" w:sz="0" w:space="0" w:color="auto"/>
              </w:divBdr>
            </w:div>
          </w:divsChild>
        </w:div>
        <w:div w:id="1735813015">
          <w:marLeft w:val="0"/>
          <w:marRight w:val="0"/>
          <w:marTop w:val="0"/>
          <w:marBottom w:val="0"/>
          <w:divBdr>
            <w:top w:val="none" w:sz="0" w:space="0" w:color="auto"/>
            <w:left w:val="none" w:sz="0" w:space="0" w:color="auto"/>
            <w:bottom w:val="none" w:sz="0" w:space="0" w:color="auto"/>
            <w:right w:val="none" w:sz="0" w:space="0" w:color="auto"/>
          </w:divBdr>
          <w:divsChild>
            <w:div w:id="14824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D9376162-D85C-4278-B441-3E1A29CDAA0B}">
  <ds:schemaRefs>
    <ds:schemaRef ds:uri="http://schemas.microsoft.com/sharepoint/v3/contenttype/forms"/>
  </ds:schemaRefs>
</ds:datastoreItem>
</file>

<file path=customXml/itemProps2.xml><?xml version="1.0" encoding="utf-8"?>
<ds:datastoreItem xmlns:ds="http://schemas.openxmlformats.org/officeDocument/2006/customXml" ds:itemID="{3A07C27C-8456-44C2-A9F2-BEF4228CD425}">
  <ds:schemaRef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07C5DD14-4A75-443A-A860-CFD4DB2CF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84DF924-C46F-432A-BD9D-D7C55498E12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2023-01-12T13:28:00Z</dcterms:created>
  <dcterms:modified xsi:type="dcterms:W3CDTF">2023-01-12T13:28:00Z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86;#Lynette Houghton</vt:lpwstr>
  </property>
</Properties>
</file>