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2CE6D198"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7483D95D" w14:textId="57A311C6" w:rsidR="0017540B" w:rsidRDefault="0098366F" w:rsidP="00C577BE">
      <w:pPr>
        <w:spacing w:after="100" w:line="240" w:lineRule="auto"/>
        <w:ind w:left="567" w:right="118"/>
        <w:contextualSpacing/>
        <w:rPr>
          <w:b/>
          <w:bCs/>
          <w:sz w:val="32"/>
          <w:szCs w:val="32"/>
        </w:rPr>
      </w:pPr>
      <w:r w:rsidRPr="0098366F">
        <w:rPr>
          <w:rFonts w:ascii="Amasis MT Pro Black" w:hAnsi="Amasis MT Pro Black"/>
          <w:b/>
          <w:bCs/>
          <w:color w:val="008796"/>
          <w:sz w:val="48"/>
          <w:szCs w:val="48"/>
        </w:rPr>
        <w:t>Building Surveyor – Housing</w:t>
      </w: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566D472A" w:rsidR="00844611" w:rsidRPr="001F4958" w:rsidRDefault="003B4C4A" w:rsidP="00C577BE">
            <w:pPr>
              <w:spacing w:after="0" w:line="240" w:lineRule="auto"/>
              <w:ind w:right="118"/>
              <w:contextualSpacing/>
              <w:rPr>
                <w:rFonts w:cstheme="minorHAnsi"/>
                <w:noProof/>
                <w:sz w:val="24"/>
                <w:szCs w:val="24"/>
              </w:rPr>
            </w:pPr>
            <w:r w:rsidRPr="003B4C4A">
              <w:rPr>
                <w:rFonts w:cstheme="minorHAnsi"/>
                <w:noProof/>
                <w:sz w:val="24"/>
                <w:szCs w:val="24"/>
              </w:rPr>
              <w:t>Housing Maintenance and Investment</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6927D9DA" w:rsidR="00844611" w:rsidRPr="001F4958" w:rsidRDefault="009F149A" w:rsidP="00C577BE">
            <w:pPr>
              <w:spacing w:after="0" w:line="240" w:lineRule="auto"/>
              <w:ind w:right="118"/>
              <w:contextualSpacing/>
              <w:rPr>
                <w:rFonts w:cstheme="minorHAnsi"/>
                <w:noProof/>
                <w:sz w:val="24"/>
                <w:szCs w:val="24"/>
              </w:rPr>
            </w:pPr>
            <w:r w:rsidRPr="009F149A">
              <w:rPr>
                <w:rFonts w:cstheme="minorHAnsi"/>
                <w:noProof/>
                <w:sz w:val="24"/>
                <w:szCs w:val="24"/>
              </w:rPr>
              <w:t>Repairs Manager/ Asset Manager</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1BA9DAC3" w:rsidR="00844611" w:rsidRPr="001F4958" w:rsidRDefault="00B576A0" w:rsidP="00C577BE">
            <w:pPr>
              <w:spacing w:after="0" w:line="240" w:lineRule="auto"/>
              <w:ind w:right="118"/>
              <w:contextualSpacing/>
              <w:rPr>
                <w:rFonts w:cstheme="minorHAnsi"/>
                <w:noProof/>
                <w:sz w:val="24"/>
                <w:szCs w:val="24"/>
              </w:rPr>
            </w:pPr>
            <w:r>
              <w:rPr>
                <w:rFonts w:cstheme="minorHAnsi"/>
                <w:noProof/>
                <w:sz w:val="24"/>
                <w:szCs w:val="24"/>
              </w:rPr>
              <w:t>Professional and Technical</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55E5ECA3" w:rsidR="00844611" w:rsidRPr="001F4958" w:rsidRDefault="00721F02" w:rsidP="00C577BE">
            <w:pPr>
              <w:spacing w:after="0" w:line="240" w:lineRule="auto"/>
              <w:ind w:right="118"/>
              <w:contextualSpacing/>
              <w:rPr>
                <w:rFonts w:cstheme="minorHAnsi"/>
                <w:noProof/>
                <w:sz w:val="24"/>
                <w:szCs w:val="24"/>
              </w:rPr>
            </w:pPr>
            <w:r>
              <w:rPr>
                <w:rFonts w:cstheme="minorHAnsi"/>
                <w:noProof/>
                <w:sz w:val="24"/>
                <w:szCs w:val="24"/>
              </w:rPr>
              <w:t>J</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E14A8AC"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1725EBBB"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N</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EAF62C2" w:rsidR="00B86474" w:rsidRPr="001F4958" w:rsidRDefault="004964A5" w:rsidP="004754B8">
            <w:pPr>
              <w:spacing w:after="0" w:line="240" w:lineRule="auto"/>
              <w:ind w:right="118"/>
              <w:contextualSpacing/>
              <w:rPr>
                <w:rFonts w:cstheme="minorHAnsi"/>
                <w:noProof/>
                <w:sz w:val="24"/>
                <w:szCs w:val="24"/>
              </w:rPr>
            </w:pPr>
            <w:r>
              <w:rPr>
                <w:rFonts w:cstheme="minorHAnsi"/>
                <w:noProof/>
                <w:sz w:val="24"/>
                <w:szCs w:val="24"/>
              </w:rPr>
              <w:t>January 2023</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1EE33E94"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4964A5">
              <w:rPr>
                <w:rFonts w:cstheme="minorHAnsi"/>
                <w:noProof/>
                <w:sz w:val="24"/>
                <w:szCs w:val="24"/>
              </w:rPr>
              <w:t>1919</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9528" w:type="dxa"/>
        <w:tblInd w:w="567" w:type="dxa"/>
        <w:tblLook w:val="04A0" w:firstRow="1" w:lastRow="0" w:firstColumn="1" w:lastColumn="0" w:noHBand="0" w:noVBand="1"/>
      </w:tblPr>
      <w:tblGrid>
        <w:gridCol w:w="456"/>
        <w:gridCol w:w="9072"/>
      </w:tblGrid>
      <w:tr w:rsidR="00741FED" w14:paraId="5C8C87F7" w14:textId="77777777" w:rsidTr="00741FED">
        <w:tc>
          <w:tcPr>
            <w:tcW w:w="456" w:type="dxa"/>
          </w:tcPr>
          <w:p w14:paraId="317D298E" w14:textId="6E2B1C38" w:rsidR="00741FED" w:rsidRPr="000D2837" w:rsidRDefault="00741FED" w:rsidP="00741FED">
            <w:pPr>
              <w:spacing w:after="0" w:line="240" w:lineRule="auto"/>
              <w:ind w:right="118"/>
              <w:rPr>
                <w:b/>
                <w:bCs/>
                <w:sz w:val="24"/>
                <w:szCs w:val="24"/>
              </w:rPr>
            </w:pPr>
            <w:bookmarkStart w:id="0" w:name="_Hlk163835639"/>
            <w:r w:rsidRPr="000D2837">
              <w:rPr>
                <w:b/>
                <w:bCs/>
                <w:sz w:val="24"/>
                <w:szCs w:val="24"/>
              </w:rPr>
              <w:t>1</w:t>
            </w:r>
          </w:p>
        </w:tc>
        <w:tc>
          <w:tcPr>
            <w:tcW w:w="9072" w:type="dxa"/>
          </w:tcPr>
          <w:p w14:paraId="78CA21B4" w14:textId="27AB3D13" w:rsidR="00741FED" w:rsidRDefault="00741FED" w:rsidP="00741FED">
            <w:pPr>
              <w:spacing w:after="0" w:line="240" w:lineRule="auto"/>
              <w:ind w:right="118"/>
              <w:rPr>
                <w:sz w:val="24"/>
                <w:szCs w:val="24"/>
              </w:rPr>
            </w:pPr>
            <w:r w:rsidRPr="001C68C3">
              <w:rPr>
                <w:rFonts w:cstheme="minorHAnsi"/>
                <w:sz w:val="24"/>
                <w:szCs w:val="24"/>
              </w:rPr>
              <w:t>To undertake a full range of building surveying and project management duties relating to the planning and delivery of repair, maintenance, improvement and construction works across the housing portfolio.</w:t>
            </w:r>
          </w:p>
        </w:tc>
      </w:tr>
      <w:tr w:rsidR="00741FED" w14:paraId="1175A00B" w14:textId="77777777" w:rsidTr="00741FED">
        <w:tc>
          <w:tcPr>
            <w:tcW w:w="456" w:type="dxa"/>
          </w:tcPr>
          <w:p w14:paraId="1648EC52" w14:textId="06E671FB" w:rsidR="00741FED" w:rsidRPr="000D2837" w:rsidRDefault="00741FED" w:rsidP="00741FED">
            <w:pPr>
              <w:spacing w:after="0" w:line="240" w:lineRule="auto"/>
              <w:ind w:right="118"/>
              <w:rPr>
                <w:b/>
                <w:bCs/>
                <w:sz w:val="24"/>
                <w:szCs w:val="24"/>
              </w:rPr>
            </w:pPr>
            <w:r w:rsidRPr="000D2837">
              <w:rPr>
                <w:b/>
                <w:bCs/>
                <w:sz w:val="24"/>
                <w:szCs w:val="24"/>
              </w:rPr>
              <w:t>2</w:t>
            </w:r>
          </w:p>
        </w:tc>
        <w:tc>
          <w:tcPr>
            <w:tcW w:w="9072" w:type="dxa"/>
          </w:tcPr>
          <w:p w14:paraId="6F52D49F" w14:textId="77777777" w:rsidR="00741FED" w:rsidRPr="001C68C3" w:rsidRDefault="00741FED" w:rsidP="00741FED">
            <w:pPr>
              <w:outlineLvl w:val="0"/>
              <w:rPr>
                <w:rFonts w:cstheme="minorHAnsi"/>
                <w:sz w:val="24"/>
                <w:szCs w:val="24"/>
              </w:rPr>
            </w:pPr>
            <w:r w:rsidRPr="001C68C3">
              <w:rPr>
                <w:rFonts w:cstheme="minorHAnsi"/>
                <w:sz w:val="24"/>
                <w:szCs w:val="24"/>
              </w:rPr>
              <w:t>Working with residents, leaseholders, contractors and other MKCC teams to make sure the housing portfolio continues to meet regulatory standards by:</w:t>
            </w:r>
          </w:p>
          <w:p w14:paraId="57B3C5FB" w14:textId="77777777" w:rsidR="00741FED" w:rsidRPr="001C68C3" w:rsidRDefault="00741FED" w:rsidP="00741FED">
            <w:pPr>
              <w:pStyle w:val="ListParagraph"/>
              <w:numPr>
                <w:ilvl w:val="0"/>
                <w:numId w:val="7"/>
              </w:numPr>
              <w:spacing w:after="0" w:line="240" w:lineRule="auto"/>
              <w:outlineLvl w:val="0"/>
              <w:rPr>
                <w:rFonts w:cstheme="minorHAnsi"/>
                <w:sz w:val="24"/>
                <w:szCs w:val="24"/>
              </w:rPr>
            </w:pPr>
            <w:r>
              <w:rPr>
                <w:rFonts w:cstheme="minorHAnsi"/>
                <w:sz w:val="24"/>
                <w:szCs w:val="24"/>
              </w:rPr>
              <w:t>R</w:t>
            </w:r>
            <w:r w:rsidRPr="001C68C3">
              <w:rPr>
                <w:rFonts w:cstheme="minorHAnsi"/>
                <w:sz w:val="24"/>
                <w:szCs w:val="24"/>
              </w:rPr>
              <w:t>esponding to building maintenance issues and queries in collaboration with approved maintenance contractors in a timely and prioritised way</w:t>
            </w:r>
          </w:p>
          <w:p w14:paraId="26BF0F84" w14:textId="77777777" w:rsidR="00741FED" w:rsidRPr="001C68C3" w:rsidRDefault="00741FED" w:rsidP="00741FED">
            <w:pPr>
              <w:pStyle w:val="ListParagraph"/>
              <w:numPr>
                <w:ilvl w:val="0"/>
                <w:numId w:val="7"/>
              </w:numPr>
              <w:spacing w:after="0" w:line="240" w:lineRule="auto"/>
              <w:outlineLvl w:val="0"/>
              <w:rPr>
                <w:rFonts w:cstheme="minorHAnsi"/>
                <w:b/>
                <w:bCs/>
                <w:color w:val="000000" w:themeColor="text1"/>
                <w:sz w:val="24"/>
                <w:szCs w:val="24"/>
              </w:rPr>
            </w:pPr>
            <w:r w:rsidRPr="001C68C3">
              <w:rPr>
                <w:rFonts w:cstheme="minorHAnsi"/>
                <w:sz w:val="24"/>
                <w:szCs w:val="24"/>
              </w:rPr>
              <w:t xml:space="preserve">Auditing works delivered against client specifications / standards </w:t>
            </w:r>
          </w:p>
          <w:p w14:paraId="695F43DE" w14:textId="0AC312EC" w:rsidR="00741FED" w:rsidRDefault="00741FED" w:rsidP="00741FED">
            <w:pPr>
              <w:spacing w:after="0" w:line="240" w:lineRule="auto"/>
              <w:ind w:right="118"/>
              <w:rPr>
                <w:sz w:val="24"/>
                <w:szCs w:val="24"/>
              </w:rPr>
            </w:pPr>
            <w:r w:rsidRPr="001C68C3">
              <w:rPr>
                <w:rFonts w:cstheme="minorHAnsi"/>
                <w:sz w:val="24"/>
                <w:szCs w:val="24"/>
              </w:rPr>
              <w:t>Setting and ensuring capital works are delivered on time and on budget</w:t>
            </w:r>
          </w:p>
        </w:tc>
      </w:tr>
      <w:tr w:rsidR="00741FED" w14:paraId="52DB8D7D" w14:textId="77777777" w:rsidTr="00741FED">
        <w:tc>
          <w:tcPr>
            <w:tcW w:w="456" w:type="dxa"/>
          </w:tcPr>
          <w:p w14:paraId="68898096" w14:textId="51AF515F" w:rsidR="00741FED" w:rsidRPr="000D2837" w:rsidRDefault="00741FED" w:rsidP="00741FED">
            <w:pPr>
              <w:spacing w:after="0" w:line="240" w:lineRule="auto"/>
              <w:ind w:right="118"/>
              <w:rPr>
                <w:b/>
                <w:bCs/>
                <w:sz w:val="24"/>
                <w:szCs w:val="24"/>
              </w:rPr>
            </w:pPr>
            <w:r w:rsidRPr="000D2837">
              <w:rPr>
                <w:b/>
                <w:bCs/>
                <w:sz w:val="24"/>
                <w:szCs w:val="24"/>
              </w:rPr>
              <w:t>3</w:t>
            </w:r>
          </w:p>
        </w:tc>
        <w:tc>
          <w:tcPr>
            <w:tcW w:w="9072" w:type="dxa"/>
          </w:tcPr>
          <w:p w14:paraId="04851D3D" w14:textId="78B9A4A6" w:rsidR="00741FED" w:rsidRDefault="00741FED" w:rsidP="00741FED">
            <w:pPr>
              <w:spacing w:after="0" w:line="240" w:lineRule="auto"/>
              <w:ind w:right="118"/>
              <w:rPr>
                <w:sz w:val="24"/>
                <w:szCs w:val="24"/>
              </w:rPr>
            </w:pPr>
            <w:r w:rsidRPr="001C68C3">
              <w:rPr>
                <w:rFonts w:cstheme="minorHAnsi"/>
                <w:sz w:val="24"/>
                <w:szCs w:val="24"/>
              </w:rPr>
              <w:t>Ensure all work done includes producing accurate, concise reports which cover maintenance and investment options, costs, specifications and recommended option. Along with monitoring work, updating systems and flagging issues. This i</w:t>
            </w:r>
            <w:r>
              <w:rPr>
                <w:rFonts w:cstheme="minorHAnsi"/>
                <w:sz w:val="24"/>
                <w:szCs w:val="24"/>
              </w:rPr>
              <w:t xml:space="preserve">s across </w:t>
            </w:r>
            <w:r w:rsidRPr="001C68C3">
              <w:rPr>
                <w:rFonts w:cstheme="minorHAnsi"/>
                <w:sz w:val="24"/>
                <w:szCs w:val="24"/>
              </w:rPr>
              <w:t>a variety of inspections such as voids, disrepair cases and condition inspections.</w:t>
            </w:r>
          </w:p>
        </w:tc>
      </w:tr>
      <w:tr w:rsidR="00741FED" w14:paraId="41071A23" w14:textId="77777777" w:rsidTr="00741FED">
        <w:tc>
          <w:tcPr>
            <w:tcW w:w="456" w:type="dxa"/>
          </w:tcPr>
          <w:p w14:paraId="4BCFE63A" w14:textId="4DD18346" w:rsidR="00741FED" w:rsidRPr="000D2837" w:rsidRDefault="00741FED" w:rsidP="00741FED">
            <w:pPr>
              <w:spacing w:after="0" w:line="240" w:lineRule="auto"/>
              <w:ind w:right="118"/>
              <w:rPr>
                <w:b/>
                <w:bCs/>
                <w:sz w:val="24"/>
                <w:szCs w:val="24"/>
              </w:rPr>
            </w:pPr>
            <w:r w:rsidRPr="000D2837">
              <w:rPr>
                <w:b/>
                <w:bCs/>
                <w:sz w:val="24"/>
                <w:szCs w:val="24"/>
              </w:rPr>
              <w:t>4</w:t>
            </w:r>
          </w:p>
        </w:tc>
        <w:tc>
          <w:tcPr>
            <w:tcW w:w="9072" w:type="dxa"/>
          </w:tcPr>
          <w:p w14:paraId="0A5BC349" w14:textId="04EE67FF" w:rsidR="00741FED" w:rsidRDefault="00741FED" w:rsidP="00741FED">
            <w:pPr>
              <w:spacing w:after="0" w:line="240" w:lineRule="auto"/>
              <w:ind w:right="118"/>
              <w:rPr>
                <w:sz w:val="24"/>
                <w:szCs w:val="24"/>
              </w:rPr>
            </w:pPr>
            <w:r w:rsidRPr="001C68C3">
              <w:rPr>
                <w:rFonts w:cstheme="minorHAnsi"/>
                <w:sz w:val="24"/>
                <w:szCs w:val="24"/>
              </w:rPr>
              <w:t xml:space="preserve">To engage with internal and external stakeholders and contractors to ensure that maintenance and investment work is clearly prioritised, specified, monitored and delivers value. This includes monitoring contractor </w:t>
            </w:r>
            <w:r w:rsidRPr="001C68C3">
              <w:rPr>
                <w:rFonts w:cstheme="minorHAnsi"/>
                <w:color w:val="000000" w:themeColor="text1"/>
                <w:sz w:val="24"/>
                <w:szCs w:val="24"/>
              </w:rPr>
              <w:t>performance for quality, cost &amp; timeliness of works</w:t>
            </w:r>
            <w:r>
              <w:rPr>
                <w:rFonts w:cstheme="minorHAnsi"/>
                <w:color w:val="000000" w:themeColor="text1"/>
                <w:sz w:val="24"/>
                <w:szCs w:val="24"/>
              </w:rPr>
              <w:t>.</w:t>
            </w:r>
          </w:p>
        </w:tc>
      </w:tr>
      <w:tr w:rsidR="00741FED" w14:paraId="1AFB009D" w14:textId="77777777" w:rsidTr="00741FED">
        <w:tc>
          <w:tcPr>
            <w:tcW w:w="456" w:type="dxa"/>
          </w:tcPr>
          <w:p w14:paraId="488283BD" w14:textId="79A6057E" w:rsidR="00741FED" w:rsidRPr="000D2837" w:rsidRDefault="00741FED" w:rsidP="00741FED">
            <w:pPr>
              <w:spacing w:after="0" w:line="240" w:lineRule="auto"/>
              <w:ind w:right="118"/>
              <w:rPr>
                <w:b/>
                <w:bCs/>
                <w:sz w:val="24"/>
                <w:szCs w:val="24"/>
              </w:rPr>
            </w:pPr>
            <w:r w:rsidRPr="000D2837">
              <w:rPr>
                <w:b/>
                <w:bCs/>
                <w:sz w:val="24"/>
                <w:szCs w:val="24"/>
              </w:rPr>
              <w:t>5</w:t>
            </w:r>
          </w:p>
        </w:tc>
        <w:tc>
          <w:tcPr>
            <w:tcW w:w="9072" w:type="dxa"/>
          </w:tcPr>
          <w:p w14:paraId="04A1981D" w14:textId="4918667F" w:rsidR="00741FED" w:rsidRDefault="00741FED" w:rsidP="00741FED">
            <w:pPr>
              <w:spacing w:after="0" w:line="240" w:lineRule="auto"/>
              <w:ind w:right="118"/>
              <w:rPr>
                <w:sz w:val="24"/>
                <w:szCs w:val="24"/>
              </w:rPr>
            </w:pPr>
            <w:r w:rsidRPr="001C68C3">
              <w:rPr>
                <w:rFonts w:cstheme="minorHAnsi"/>
                <w:color w:val="000000" w:themeColor="text1"/>
                <w:sz w:val="24"/>
                <w:szCs w:val="24"/>
              </w:rPr>
              <w:t>Prepare detailed, technical reports to inform on options to support investment decisions.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0F0FCE83" w14:textId="77777777" w:rsidR="009E57B0" w:rsidRDefault="009E57B0" w:rsidP="00FD0BD7">
      <w:pPr>
        <w:spacing w:after="0" w:line="240" w:lineRule="auto"/>
        <w:ind w:left="567" w:right="118"/>
        <w:rPr>
          <w:rFonts w:ascii="Amasis MT Pro Black" w:hAnsi="Amasis MT Pro Black" w:cstheme="minorHAnsi"/>
          <w:b/>
          <w:bCs/>
          <w:color w:val="000000" w:themeColor="text1"/>
          <w:sz w:val="32"/>
          <w:szCs w:val="32"/>
        </w:rPr>
      </w:pPr>
    </w:p>
    <w:p w14:paraId="71FC6794" w14:textId="77777777" w:rsidR="009E57B0" w:rsidRDefault="009E57B0" w:rsidP="00FD0BD7">
      <w:pPr>
        <w:spacing w:after="0" w:line="240" w:lineRule="auto"/>
        <w:ind w:left="567" w:right="118"/>
        <w:rPr>
          <w:rFonts w:ascii="Amasis MT Pro Black" w:hAnsi="Amasis MT Pro Black" w:cstheme="minorHAnsi"/>
          <w:b/>
          <w:bCs/>
          <w:color w:val="000000" w:themeColor="text1"/>
          <w:sz w:val="32"/>
          <w:szCs w:val="32"/>
        </w:rPr>
      </w:pPr>
    </w:p>
    <w:p w14:paraId="5F553A0C" w14:textId="77777777" w:rsidR="009E57B0" w:rsidRDefault="009E57B0" w:rsidP="00FD0BD7">
      <w:pPr>
        <w:spacing w:after="0" w:line="240" w:lineRule="auto"/>
        <w:ind w:left="567" w:right="118"/>
        <w:rPr>
          <w:rFonts w:ascii="Amasis MT Pro Black" w:hAnsi="Amasis MT Pro Black" w:cstheme="minorHAnsi"/>
          <w:b/>
          <w:bCs/>
          <w:color w:val="000000" w:themeColor="text1"/>
          <w:sz w:val="32"/>
          <w:szCs w:val="32"/>
        </w:rPr>
      </w:pPr>
    </w:p>
    <w:p w14:paraId="4782D070" w14:textId="7B1E955E"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9528" w:type="dxa"/>
        <w:tblInd w:w="567" w:type="dxa"/>
        <w:tblLook w:val="04A0" w:firstRow="1" w:lastRow="0" w:firstColumn="1" w:lastColumn="0" w:noHBand="0" w:noVBand="1"/>
      </w:tblPr>
      <w:tblGrid>
        <w:gridCol w:w="456"/>
        <w:gridCol w:w="9072"/>
      </w:tblGrid>
      <w:tr w:rsidR="00F9247D" w14:paraId="7DF1D041" w14:textId="77777777" w:rsidTr="00F9247D">
        <w:tc>
          <w:tcPr>
            <w:tcW w:w="456" w:type="dxa"/>
          </w:tcPr>
          <w:p w14:paraId="1383F5FB" w14:textId="77777777" w:rsidR="00F9247D" w:rsidRPr="000D2837" w:rsidRDefault="00F9247D" w:rsidP="00F9247D">
            <w:pPr>
              <w:spacing w:after="0" w:line="240" w:lineRule="auto"/>
              <w:ind w:right="118"/>
              <w:rPr>
                <w:b/>
                <w:bCs/>
                <w:sz w:val="24"/>
                <w:szCs w:val="24"/>
              </w:rPr>
            </w:pPr>
            <w:r w:rsidRPr="000D2837">
              <w:rPr>
                <w:b/>
                <w:bCs/>
                <w:sz w:val="24"/>
                <w:szCs w:val="24"/>
              </w:rPr>
              <w:t>1</w:t>
            </w:r>
          </w:p>
        </w:tc>
        <w:tc>
          <w:tcPr>
            <w:tcW w:w="9072" w:type="dxa"/>
          </w:tcPr>
          <w:p w14:paraId="59DF0B97" w14:textId="609A80EF" w:rsidR="00F9247D" w:rsidRDefault="00F9247D" w:rsidP="00F9247D">
            <w:pPr>
              <w:spacing w:after="0" w:line="240" w:lineRule="auto"/>
              <w:ind w:right="118"/>
              <w:rPr>
                <w:sz w:val="24"/>
                <w:szCs w:val="24"/>
              </w:rPr>
            </w:pPr>
            <w:r w:rsidRPr="001C68C3">
              <w:rPr>
                <w:rFonts w:cstheme="minorHAnsi"/>
                <w:sz w:val="24"/>
                <w:szCs w:val="24"/>
              </w:rPr>
              <w:t>BSc (Hons) Building Surveying degree and membership of a professional body e.g. MCIOB or RICS or prepared to achieve full membership within an agreed timeframe and have demonstrable post qualification experience</w:t>
            </w:r>
            <w:r>
              <w:rPr>
                <w:rFonts w:cstheme="minorHAnsi"/>
                <w:sz w:val="24"/>
                <w:szCs w:val="24"/>
              </w:rPr>
              <w:t>.</w:t>
            </w:r>
          </w:p>
        </w:tc>
      </w:tr>
      <w:tr w:rsidR="00F9247D" w14:paraId="30609FB5" w14:textId="77777777" w:rsidTr="00F9247D">
        <w:tc>
          <w:tcPr>
            <w:tcW w:w="456" w:type="dxa"/>
          </w:tcPr>
          <w:p w14:paraId="40CF3A09" w14:textId="77777777" w:rsidR="00F9247D" w:rsidRPr="000D2837" w:rsidRDefault="00F9247D" w:rsidP="00F9247D">
            <w:pPr>
              <w:spacing w:after="0" w:line="240" w:lineRule="auto"/>
              <w:ind w:right="118"/>
              <w:rPr>
                <w:b/>
                <w:bCs/>
                <w:sz w:val="24"/>
                <w:szCs w:val="24"/>
              </w:rPr>
            </w:pPr>
            <w:r w:rsidRPr="000D2837">
              <w:rPr>
                <w:b/>
                <w:bCs/>
                <w:sz w:val="24"/>
                <w:szCs w:val="24"/>
              </w:rPr>
              <w:t>2</w:t>
            </w:r>
          </w:p>
        </w:tc>
        <w:tc>
          <w:tcPr>
            <w:tcW w:w="9072" w:type="dxa"/>
          </w:tcPr>
          <w:p w14:paraId="7D23335B" w14:textId="2251341B" w:rsidR="00F9247D" w:rsidRDefault="00F9247D" w:rsidP="00F9247D">
            <w:pPr>
              <w:spacing w:after="0" w:line="240" w:lineRule="auto"/>
              <w:ind w:right="118"/>
              <w:rPr>
                <w:sz w:val="24"/>
                <w:szCs w:val="24"/>
              </w:rPr>
            </w:pPr>
            <w:r w:rsidRPr="001C68C3">
              <w:rPr>
                <w:rFonts w:cstheme="minorHAnsi"/>
                <w:sz w:val="24"/>
                <w:szCs w:val="24"/>
              </w:rPr>
              <w:t xml:space="preserve">Proven working knowledge of the regulations relating to housing stock including fire safety, building safety, building regulations with clear ability to apply to inspection, surveying and diagnosis of maintenance or investment works needed. </w:t>
            </w:r>
          </w:p>
        </w:tc>
      </w:tr>
      <w:tr w:rsidR="00F9247D" w14:paraId="6CA6538F" w14:textId="77777777" w:rsidTr="00F9247D">
        <w:tc>
          <w:tcPr>
            <w:tcW w:w="456" w:type="dxa"/>
          </w:tcPr>
          <w:p w14:paraId="05DBBD0C" w14:textId="77777777" w:rsidR="00F9247D" w:rsidRPr="000D2837" w:rsidRDefault="00F9247D" w:rsidP="00F9247D">
            <w:pPr>
              <w:spacing w:after="0" w:line="240" w:lineRule="auto"/>
              <w:ind w:right="118"/>
              <w:rPr>
                <w:b/>
                <w:bCs/>
                <w:sz w:val="24"/>
                <w:szCs w:val="24"/>
              </w:rPr>
            </w:pPr>
            <w:r w:rsidRPr="000D2837">
              <w:rPr>
                <w:b/>
                <w:bCs/>
                <w:sz w:val="24"/>
                <w:szCs w:val="24"/>
              </w:rPr>
              <w:t>3</w:t>
            </w:r>
          </w:p>
        </w:tc>
        <w:tc>
          <w:tcPr>
            <w:tcW w:w="9072" w:type="dxa"/>
          </w:tcPr>
          <w:p w14:paraId="4FA20B50" w14:textId="2048BD23" w:rsidR="00F9247D" w:rsidRDefault="00F9247D" w:rsidP="00F9247D">
            <w:pPr>
              <w:spacing w:after="0" w:line="240" w:lineRule="auto"/>
              <w:ind w:right="118"/>
              <w:rPr>
                <w:sz w:val="24"/>
                <w:szCs w:val="24"/>
              </w:rPr>
            </w:pPr>
            <w:r w:rsidRPr="001C68C3">
              <w:rPr>
                <w:rFonts w:cstheme="minorHAnsi"/>
                <w:sz w:val="24"/>
                <w:szCs w:val="24"/>
              </w:rPr>
              <w:t>Significant evidence of and ability to prioritise and organise work and work to tight</w:t>
            </w:r>
            <w:r>
              <w:rPr>
                <w:rFonts w:cstheme="minorHAnsi"/>
                <w:sz w:val="24"/>
                <w:szCs w:val="24"/>
              </w:rPr>
              <w:t xml:space="preserve"> deadlines.</w:t>
            </w:r>
          </w:p>
        </w:tc>
      </w:tr>
      <w:tr w:rsidR="00F9247D" w14:paraId="22047EE8" w14:textId="77777777" w:rsidTr="00F9247D">
        <w:tc>
          <w:tcPr>
            <w:tcW w:w="456" w:type="dxa"/>
          </w:tcPr>
          <w:p w14:paraId="43E08BC9" w14:textId="77777777" w:rsidR="00F9247D" w:rsidRPr="000D2837" w:rsidRDefault="00F9247D" w:rsidP="00F9247D">
            <w:pPr>
              <w:spacing w:after="0" w:line="240" w:lineRule="auto"/>
              <w:ind w:right="118"/>
              <w:rPr>
                <w:b/>
                <w:bCs/>
                <w:sz w:val="24"/>
                <w:szCs w:val="24"/>
              </w:rPr>
            </w:pPr>
            <w:r w:rsidRPr="000D2837">
              <w:rPr>
                <w:b/>
                <w:bCs/>
                <w:sz w:val="24"/>
                <w:szCs w:val="24"/>
              </w:rPr>
              <w:t>4</w:t>
            </w:r>
          </w:p>
        </w:tc>
        <w:tc>
          <w:tcPr>
            <w:tcW w:w="9072" w:type="dxa"/>
          </w:tcPr>
          <w:p w14:paraId="3F021770" w14:textId="599AC8EE" w:rsidR="00F9247D" w:rsidRPr="00F9247D" w:rsidRDefault="00F9247D" w:rsidP="00F9247D">
            <w:pPr>
              <w:rPr>
                <w:rFonts w:cstheme="minorHAnsi"/>
                <w:color w:val="000000" w:themeColor="text1"/>
                <w:sz w:val="24"/>
                <w:szCs w:val="24"/>
              </w:rPr>
            </w:pPr>
            <w:r w:rsidRPr="001C68C3">
              <w:rPr>
                <w:rFonts w:cstheme="minorHAnsi"/>
                <w:color w:val="000000" w:themeColor="text1"/>
                <w:sz w:val="24"/>
                <w:szCs w:val="24"/>
              </w:rPr>
              <w:t>Demonstrates history of managing risk effectively by taking appropriate decisions in context, and of successful outcomes</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48B475EB" w:rsidR="00DF6965" w:rsidRPr="00F6045D" w:rsidRDefault="00B576A0"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Professional and Technical</w:t>
      </w:r>
      <w:r w:rsidR="00393041">
        <w:rPr>
          <w:rFonts w:ascii="Amasis MT Pro Black" w:hAnsi="Amasis MT Pro Black"/>
          <w:b/>
          <w:bCs/>
          <w:color w:val="008796"/>
          <w:sz w:val="48"/>
          <w:szCs w:val="48"/>
        </w:rPr>
        <w:t xml:space="preserve"> </w:t>
      </w:r>
      <w:r w:rsidR="002248CB">
        <w:rPr>
          <w:rFonts w:ascii="Amasis MT Pro Black" w:hAnsi="Amasis MT Pro Black"/>
          <w:b/>
          <w:bCs/>
          <w:color w:val="008796"/>
          <w:sz w:val="48"/>
          <w:szCs w:val="48"/>
        </w:rPr>
        <w:t>(</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721F02">
        <w:rPr>
          <w:rFonts w:ascii="Amasis MT Pro Black" w:hAnsi="Amasis MT Pro Black"/>
          <w:b/>
          <w:bCs/>
          <w:color w:val="008796"/>
          <w:sz w:val="48"/>
          <w:szCs w:val="48"/>
        </w:rPr>
        <w:t>J</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B11C31">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proofErr w:type="gramStart"/>
            <w:r w:rsidRPr="00192C0A">
              <w:rPr>
                <w:rFonts w:asciiTheme="minorHAnsi" w:hAnsiTheme="minorHAnsi" w:cstheme="minorHAnsi"/>
                <w:color w:val="000000" w:themeColor="text1"/>
              </w:rPr>
              <w:t>Be professional at all times</w:t>
            </w:r>
            <w:proofErr w:type="gramEnd"/>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Be a role model by </w:t>
            </w:r>
            <w:proofErr w:type="gramStart"/>
            <w:r w:rsidRPr="00347175">
              <w:rPr>
                <w:rFonts w:cstheme="minorHAnsi"/>
                <w:sz w:val="24"/>
                <w:szCs w:val="24"/>
              </w:rPr>
              <w:t>displaying positive behaviours at all times</w:t>
            </w:r>
            <w:proofErr w:type="gramEnd"/>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375C5567" w14:textId="77777777" w:rsidR="003A673A" w:rsidRPr="00B8508A" w:rsidRDefault="003A673A" w:rsidP="002216F3">
      <w:pPr>
        <w:spacing w:after="0" w:line="240" w:lineRule="auto"/>
        <w:ind w:right="260"/>
        <w:rPr>
          <w:rFonts w:cstheme="minorHAnsi"/>
          <w:b/>
          <w:bCs/>
          <w:color w:val="000000" w:themeColor="text1"/>
          <w:sz w:val="24"/>
          <w:szCs w:val="24"/>
        </w:rPr>
      </w:pPr>
    </w:p>
    <w:p w14:paraId="5380AF50" w14:textId="61393441" w:rsidR="00721F02" w:rsidRPr="00721F02" w:rsidRDefault="00721F02" w:rsidP="00721F02">
      <w:pPr>
        <w:spacing w:after="0" w:line="240" w:lineRule="auto"/>
        <w:ind w:left="567" w:right="260"/>
        <w:rPr>
          <w:noProof/>
          <w:sz w:val="24"/>
          <w:szCs w:val="24"/>
        </w:rPr>
      </w:pPr>
      <w:r w:rsidRPr="00721F02">
        <w:rPr>
          <w:noProof/>
          <w:sz w:val="24"/>
          <w:szCs w:val="24"/>
        </w:rPr>
        <w:t>Professional</w:t>
      </w:r>
      <w:r>
        <w:rPr>
          <w:noProof/>
          <w:sz w:val="24"/>
          <w:szCs w:val="24"/>
        </w:rPr>
        <w:t xml:space="preserve"> and </w:t>
      </w:r>
      <w:r w:rsidRPr="00721F02">
        <w:rPr>
          <w:noProof/>
          <w:sz w:val="24"/>
          <w:szCs w:val="24"/>
        </w:rPr>
        <w:t xml:space="preserve">Technical job holders rely upon their deep knowledge of the specialism or discipline in which they work to carry out vital tasks and provide authoritative advice to others. Often developing within recognised career paths, their evolving expertise sees them bear increasing responsibility for managing </w:t>
      </w:r>
      <w:r>
        <w:rPr>
          <w:noProof/>
          <w:sz w:val="24"/>
          <w:szCs w:val="24"/>
        </w:rPr>
        <w:t>city c</w:t>
      </w:r>
      <w:r w:rsidRPr="00721F02">
        <w:rPr>
          <w:noProof/>
          <w:sz w:val="24"/>
          <w:szCs w:val="24"/>
        </w:rPr>
        <w:t>ouncil assets, the development of policies and procedures and the strategic direction of the functions they support.</w:t>
      </w:r>
    </w:p>
    <w:p w14:paraId="0AD26868" w14:textId="77777777" w:rsidR="00721F02" w:rsidRPr="00721F02" w:rsidRDefault="00721F02" w:rsidP="00721F02">
      <w:pPr>
        <w:spacing w:after="0" w:line="240" w:lineRule="auto"/>
        <w:ind w:left="567" w:right="260"/>
        <w:rPr>
          <w:noProof/>
          <w:sz w:val="24"/>
          <w:szCs w:val="24"/>
        </w:rPr>
      </w:pPr>
    </w:p>
    <w:p w14:paraId="44FC172D" w14:textId="77777777" w:rsidR="00721F02" w:rsidRPr="00721F02" w:rsidRDefault="00721F02" w:rsidP="00721F02">
      <w:pPr>
        <w:spacing w:after="0" w:line="240" w:lineRule="auto"/>
        <w:ind w:left="567" w:right="260"/>
        <w:rPr>
          <w:noProof/>
          <w:sz w:val="24"/>
          <w:szCs w:val="24"/>
        </w:rPr>
      </w:pPr>
      <w:r w:rsidRPr="00721F02">
        <w:rPr>
          <w:noProof/>
          <w:sz w:val="24"/>
          <w:szCs w:val="24"/>
        </w:rPr>
        <w:t>This element of the profile, taken from the job family descriptor for this grade, provides a general understanding of the level of work and demands required.</w:t>
      </w:r>
    </w:p>
    <w:p w14:paraId="1611F86F" w14:textId="77777777" w:rsidR="00721F02" w:rsidRPr="00721F02" w:rsidRDefault="00721F02" w:rsidP="00721F02">
      <w:pPr>
        <w:spacing w:after="0" w:line="240" w:lineRule="auto"/>
        <w:ind w:left="567" w:right="260"/>
        <w:rPr>
          <w:noProof/>
          <w:sz w:val="24"/>
          <w:szCs w:val="24"/>
        </w:rPr>
      </w:pPr>
    </w:p>
    <w:p w14:paraId="4A74810E"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Role characteristics</w:t>
      </w:r>
    </w:p>
    <w:p w14:paraId="7287E1E8" w14:textId="77777777" w:rsidR="00721F02" w:rsidRPr="00721F02" w:rsidRDefault="00721F02" w:rsidP="00721F02">
      <w:pPr>
        <w:spacing w:after="0" w:line="240" w:lineRule="auto"/>
        <w:ind w:left="567" w:right="260"/>
        <w:rPr>
          <w:noProof/>
          <w:sz w:val="24"/>
          <w:szCs w:val="24"/>
        </w:rPr>
      </w:pPr>
    </w:p>
    <w:p w14:paraId="61F269BB" w14:textId="2B6F52C7" w:rsidR="00721F02" w:rsidRPr="00721F02" w:rsidRDefault="00721F02" w:rsidP="00721F02">
      <w:pPr>
        <w:spacing w:after="0" w:line="240" w:lineRule="auto"/>
        <w:ind w:left="567" w:right="260"/>
        <w:rPr>
          <w:noProof/>
          <w:sz w:val="24"/>
          <w:szCs w:val="24"/>
        </w:rPr>
      </w:pPr>
      <w:r w:rsidRPr="00721F02">
        <w:rPr>
          <w:noProof/>
          <w:sz w:val="24"/>
          <w:szCs w:val="24"/>
        </w:rPr>
        <w:t xml:space="preserve">At this level job holders usually report to a Head of Service and are responsible for the development and implementation of strategy relating to a whole function within that </w:t>
      </w:r>
      <w:r>
        <w:rPr>
          <w:noProof/>
          <w:sz w:val="24"/>
          <w:szCs w:val="24"/>
        </w:rPr>
        <w:t>s</w:t>
      </w:r>
      <w:r w:rsidRPr="00721F02">
        <w:rPr>
          <w:noProof/>
          <w:sz w:val="24"/>
          <w:szCs w:val="24"/>
        </w:rPr>
        <w:t>ervice. Posts carry significant responsibilities for finance and a range of other non-financial assets and job holders will make autonomous decisions and lead the management of change throughout their functional area.</w:t>
      </w:r>
    </w:p>
    <w:p w14:paraId="2BCF0CDE" w14:textId="77777777" w:rsidR="00721F02" w:rsidRPr="00721F02" w:rsidRDefault="00721F02" w:rsidP="00721F02">
      <w:pPr>
        <w:spacing w:after="0" w:line="240" w:lineRule="auto"/>
        <w:ind w:left="567" w:right="260"/>
        <w:rPr>
          <w:noProof/>
          <w:sz w:val="24"/>
          <w:szCs w:val="24"/>
        </w:rPr>
      </w:pPr>
      <w:r w:rsidRPr="00721F02">
        <w:rPr>
          <w:noProof/>
          <w:sz w:val="24"/>
          <w:szCs w:val="24"/>
        </w:rPr>
        <w:tab/>
      </w:r>
    </w:p>
    <w:p w14:paraId="412D63A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The knowledge and skills required</w:t>
      </w:r>
    </w:p>
    <w:p w14:paraId="05542688" w14:textId="77777777" w:rsidR="00721F02" w:rsidRPr="00721F02" w:rsidRDefault="00721F02" w:rsidP="00721F02">
      <w:pPr>
        <w:spacing w:after="0" w:line="240" w:lineRule="auto"/>
        <w:ind w:left="567" w:right="260"/>
        <w:rPr>
          <w:noProof/>
          <w:sz w:val="24"/>
          <w:szCs w:val="24"/>
        </w:rPr>
      </w:pPr>
    </w:p>
    <w:p w14:paraId="0856D95F" w14:textId="0FBB4AF7" w:rsidR="00721F02" w:rsidRPr="00721F02" w:rsidRDefault="00721F02" w:rsidP="00721F02">
      <w:pPr>
        <w:spacing w:after="0" w:line="240" w:lineRule="auto"/>
        <w:ind w:left="567" w:right="260"/>
        <w:rPr>
          <w:noProof/>
          <w:sz w:val="24"/>
          <w:szCs w:val="24"/>
        </w:rPr>
      </w:pPr>
      <w:r w:rsidRPr="00721F02">
        <w:rPr>
          <w:noProof/>
          <w:sz w:val="24"/>
          <w:szCs w:val="24"/>
        </w:rPr>
        <w:t xml:space="preserve">The advanced theoretical knowledge required to make appropriate judgements and decisions at this level is augmented by ongoing professional development and awareness of external legislative and societal change. Also, by a deeper understanding of the </w:t>
      </w:r>
      <w:r>
        <w:rPr>
          <w:noProof/>
          <w:sz w:val="24"/>
          <w:szCs w:val="24"/>
        </w:rPr>
        <w:t>city c</w:t>
      </w:r>
      <w:r w:rsidRPr="00721F02">
        <w:rPr>
          <w:noProof/>
          <w:sz w:val="24"/>
          <w:szCs w:val="24"/>
        </w:rPr>
        <w:t>ouncil operational structures which both support and depend upon the job holder’s actions and advice. Roles will be professional experts, providing guidance to those in earlier career stages.</w:t>
      </w:r>
    </w:p>
    <w:p w14:paraId="06DDBA34" w14:textId="77777777" w:rsidR="00721F02" w:rsidRDefault="00721F02" w:rsidP="00721F02">
      <w:pPr>
        <w:spacing w:after="0" w:line="240" w:lineRule="auto"/>
        <w:ind w:left="567" w:right="260"/>
        <w:rPr>
          <w:b/>
          <w:bCs/>
          <w:noProof/>
          <w:sz w:val="24"/>
          <w:szCs w:val="24"/>
        </w:rPr>
      </w:pPr>
    </w:p>
    <w:p w14:paraId="31D8251E" w14:textId="77777777" w:rsidR="00721F02" w:rsidRDefault="00721F02" w:rsidP="00721F02">
      <w:pPr>
        <w:spacing w:after="0" w:line="240" w:lineRule="auto"/>
        <w:ind w:left="567" w:right="260"/>
        <w:rPr>
          <w:b/>
          <w:bCs/>
          <w:noProof/>
          <w:sz w:val="24"/>
          <w:szCs w:val="24"/>
        </w:rPr>
      </w:pPr>
    </w:p>
    <w:p w14:paraId="543BACF4" w14:textId="77777777" w:rsidR="00721F02" w:rsidRDefault="00721F02" w:rsidP="00721F02">
      <w:pPr>
        <w:spacing w:after="0" w:line="240" w:lineRule="auto"/>
        <w:ind w:left="567" w:right="260"/>
        <w:rPr>
          <w:b/>
          <w:bCs/>
          <w:noProof/>
          <w:sz w:val="24"/>
          <w:szCs w:val="24"/>
        </w:rPr>
      </w:pPr>
    </w:p>
    <w:p w14:paraId="569F0E9D" w14:textId="77777777" w:rsidR="00721F02" w:rsidRDefault="00721F02" w:rsidP="00721F02">
      <w:pPr>
        <w:spacing w:after="0" w:line="240" w:lineRule="auto"/>
        <w:ind w:left="567" w:right="260"/>
        <w:rPr>
          <w:b/>
          <w:bCs/>
          <w:noProof/>
          <w:sz w:val="24"/>
          <w:szCs w:val="24"/>
        </w:rPr>
      </w:pPr>
    </w:p>
    <w:p w14:paraId="41083399" w14:textId="77777777" w:rsidR="00721F02" w:rsidRPr="00721F02" w:rsidRDefault="00721F02" w:rsidP="00721F02">
      <w:pPr>
        <w:spacing w:after="0" w:line="240" w:lineRule="auto"/>
        <w:ind w:left="567" w:right="260"/>
        <w:rPr>
          <w:b/>
          <w:bCs/>
          <w:noProof/>
          <w:sz w:val="24"/>
          <w:szCs w:val="24"/>
        </w:rPr>
      </w:pPr>
    </w:p>
    <w:p w14:paraId="033D0235"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 xml:space="preserve">Thinking, planning and communication </w:t>
      </w:r>
    </w:p>
    <w:p w14:paraId="568A7043" w14:textId="77777777" w:rsidR="00721F02" w:rsidRPr="00721F02" w:rsidRDefault="00721F02" w:rsidP="00721F02">
      <w:pPr>
        <w:spacing w:after="0" w:line="240" w:lineRule="auto"/>
        <w:ind w:left="567" w:right="260"/>
        <w:rPr>
          <w:noProof/>
          <w:sz w:val="24"/>
          <w:szCs w:val="24"/>
        </w:rPr>
      </w:pPr>
    </w:p>
    <w:p w14:paraId="18019F59" w14:textId="6FAF230F" w:rsidR="00721F02" w:rsidRPr="00721F02" w:rsidRDefault="00721F02" w:rsidP="00721F02">
      <w:pPr>
        <w:spacing w:after="0" w:line="240" w:lineRule="auto"/>
        <w:ind w:left="567" w:right="260"/>
        <w:rPr>
          <w:noProof/>
          <w:sz w:val="24"/>
          <w:szCs w:val="24"/>
        </w:rPr>
      </w:pPr>
      <w:r w:rsidRPr="00721F02">
        <w:rPr>
          <w:noProof/>
          <w:sz w:val="24"/>
          <w:szCs w:val="24"/>
        </w:rPr>
        <w:t xml:space="preserve">Job holders will use their professional expertise to deal with complex, pressing issues on a day to day basis, but will also look well ahead and take a more strategic view of their project and service delivery objectives, shaping their teams’ composition, approach and operating procedures in accordance with wider service goals mandated by </w:t>
      </w:r>
      <w:r>
        <w:rPr>
          <w:noProof/>
          <w:sz w:val="24"/>
          <w:szCs w:val="24"/>
        </w:rPr>
        <w:t>s</w:t>
      </w:r>
      <w:r w:rsidRPr="00721F02">
        <w:rPr>
          <w:noProof/>
          <w:sz w:val="24"/>
          <w:szCs w:val="24"/>
        </w:rPr>
        <w:t>ervice management.</w:t>
      </w:r>
    </w:p>
    <w:p w14:paraId="114ADE1F" w14:textId="77777777" w:rsidR="00721F02" w:rsidRPr="00721F02" w:rsidRDefault="00721F02" w:rsidP="00721F02">
      <w:pPr>
        <w:spacing w:after="0" w:line="240" w:lineRule="auto"/>
        <w:ind w:left="567" w:right="260"/>
        <w:rPr>
          <w:noProof/>
          <w:sz w:val="24"/>
          <w:szCs w:val="24"/>
        </w:rPr>
      </w:pPr>
    </w:p>
    <w:p w14:paraId="191E527C" w14:textId="3E8C327A" w:rsidR="00721F02" w:rsidRPr="00721F02" w:rsidRDefault="00721F02" w:rsidP="00721F02">
      <w:pPr>
        <w:spacing w:after="0" w:line="240" w:lineRule="auto"/>
        <w:ind w:left="567" w:right="260"/>
        <w:rPr>
          <w:noProof/>
          <w:sz w:val="24"/>
          <w:szCs w:val="24"/>
        </w:rPr>
      </w:pPr>
      <w:r w:rsidRPr="00721F02">
        <w:rPr>
          <w:noProof/>
          <w:sz w:val="24"/>
          <w:szCs w:val="24"/>
        </w:rPr>
        <w:t>The information exchanged at this level will be routinely complex and even contentious in nature. Job holders will, however, have additional demands placed upon them by the need to persuade others to adopt courses of action they may not otherwise wish to take, based on evidence-based and reasoned argument. This will occur in written interactions but can also be the case in face-to-face verbal exchanges where job holders will advocate a position in response to opposing opinion in a formal or informal setting.</w:t>
      </w:r>
    </w:p>
    <w:p w14:paraId="3B4F3165" w14:textId="77777777" w:rsidR="00721F02" w:rsidRPr="00721F02" w:rsidRDefault="00721F02" w:rsidP="00721F02">
      <w:pPr>
        <w:spacing w:after="0" w:line="240" w:lineRule="auto"/>
        <w:ind w:left="567" w:right="260"/>
        <w:rPr>
          <w:noProof/>
          <w:sz w:val="24"/>
          <w:szCs w:val="24"/>
        </w:rPr>
      </w:pPr>
    </w:p>
    <w:p w14:paraId="6826BB11"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Decision making and innovation</w:t>
      </w:r>
    </w:p>
    <w:p w14:paraId="30E3710A" w14:textId="77777777" w:rsidR="00721F02" w:rsidRPr="00721F02" w:rsidRDefault="00721F02" w:rsidP="00721F02">
      <w:pPr>
        <w:spacing w:after="0" w:line="240" w:lineRule="auto"/>
        <w:ind w:left="567" w:right="260"/>
        <w:rPr>
          <w:noProof/>
          <w:sz w:val="24"/>
          <w:szCs w:val="24"/>
        </w:rPr>
      </w:pPr>
    </w:p>
    <w:p w14:paraId="20745BC2" w14:textId="77777777" w:rsidR="00721F02" w:rsidRPr="00721F02" w:rsidRDefault="00721F02" w:rsidP="00721F02">
      <w:pPr>
        <w:spacing w:after="0" w:line="240" w:lineRule="auto"/>
        <w:ind w:left="567" w:right="260"/>
        <w:rPr>
          <w:noProof/>
          <w:sz w:val="24"/>
          <w:szCs w:val="24"/>
        </w:rPr>
      </w:pPr>
      <w:r w:rsidRPr="00721F02">
        <w:rPr>
          <w:noProof/>
          <w:sz w:val="24"/>
          <w:szCs w:val="24"/>
        </w:rPr>
        <w:t>The limitations to job holders’ decision making will be only the broad policy and practice guidelines that exist at both a corporate and even national/professional level. At this level of autonomy, job holders will be the final arbiter of many escalated technical and professional disputes and problems. They will probably report to a Head of Service and will devise and implement strategic plans in relation to their specific functional area.</w:t>
      </w:r>
    </w:p>
    <w:p w14:paraId="2AF0F420" w14:textId="77777777" w:rsidR="00721F02" w:rsidRPr="00721F02" w:rsidRDefault="00721F02" w:rsidP="00721F02">
      <w:pPr>
        <w:spacing w:after="0" w:line="240" w:lineRule="auto"/>
        <w:ind w:left="567" w:right="260"/>
        <w:rPr>
          <w:noProof/>
          <w:sz w:val="24"/>
          <w:szCs w:val="24"/>
        </w:rPr>
      </w:pPr>
    </w:p>
    <w:p w14:paraId="78D23082"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t>Areas of responsibility</w:t>
      </w:r>
    </w:p>
    <w:p w14:paraId="329BF6F8" w14:textId="77777777" w:rsidR="00721F02" w:rsidRPr="00721F02" w:rsidRDefault="00721F02" w:rsidP="00721F02">
      <w:pPr>
        <w:spacing w:after="0" w:line="240" w:lineRule="auto"/>
        <w:ind w:left="567" w:right="260"/>
        <w:rPr>
          <w:noProof/>
          <w:sz w:val="24"/>
          <w:szCs w:val="24"/>
        </w:rPr>
      </w:pPr>
    </w:p>
    <w:p w14:paraId="245E58CB" w14:textId="77777777" w:rsidR="00721F02" w:rsidRPr="00721F02" w:rsidRDefault="00721F02" w:rsidP="00721F02">
      <w:pPr>
        <w:spacing w:after="0" w:line="240" w:lineRule="auto"/>
        <w:ind w:left="567" w:right="260"/>
        <w:rPr>
          <w:noProof/>
          <w:sz w:val="24"/>
          <w:szCs w:val="24"/>
        </w:rPr>
      </w:pPr>
      <w:r w:rsidRPr="00721F02">
        <w:rPr>
          <w:noProof/>
          <w:sz w:val="24"/>
          <w:szCs w:val="24"/>
        </w:rPr>
        <w:t>With a diverse range of jobs being represented at this level, the precise blend of responsibilities for which the job holder is accountable will depend upon the service in which they operate.</w:t>
      </w:r>
    </w:p>
    <w:p w14:paraId="52812F46" w14:textId="77777777" w:rsidR="00721F02" w:rsidRPr="00721F02" w:rsidRDefault="00721F02" w:rsidP="00721F02">
      <w:pPr>
        <w:spacing w:after="0" w:line="240" w:lineRule="auto"/>
        <w:ind w:left="567" w:right="260"/>
        <w:rPr>
          <w:noProof/>
          <w:sz w:val="24"/>
          <w:szCs w:val="24"/>
        </w:rPr>
      </w:pPr>
    </w:p>
    <w:p w14:paraId="40FF6DDE" w14:textId="77777777" w:rsidR="00721F02" w:rsidRPr="00721F02" w:rsidRDefault="00721F02" w:rsidP="00721F02">
      <w:pPr>
        <w:spacing w:after="0" w:line="240" w:lineRule="auto"/>
        <w:ind w:left="567" w:right="260"/>
        <w:rPr>
          <w:noProof/>
          <w:sz w:val="24"/>
          <w:szCs w:val="24"/>
        </w:rPr>
      </w:pPr>
      <w:r w:rsidRPr="00721F02">
        <w:rPr>
          <w:noProof/>
          <w:sz w:val="24"/>
          <w:szCs w:val="24"/>
        </w:rPr>
        <w:t>External facing roles will focus on the needs of people, whether external service users or partners and will be responsible for critical day to day decisions with legal and reputational dimensions.  Job holders will make a major contribution to the development of policy and functional procedures. Job holders will also lead the implementation of appropriate programmes on behalf of large groups of people.</w:t>
      </w:r>
    </w:p>
    <w:p w14:paraId="2226A488" w14:textId="77777777" w:rsidR="00721F02" w:rsidRPr="00721F02" w:rsidRDefault="00721F02" w:rsidP="00721F02">
      <w:pPr>
        <w:spacing w:after="0" w:line="240" w:lineRule="auto"/>
        <w:ind w:left="567" w:right="260"/>
        <w:rPr>
          <w:noProof/>
          <w:sz w:val="24"/>
          <w:szCs w:val="24"/>
        </w:rPr>
      </w:pPr>
    </w:p>
    <w:p w14:paraId="3F82C8CD" w14:textId="77777777" w:rsidR="00721F02" w:rsidRPr="00721F02" w:rsidRDefault="00721F02" w:rsidP="00721F02">
      <w:pPr>
        <w:spacing w:after="0" w:line="240" w:lineRule="auto"/>
        <w:ind w:left="567" w:right="260"/>
        <w:rPr>
          <w:noProof/>
          <w:sz w:val="24"/>
          <w:szCs w:val="24"/>
        </w:rPr>
      </w:pPr>
      <w:r w:rsidRPr="00721F02">
        <w:rPr>
          <w:noProof/>
          <w:sz w:val="24"/>
          <w:szCs w:val="24"/>
        </w:rPr>
        <w:t>Such roles are likely to have at least two other elevated levels of responsibility for such elements as finance (substantial budget management), information assets (statutory corporate databases and council-wide applications) or premises (of very high value and operational importance).</w:t>
      </w:r>
    </w:p>
    <w:p w14:paraId="175E40AF" w14:textId="77777777" w:rsidR="00721F02" w:rsidRPr="00721F02" w:rsidRDefault="00721F02" w:rsidP="00721F02">
      <w:pPr>
        <w:spacing w:after="0" w:line="240" w:lineRule="auto"/>
        <w:ind w:left="567" w:right="260"/>
        <w:rPr>
          <w:noProof/>
          <w:sz w:val="24"/>
          <w:szCs w:val="24"/>
        </w:rPr>
      </w:pPr>
    </w:p>
    <w:p w14:paraId="15E435BF" w14:textId="77777777" w:rsidR="00721F02" w:rsidRDefault="00721F02" w:rsidP="00721F02">
      <w:pPr>
        <w:spacing w:after="0" w:line="240" w:lineRule="auto"/>
        <w:ind w:left="567" w:right="260"/>
        <w:rPr>
          <w:noProof/>
          <w:sz w:val="24"/>
          <w:szCs w:val="24"/>
        </w:rPr>
      </w:pPr>
      <w:r w:rsidRPr="00721F02">
        <w:rPr>
          <w:noProof/>
          <w:sz w:val="24"/>
          <w:szCs w:val="24"/>
        </w:rPr>
        <w:t>Internal facing roles are likely to have this pattern reversed, with the weightiest responsibility for very high value or significant financial and non-financial assets including policy development, but somewhat less accountability for the assessment of group needs. Roles will have full line management responsibility over a number of teams with differing functional specialties and employee profiles.</w:t>
      </w:r>
    </w:p>
    <w:p w14:paraId="7EED1841" w14:textId="77777777" w:rsidR="00721F02" w:rsidRDefault="00721F02" w:rsidP="00721F02">
      <w:pPr>
        <w:spacing w:after="0" w:line="240" w:lineRule="auto"/>
        <w:ind w:left="567" w:right="260"/>
        <w:rPr>
          <w:noProof/>
          <w:sz w:val="24"/>
          <w:szCs w:val="24"/>
        </w:rPr>
      </w:pPr>
    </w:p>
    <w:p w14:paraId="6BB8F78D" w14:textId="77777777" w:rsidR="00721F02" w:rsidRDefault="00721F02" w:rsidP="00721F02">
      <w:pPr>
        <w:spacing w:after="0" w:line="240" w:lineRule="auto"/>
        <w:ind w:left="567" w:right="260"/>
        <w:rPr>
          <w:noProof/>
          <w:sz w:val="24"/>
          <w:szCs w:val="24"/>
        </w:rPr>
      </w:pPr>
    </w:p>
    <w:p w14:paraId="72267CF7" w14:textId="38EE4BDD" w:rsidR="00721F02" w:rsidRDefault="00721F02" w:rsidP="00721F02">
      <w:pPr>
        <w:spacing w:after="0" w:line="240" w:lineRule="auto"/>
        <w:ind w:left="567" w:right="260"/>
        <w:rPr>
          <w:noProof/>
          <w:sz w:val="24"/>
          <w:szCs w:val="24"/>
        </w:rPr>
      </w:pPr>
    </w:p>
    <w:p w14:paraId="627FBEA2" w14:textId="77777777" w:rsidR="00721F02" w:rsidRPr="00721F02" w:rsidRDefault="00721F02" w:rsidP="00721F02">
      <w:pPr>
        <w:spacing w:after="0" w:line="240" w:lineRule="auto"/>
        <w:ind w:left="567" w:right="260"/>
        <w:rPr>
          <w:noProof/>
          <w:sz w:val="24"/>
          <w:szCs w:val="24"/>
        </w:rPr>
      </w:pPr>
    </w:p>
    <w:p w14:paraId="6EEE8E64" w14:textId="77777777" w:rsidR="00721F02" w:rsidRPr="00721F02" w:rsidRDefault="00721F02" w:rsidP="00721F02">
      <w:pPr>
        <w:spacing w:after="0" w:line="240" w:lineRule="auto"/>
        <w:ind w:left="567" w:right="260"/>
        <w:rPr>
          <w:noProof/>
          <w:sz w:val="24"/>
          <w:szCs w:val="24"/>
        </w:rPr>
      </w:pPr>
    </w:p>
    <w:p w14:paraId="50D98066" w14:textId="77777777" w:rsidR="00721F02" w:rsidRPr="00721F02" w:rsidRDefault="00721F02" w:rsidP="00721F02">
      <w:pPr>
        <w:spacing w:after="0" w:line="240" w:lineRule="auto"/>
        <w:ind w:left="567" w:right="260"/>
        <w:rPr>
          <w:b/>
          <w:bCs/>
          <w:noProof/>
          <w:sz w:val="24"/>
          <w:szCs w:val="24"/>
        </w:rPr>
      </w:pPr>
      <w:r w:rsidRPr="00721F02">
        <w:rPr>
          <w:b/>
          <w:bCs/>
          <w:noProof/>
          <w:sz w:val="24"/>
          <w:szCs w:val="24"/>
        </w:rPr>
        <w:lastRenderedPageBreak/>
        <w:t>Impacts and demands</w:t>
      </w:r>
    </w:p>
    <w:p w14:paraId="431F9C73" w14:textId="77777777" w:rsidR="00721F02" w:rsidRPr="00721F02" w:rsidRDefault="00721F02" w:rsidP="00721F02">
      <w:pPr>
        <w:spacing w:after="0" w:line="240" w:lineRule="auto"/>
        <w:ind w:left="567" w:right="260"/>
        <w:rPr>
          <w:noProof/>
          <w:sz w:val="24"/>
          <w:szCs w:val="24"/>
        </w:rPr>
      </w:pPr>
    </w:p>
    <w:p w14:paraId="2EC1C7FD" w14:textId="77777777" w:rsidR="00721F02" w:rsidRPr="00721F02" w:rsidRDefault="00721F02" w:rsidP="00721F02">
      <w:pPr>
        <w:spacing w:after="0" w:line="240" w:lineRule="auto"/>
        <w:ind w:left="567" w:right="260"/>
        <w:rPr>
          <w:noProof/>
          <w:sz w:val="24"/>
          <w:szCs w:val="24"/>
        </w:rPr>
      </w:pPr>
      <w:r w:rsidRPr="00721F02">
        <w:rPr>
          <w:noProof/>
          <w:sz w:val="24"/>
          <w:szCs w:val="24"/>
        </w:rPr>
        <w:t>Tasks and duties will be generally carried out in a sedentary position but there will always be a requirement for standing and walking from time to time, and the occasional need to lift or carry items.</w:t>
      </w:r>
    </w:p>
    <w:p w14:paraId="5B21F114" w14:textId="77777777" w:rsidR="00721F02" w:rsidRPr="00721F02" w:rsidRDefault="00721F02" w:rsidP="00721F02">
      <w:pPr>
        <w:spacing w:after="0" w:line="240" w:lineRule="auto"/>
        <w:ind w:left="567" w:right="260"/>
        <w:rPr>
          <w:noProof/>
          <w:sz w:val="24"/>
          <w:szCs w:val="24"/>
        </w:rPr>
      </w:pPr>
    </w:p>
    <w:p w14:paraId="402A60A3" w14:textId="77777777" w:rsidR="00721F02" w:rsidRPr="00721F02" w:rsidRDefault="00721F02" w:rsidP="00721F02">
      <w:pPr>
        <w:spacing w:after="0" w:line="240" w:lineRule="auto"/>
        <w:ind w:left="567" w:right="260"/>
        <w:rPr>
          <w:noProof/>
          <w:sz w:val="24"/>
          <w:szCs w:val="24"/>
        </w:rPr>
      </w:pPr>
      <w:r w:rsidRPr="00721F02">
        <w:rPr>
          <w:noProof/>
          <w:sz w:val="24"/>
          <w:szCs w:val="24"/>
        </w:rPr>
        <w:t>The combination of both tactical and strategic matters that job holders deal with means that roles are inherently very complex, demanding of particularly lengthy periods of concentrated mental attention while also managing very high levels of work.</w:t>
      </w:r>
    </w:p>
    <w:p w14:paraId="34CA14EC" w14:textId="77777777" w:rsidR="00721F02" w:rsidRPr="00721F02" w:rsidRDefault="00721F02" w:rsidP="00721F02">
      <w:pPr>
        <w:spacing w:after="0" w:line="240" w:lineRule="auto"/>
        <w:ind w:left="567" w:right="260"/>
        <w:rPr>
          <w:noProof/>
          <w:sz w:val="24"/>
          <w:szCs w:val="24"/>
        </w:rPr>
      </w:pPr>
    </w:p>
    <w:p w14:paraId="4791750E" w14:textId="77777777" w:rsidR="00721F02" w:rsidRPr="00721F02" w:rsidRDefault="00721F02" w:rsidP="00721F02">
      <w:pPr>
        <w:spacing w:after="0" w:line="240" w:lineRule="auto"/>
        <w:ind w:left="567" w:right="260"/>
        <w:rPr>
          <w:noProof/>
          <w:sz w:val="24"/>
          <w:szCs w:val="24"/>
        </w:rPr>
      </w:pPr>
      <w:r w:rsidRPr="00721F02">
        <w:rPr>
          <w:noProof/>
          <w:sz w:val="24"/>
          <w:szCs w:val="24"/>
        </w:rPr>
        <w:t>Duties of jobs at this level will not require job holders to develop and maintain working relationships with people who, through their circumstances or behaviour, place particular emotional demands on the job holder.</w:t>
      </w:r>
    </w:p>
    <w:p w14:paraId="32447354" w14:textId="77777777" w:rsidR="00721F02" w:rsidRPr="00721F02" w:rsidRDefault="00721F02" w:rsidP="00721F02">
      <w:pPr>
        <w:spacing w:after="0" w:line="240" w:lineRule="auto"/>
        <w:ind w:left="567" w:right="260"/>
        <w:rPr>
          <w:noProof/>
          <w:sz w:val="24"/>
          <w:szCs w:val="24"/>
        </w:rPr>
      </w:pPr>
    </w:p>
    <w:p w14:paraId="07091DCF" w14:textId="5684AF37" w:rsidR="00721F02" w:rsidRPr="00721F02" w:rsidRDefault="00721F02" w:rsidP="00721F02">
      <w:pPr>
        <w:spacing w:after="0" w:line="240" w:lineRule="auto"/>
        <w:ind w:left="567" w:right="260"/>
        <w:rPr>
          <w:noProof/>
          <w:sz w:val="24"/>
          <w:szCs w:val="24"/>
        </w:rPr>
      </w:pPr>
      <w:r w:rsidRPr="00721F02">
        <w:rPr>
          <w:noProof/>
          <w:sz w:val="24"/>
          <w:szCs w:val="24"/>
        </w:rPr>
        <w:t xml:space="preserve">Many Professional </w:t>
      </w:r>
      <w:r>
        <w:rPr>
          <w:noProof/>
          <w:sz w:val="24"/>
          <w:szCs w:val="24"/>
        </w:rPr>
        <w:t>and</w:t>
      </w:r>
      <w:r w:rsidRPr="00721F02">
        <w:rPr>
          <w:noProof/>
          <w:sz w:val="24"/>
          <w:szCs w:val="24"/>
        </w:rPr>
        <w:t xml:space="preserve"> Technical job holders find themselves exposed to some disagreeable, unpleasant or hazardous working conditions. Particularly when the needs of their specialism require them to work on external sites exposed to the weather, in or around refuse and waste plant, close to particularly noisy machinery and in similar environments. </w:t>
      </w:r>
    </w:p>
    <w:p w14:paraId="03C93BD6" w14:textId="77777777" w:rsidR="00721F02" w:rsidRPr="00721F02" w:rsidRDefault="00721F02" w:rsidP="00721F02">
      <w:pPr>
        <w:spacing w:after="0" w:line="240" w:lineRule="auto"/>
        <w:ind w:left="567" w:right="260"/>
        <w:rPr>
          <w:noProof/>
          <w:sz w:val="24"/>
          <w:szCs w:val="24"/>
        </w:rPr>
      </w:pPr>
    </w:p>
    <w:p w14:paraId="035F6419" w14:textId="5A09259B" w:rsidR="0017540B" w:rsidRPr="00EB5244" w:rsidRDefault="00721F02" w:rsidP="00721F02">
      <w:pPr>
        <w:spacing w:after="0" w:line="240" w:lineRule="auto"/>
        <w:ind w:left="567" w:right="260"/>
        <w:rPr>
          <w:noProof/>
          <w:sz w:val="24"/>
          <w:szCs w:val="24"/>
        </w:rPr>
      </w:pPr>
      <w:r w:rsidRPr="00721F02">
        <w:rPr>
          <w:noProof/>
          <w:sz w:val="24"/>
          <w:szCs w:val="24"/>
        </w:rPr>
        <w:t>Other jobs, such as enforcement roles, may also see job holders exposed to verbal abuse and threatening environments. In all cases, job holders will minimise risk and conform to health and safety regulations to mitigate any negative effects of such exposure.</w:t>
      </w: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22433" w14:textId="77777777" w:rsidR="0056689E" w:rsidRDefault="0056689E" w:rsidP="00F45CF3">
      <w:pPr>
        <w:spacing w:after="0" w:line="240" w:lineRule="auto"/>
      </w:pPr>
      <w:r>
        <w:separator/>
      </w:r>
    </w:p>
  </w:endnote>
  <w:endnote w:type="continuationSeparator" w:id="0">
    <w:p w14:paraId="0BAE0FE2" w14:textId="77777777" w:rsidR="0056689E" w:rsidRDefault="0056689E"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8A937" w14:textId="77777777" w:rsidR="0056689E" w:rsidRDefault="0056689E" w:rsidP="00F45CF3">
      <w:pPr>
        <w:spacing w:after="0" w:line="240" w:lineRule="auto"/>
      </w:pPr>
      <w:r>
        <w:separator/>
      </w:r>
    </w:p>
  </w:footnote>
  <w:footnote w:type="continuationSeparator" w:id="0">
    <w:p w14:paraId="1996FAC0" w14:textId="77777777" w:rsidR="0056689E" w:rsidRDefault="0056689E"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A0AC7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6FA006A"/>
    <w:multiLevelType w:val="hybridMultilevel"/>
    <w:tmpl w:val="75EAFDA6"/>
    <w:lvl w:ilvl="0" w:tplc="ED22DEC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6"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4"/>
  </w:num>
  <w:num w:numId="5" w16cid:durableId="696125813">
    <w:abstractNumId w:val="6"/>
  </w:num>
  <w:num w:numId="6" w16cid:durableId="68309029">
    <w:abstractNumId w:val="5"/>
  </w:num>
  <w:num w:numId="7" w16cid:durableId="449131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vTE8tq6hFpD/pK0b21dRr9NeDDSDkaulX04CqY87vW7OzGDIDiPFLOIu8AZ3ISfReGK5H7wB0jNmpfYcfiBlhg==" w:salt="vyaCr+i6GMZulpYBW0LOI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5E87"/>
    <w:rsid w:val="00032728"/>
    <w:rsid w:val="000438CD"/>
    <w:rsid w:val="000558FB"/>
    <w:rsid w:val="00062281"/>
    <w:rsid w:val="00074D41"/>
    <w:rsid w:val="00081DF7"/>
    <w:rsid w:val="000D2837"/>
    <w:rsid w:val="000D3426"/>
    <w:rsid w:val="000E205B"/>
    <w:rsid w:val="00114788"/>
    <w:rsid w:val="0011498A"/>
    <w:rsid w:val="001149A0"/>
    <w:rsid w:val="001162B1"/>
    <w:rsid w:val="001164D0"/>
    <w:rsid w:val="0012023B"/>
    <w:rsid w:val="00123AB2"/>
    <w:rsid w:val="00142CC7"/>
    <w:rsid w:val="0016309D"/>
    <w:rsid w:val="00163709"/>
    <w:rsid w:val="001746E1"/>
    <w:rsid w:val="0017540B"/>
    <w:rsid w:val="001965A4"/>
    <w:rsid w:val="001C1745"/>
    <w:rsid w:val="001C40EB"/>
    <w:rsid w:val="001C79E6"/>
    <w:rsid w:val="001D6970"/>
    <w:rsid w:val="001F4958"/>
    <w:rsid w:val="001F5934"/>
    <w:rsid w:val="00204E21"/>
    <w:rsid w:val="00214A0D"/>
    <w:rsid w:val="002216F3"/>
    <w:rsid w:val="002248CB"/>
    <w:rsid w:val="00262AD4"/>
    <w:rsid w:val="00284DB2"/>
    <w:rsid w:val="00285724"/>
    <w:rsid w:val="00293B2A"/>
    <w:rsid w:val="00295940"/>
    <w:rsid w:val="00303BE8"/>
    <w:rsid w:val="00314480"/>
    <w:rsid w:val="00320744"/>
    <w:rsid w:val="00324644"/>
    <w:rsid w:val="00347175"/>
    <w:rsid w:val="0036263D"/>
    <w:rsid w:val="0037254F"/>
    <w:rsid w:val="00385034"/>
    <w:rsid w:val="00387D3F"/>
    <w:rsid w:val="00391248"/>
    <w:rsid w:val="00393041"/>
    <w:rsid w:val="003A673A"/>
    <w:rsid w:val="003B4C4A"/>
    <w:rsid w:val="003C2084"/>
    <w:rsid w:val="003D4F55"/>
    <w:rsid w:val="003E7ED5"/>
    <w:rsid w:val="00407342"/>
    <w:rsid w:val="004173D7"/>
    <w:rsid w:val="004407D7"/>
    <w:rsid w:val="00446ACC"/>
    <w:rsid w:val="004545CB"/>
    <w:rsid w:val="004867A9"/>
    <w:rsid w:val="004964A5"/>
    <w:rsid w:val="004B27E7"/>
    <w:rsid w:val="004B30AF"/>
    <w:rsid w:val="004B7C10"/>
    <w:rsid w:val="004D4300"/>
    <w:rsid w:val="004E0326"/>
    <w:rsid w:val="004F158D"/>
    <w:rsid w:val="00511E1C"/>
    <w:rsid w:val="00524ECB"/>
    <w:rsid w:val="00525EB5"/>
    <w:rsid w:val="0055227E"/>
    <w:rsid w:val="005614A5"/>
    <w:rsid w:val="0056689E"/>
    <w:rsid w:val="005907E5"/>
    <w:rsid w:val="005A37D6"/>
    <w:rsid w:val="005D75C4"/>
    <w:rsid w:val="005F2036"/>
    <w:rsid w:val="005F2CFE"/>
    <w:rsid w:val="00623D69"/>
    <w:rsid w:val="00634FD0"/>
    <w:rsid w:val="00637D75"/>
    <w:rsid w:val="00643E56"/>
    <w:rsid w:val="00644957"/>
    <w:rsid w:val="0064697A"/>
    <w:rsid w:val="006C3E21"/>
    <w:rsid w:val="006D7B3F"/>
    <w:rsid w:val="006D7CC1"/>
    <w:rsid w:val="006E12F9"/>
    <w:rsid w:val="00706A7E"/>
    <w:rsid w:val="00711754"/>
    <w:rsid w:val="007201E4"/>
    <w:rsid w:val="00721F02"/>
    <w:rsid w:val="00736173"/>
    <w:rsid w:val="00740952"/>
    <w:rsid w:val="00741FED"/>
    <w:rsid w:val="0076639E"/>
    <w:rsid w:val="00787181"/>
    <w:rsid w:val="007A59C9"/>
    <w:rsid w:val="007B1B1B"/>
    <w:rsid w:val="007B2BFE"/>
    <w:rsid w:val="007B7D30"/>
    <w:rsid w:val="007D5B8B"/>
    <w:rsid w:val="007D5DF9"/>
    <w:rsid w:val="007E4EA3"/>
    <w:rsid w:val="007E734C"/>
    <w:rsid w:val="007F5609"/>
    <w:rsid w:val="0080317F"/>
    <w:rsid w:val="008042DF"/>
    <w:rsid w:val="008347F0"/>
    <w:rsid w:val="008416E5"/>
    <w:rsid w:val="00844611"/>
    <w:rsid w:val="00851843"/>
    <w:rsid w:val="008708B5"/>
    <w:rsid w:val="00882F7E"/>
    <w:rsid w:val="00890ABB"/>
    <w:rsid w:val="008A087E"/>
    <w:rsid w:val="008A3763"/>
    <w:rsid w:val="008A7275"/>
    <w:rsid w:val="008B4CF5"/>
    <w:rsid w:val="008B6A35"/>
    <w:rsid w:val="008C190C"/>
    <w:rsid w:val="008E461A"/>
    <w:rsid w:val="009330EB"/>
    <w:rsid w:val="0094093A"/>
    <w:rsid w:val="00954ED6"/>
    <w:rsid w:val="009657AB"/>
    <w:rsid w:val="009675BD"/>
    <w:rsid w:val="009763D4"/>
    <w:rsid w:val="0098366F"/>
    <w:rsid w:val="00983D5F"/>
    <w:rsid w:val="009A58DA"/>
    <w:rsid w:val="009E1D5B"/>
    <w:rsid w:val="009E57B0"/>
    <w:rsid w:val="009F149A"/>
    <w:rsid w:val="00A5170B"/>
    <w:rsid w:val="00A55C93"/>
    <w:rsid w:val="00A93AC9"/>
    <w:rsid w:val="00AB021E"/>
    <w:rsid w:val="00AC24A8"/>
    <w:rsid w:val="00AD6D80"/>
    <w:rsid w:val="00AF1785"/>
    <w:rsid w:val="00B01282"/>
    <w:rsid w:val="00B03B56"/>
    <w:rsid w:val="00B0528E"/>
    <w:rsid w:val="00B11C31"/>
    <w:rsid w:val="00B350BA"/>
    <w:rsid w:val="00B576A0"/>
    <w:rsid w:val="00B577AC"/>
    <w:rsid w:val="00B6645B"/>
    <w:rsid w:val="00B70491"/>
    <w:rsid w:val="00B73D5B"/>
    <w:rsid w:val="00B8508A"/>
    <w:rsid w:val="00B86474"/>
    <w:rsid w:val="00BD2663"/>
    <w:rsid w:val="00BD4096"/>
    <w:rsid w:val="00BE04DC"/>
    <w:rsid w:val="00BE5651"/>
    <w:rsid w:val="00BE750A"/>
    <w:rsid w:val="00C12D0C"/>
    <w:rsid w:val="00C20E4D"/>
    <w:rsid w:val="00C27034"/>
    <w:rsid w:val="00C3116F"/>
    <w:rsid w:val="00C42EE5"/>
    <w:rsid w:val="00C432C6"/>
    <w:rsid w:val="00C577BE"/>
    <w:rsid w:val="00C8756F"/>
    <w:rsid w:val="00C878AD"/>
    <w:rsid w:val="00C94B65"/>
    <w:rsid w:val="00CB2D31"/>
    <w:rsid w:val="00CD5B21"/>
    <w:rsid w:val="00CD6C03"/>
    <w:rsid w:val="00CD7135"/>
    <w:rsid w:val="00CE14F7"/>
    <w:rsid w:val="00CE775F"/>
    <w:rsid w:val="00D12B22"/>
    <w:rsid w:val="00D24BC4"/>
    <w:rsid w:val="00D36B89"/>
    <w:rsid w:val="00D45C4B"/>
    <w:rsid w:val="00D54E92"/>
    <w:rsid w:val="00D56377"/>
    <w:rsid w:val="00D61620"/>
    <w:rsid w:val="00D619B0"/>
    <w:rsid w:val="00D63F16"/>
    <w:rsid w:val="00D846B5"/>
    <w:rsid w:val="00D91D0A"/>
    <w:rsid w:val="00D9351C"/>
    <w:rsid w:val="00DC1160"/>
    <w:rsid w:val="00DE26A9"/>
    <w:rsid w:val="00DF6965"/>
    <w:rsid w:val="00E12DD9"/>
    <w:rsid w:val="00E14936"/>
    <w:rsid w:val="00E227ED"/>
    <w:rsid w:val="00E40EE0"/>
    <w:rsid w:val="00E4434E"/>
    <w:rsid w:val="00E44FEA"/>
    <w:rsid w:val="00E55036"/>
    <w:rsid w:val="00EA3309"/>
    <w:rsid w:val="00EA72D8"/>
    <w:rsid w:val="00EA7E50"/>
    <w:rsid w:val="00EB05D1"/>
    <w:rsid w:val="00EB476A"/>
    <w:rsid w:val="00EB5244"/>
    <w:rsid w:val="00EB7955"/>
    <w:rsid w:val="00ED3B4E"/>
    <w:rsid w:val="00EE770C"/>
    <w:rsid w:val="00EF125A"/>
    <w:rsid w:val="00EF496D"/>
    <w:rsid w:val="00EF658C"/>
    <w:rsid w:val="00F00B20"/>
    <w:rsid w:val="00F027B1"/>
    <w:rsid w:val="00F054A1"/>
    <w:rsid w:val="00F378AB"/>
    <w:rsid w:val="00F451E4"/>
    <w:rsid w:val="00F45CF3"/>
    <w:rsid w:val="00F57823"/>
    <w:rsid w:val="00F6045D"/>
    <w:rsid w:val="00F70F28"/>
    <w:rsid w:val="00F74660"/>
    <w:rsid w:val="00F9247D"/>
    <w:rsid w:val="00F93879"/>
    <w:rsid w:val="00F97010"/>
    <w:rsid w:val="00FB7402"/>
    <w:rsid w:val="00FC594A"/>
    <w:rsid w:val="00FC5C8E"/>
    <w:rsid w:val="00FD0BD7"/>
    <w:rsid w:val="00FE0F3F"/>
    <w:rsid w:val="00FE6C9A"/>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 w:type="paragraph" w:styleId="Revision">
    <w:name w:val="Revision"/>
    <w:hidden/>
    <w:uiPriority w:val="99"/>
    <w:semiHidden/>
    <w:rsid w:val="00EF125A"/>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9c027e295f075c0572f0a0c181d70fa">
  <xsd:schema xmlns:xsd="http://www.w3.org/2001/XMLSchema" xmlns:xs="http://www.w3.org/2001/XMLSchema" xmlns:p="http://schemas.microsoft.com/office/2006/metadata/properties" targetNamespace="http://schemas.microsoft.com/office/2006/metadata/properties" ma:root="true" ma:fieldsID="c05078f6377a1acaa6732c3e8203db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ee73f336-9c49-41ab-9427-d263034a0100" ContentTypeId="0x010100073DBBF460B4694388C550D7D3B13999" PreviousValue="false"/>
</file>

<file path=customXml/itemProps1.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2.xml><?xml version="1.0" encoding="utf-8"?>
<ds:datastoreItem xmlns:ds="http://schemas.openxmlformats.org/officeDocument/2006/customXml" ds:itemID="{A494C693-A257-4B34-B59F-815705A3FD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051C42-EE95-424C-AAC4-75960B6A2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1DD645C-ACE7-4A6F-9E0B-0D83ABC5819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1307</Words>
  <Characters>7388</Characters>
  <Application>Microsoft Office Word</Application>
  <DocSecurity>0</DocSecurity>
  <Lines>217</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Jan Howard</cp:lastModifiedBy>
  <cp:revision>12</cp:revision>
  <cp:lastPrinted>2024-04-12T17:00:00Z</cp:lastPrinted>
  <dcterms:created xsi:type="dcterms:W3CDTF">2024-04-22T11:09:00Z</dcterms:created>
  <dcterms:modified xsi:type="dcterms:W3CDTF">2026-03-26T12:39:00Z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