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9"/>
                            <a:ext cx="3810000" cy="758190"/>
                          </a:xfrm>
                          <a:prstGeom prst="rect">
                            <a:avLst/>
                          </a:prstGeom>
                          <a:noFill/>
                        </wps:spPr>
                        <wps:txbx>
                          <w:txbxContent>
                            <w:p w14:paraId="43A635D3" w14:textId="275048D1" w:rsidR="00D72A65" w:rsidRDefault="003778E8"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Sheltered Housing Officer</w:t>
                              </w:r>
                            </w:p>
                            <w:p w14:paraId="64661BA3" w14:textId="3475275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778E8">
                                <w:rPr>
                                  <w:rFonts w:hAnsi="Calibri"/>
                                  <w:color w:val="FFFFFF" w:themeColor="background1"/>
                                  <w:kern w:val="24"/>
                                  <w:sz w:val="28"/>
                                  <w:szCs w:val="28"/>
                                </w:rPr>
                                <w:t xml:space="preserve"> JE0635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GXhkWUtAwAAPAkAAA4AAAAAAAAAAAAAAAAARQIAAGRycy9lMm9Eb2MueG1sUEsB&#10;Ai0AFAAGAAgAAAAhABlWv+aGCAAAjBUAABQAAAAAAAAAAAAAAAAAngUAAGRycy9tZWRpYS9pbWFn&#10;ZTEuZW1mUEsBAi0ACgAAAAAAAAAhAJDeL1fiFQAA4hUAABQAAAAAAAAAAAAAAAAAVg4AAGRycy9t&#10;ZWRpYS9pbWFnZTIucG5nUEsBAi0AFAAGAAgAAAAhANma9RX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75048D1" w:rsidR="00D72A65" w:rsidRDefault="003778E8"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Sheltered Housing Officer</w:t>
                        </w:r>
                      </w:p>
                      <w:p w14:paraId="64661BA3" w14:textId="3475275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778E8">
                          <w:rPr>
                            <w:rFonts w:hAnsi="Calibri"/>
                            <w:color w:val="FFFFFF" w:themeColor="background1"/>
                            <w:kern w:val="24"/>
                            <w:sz w:val="28"/>
                            <w:szCs w:val="28"/>
                          </w:rPr>
                          <w:t xml:space="preserve"> JE0635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EE31DB3" w:rsidR="00D72A65" w:rsidRDefault="000F04CA">
            <w:pPr>
              <w:rPr>
                <w:rFonts w:cstheme="minorHAnsi"/>
                <w:b/>
                <w:bCs/>
                <w:color w:val="000000" w:themeColor="text1"/>
              </w:rPr>
            </w:pPr>
            <w:r>
              <w:rPr>
                <w:rFonts w:cstheme="minorHAnsi"/>
                <w:b/>
                <w:bCs/>
                <w:color w:val="000000" w:themeColor="text1"/>
              </w:rPr>
              <w:t>Service</w:t>
            </w:r>
            <w:r w:rsidR="00FD49B9">
              <w:rPr>
                <w:rFonts w:cstheme="minorHAnsi"/>
                <w:b/>
                <w:bCs/>
                <w:color w:val="000000" w:themeColor="text1"/>
              </w:rPr>
              <w:t>:</w:t>
            </w:r>
          </w:p>
        </w:tc>
        <w:tc>
          <w:tcPr>
            <w:tcW w:w="8363" w:type="dxa"/>
          </w:tcPr>
          <w:p w14:paraId="2DBC25FE" w14:textId="59FA74CA" w:rsidR="00D72A65" w:rsidRPr="001C2894" w:rsidRDefault="003778E8">
            <w:pPr>
              <w:rPr>
                <w:rFonts w:cstheme="minorHAnsi"/>
                <w:color w:val="000000" w:themeColor="text1"/>
              </w:rPr>
            </w:pPr>
            <w:r>
              <w:rPr>
                <w:rFonts w:cstheme="minorHAnsi"/>
                <w:color w:val="000000" w:themeColor="text1"/>
              </w:rPr>
              <w:t>Adult Services</w:t>
            </w:r>
          </w:p>
        </w:tc>
      </w:tr>
      <w:tr w:rsidR="00D72A65" w14:paraId="5BFF878E" w14:textId="77777777" w:rsidTr="006D5B81">
        <w:tc>
          <w:tcPr>
            <w:tcW w:w="2093" w:type="dxa"/>
          </w:tcPr>
          <w:p w14:paraId="745C4FF7" w14:textId="7586F4C5" w:rsidR="00D72A65" w:rsidRDefault="001C2894">
            <w:pPr>
              <w:rPr>
                <w:rFonts w:cstheme="minorHAnsi"/>
                <w:b/>
                <w:bCs/>
                <w:color w:val="000000" w:themeColor="text1"/>
              </w:rPr>
            </w:pPr>
            <w:r>
              <w:rPr>
                <w:rFonts w:cstheme="minorHAnsi"/>
                <w:b/>
                <w:bCs/>
                <w:color w:val="000000" w:themeColor="text1"/>
              </w:rPr>
              <w:t xml:space="preserve">Reports </w:t>
            </w:r>
            <w:r w:rsidR="00FD49B9">
              <w:rPr>
                <w:rFonts w:cstheme="minorHAnsi"/>
                <w:b/>
                <w:bCs/>
                <w:color w:val="000000" w:themeColor="text1"/>
              </w:rPr>
              <w:t>T</w:t>
            </w:r>
            <w:r>
              <w:rPr>
                <w:rFonts w:cstheme="minorHAnsi"/>
                <w:b/>
                <w:bCs/>
                <w:color w:val="000000" w:themeColor="text1"/>
              </w:rPr>
              <w:t>o:</w:t>
            </w:r>
          </w:p>
        </w:tc>
        <w:tc>
          <w:tcPr>
            <w:tcW w:w="8363" w:type="dxa"/>
          </w:tcPr>
          <w:p w14:paraId="1474B2E4" w14:textId="785F3F8C" w:rsidR="00D72A65" w:rsidRPr="001C2894" w:rsidRDefault="003778E8">
            <w:pPr>
              <w:rPr>
                <w:rFonts w:cstheme="minorHAnsi"/>
                <w:color w:val="000000" w:themeColor="text1"/>
              </w:rPr>
            </w:pPr>
            <w:r>
              <w:rPr>
                <w:rFonts w:cstheme="minorHAnsi"/>
                <w:color w:val="000000" w:themeColor="text1"/>
              </w:rPr>
              <w:t>Sheltered Housing Manager(s)</w:t>
            </w:r>
          </w:p>
        </w:tc>
      </w:tr>
      <w:tr w:rsidR="000F04CA" w14:paraId="73898685" w14:textId="77777777" w:rsidTr="006D5B81">
        <w:tc>
          <w:tcPr>
            <w:tcW w:w="2093" w:type="dxa"/>
          </w:tcPr>
          <w:p w14:paraId="4A446E8F" w14:textId="5569196F" w:rsidR="000F04CA" w:rsidRDefault="000F04CA" w:rsidP="000F04CA">
            <w:pPr>
              <w:rPr>
                <w:rFonts w:cstheme="minorHAnsi"/>
                <w:b/>
                <w:bCs/>
                <w:color w:val="000000" w:themeColor="text1"/>
              </w:rPr>
            </w:pPr>
            <w:r>
              <w:rPr>
                <w:rFonts w:cstheme="minorHAnsi"/>
                <w:b/>
                <w:bCs/>
                <w:color w:val="000000" w:themeColor="text1"/>
              </w:rPr>
              <w:t>Job Family</w:t>
            </w:r>
            <w:r w:rsidR="00FD49B9">
              <w:rPr>
                <w:rFonts w:cstheme="minorHAnsi"/>
                <w:b/>
                <w:bCs/>
                <w:color w:val="000000" w:themeColor="text1"/>
              </w:rPr>
              <w:t>:</w:t>
            </w:r>
          </w:p>
        </w:tc>
        <w:tc>
          <w:tcPr>
            <w:tcW w:w="8363" w:type="dxa"/>
          </w:tcPr>
          <w:p w14:paraId="3E523A0B" w14:textId="7915D9B6" w:rsidR="000F04CA" w:rsidRPr="001C2894" w:rsidRDefault="003778E8" w:rsidP="000F04CA">
            <w:pPr>
              <w:rPr>
                <w:rFonts w:cstheme="minorHAnsi"/>
                <w:color w:val="000000" w:themeColor="text1"/>
              </w:rPr>
            </w:pPr>
            <w:r>
              <w:rPr>
                <w:rFonts w:cstheme="minorHAnsi"/>
                <w:color w:val="000000" w:themeColor="text1"/>
              </w:rPr>
              <w:t xml:space="preserve">Care &amp;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A741437" w:rsidR="00E2449F" w:rsidRPr="001C2894" w:rsidRDefault="005621DB" w:rsidP="000F04CA">
            <w:pPr>
              <w:rPr>
                <w:rFonts w:cstheme="minorHAnsi"/>
                <w:color w:val="000000" w:themeColor="text1"/>
              </w:rPr>
            </w:pPr>
            <w:r>
              <w:rPr>
                <w:rFonts w:cstheme="minorHAnsi"/>
                <w:color w:val="000000" w:themeColor="text1"/>
              </w:rPr>
              <w:t>E</w:t>
            </w:r>
          </w:p>
        </w:tc>
      </w:tr>
      <w:tr w:rsidR="00E2449F" w14:paraId="2F0A8251" w14:textId="77777777" w:rsidTr="006D5B81">
        <w:tc>
          <w:tcPr>
            <w:tcW w:w="2093" w:type="dxa"/>
          </w:tcPr>
          <w:p w14:paraId="7CF923E6" w14:textId="72861222" w:rsidR="00E2449F" w:rsidRDefault="00E2449F" w:rsidP="000F04CA">
            <w:pPr>
              <w:rPr>
                <w:rFonts w:cstheme="minorHAnsi"/>
                <w:b/>
                <w:bCs/>
                <w:color w:val="000000" w:themeColor="text1"/>
              </w:rPr>
            </w:pPr>
            <w:r>
              <w:rPr>
                <w:rFonts w:cstheme="minorHAnsi"/>
                <w:b/>
                <w:bCs/>
                <w:color w:val="000000" w:themeColor="text1"/>
              </w:rPr>
              <w:t xml:space="preserve">Political </w:t>
            </w:r>
            <w:r w:rsidR="00FD49B9">
              <w:rPr>
                <w:rFonts w:cstheme="minorHAnsi"/>
                <w:b/>
                <w:bCs/>
                <w:color w:val="000000" w:themeColor="text1"/>
              </w:rPr>
              <w:t>R</w:t>
            </w:r>
            <w:r>
              <w:rPr>
                <w:rFonts w:cstheme="minorHAnsi"/>
                <w:b/>
                <w:bCs/>
                <w:color w:val="000000" w:themeColor="text1"/>
              </w:rPr>
              <w:t>estricted</w:t>
            </w:r>
            <w:r w:rsidR="00FD49B9">
              <w:rPr>
                <w:rFonts w:cstheme="minorHAnsi"/>
                <w:b/>
                <w:bCs/>
                <w:color w:val="000000" w:themeColor="text1"/>
              </w:rPr>
              <w:t>:</w:t>
            </w:r>
          </w:p>
        </w:tc>
        <w:tc>
          <w:tcPr>
            <w:tcW w:w="8363" w:type="dxa"/>
          </w:tcPr>
          <w:p w14:paraId="7CE31787" w14:textId="564E250F"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E098C16" w:rsidR="00251D49" w:rsidRDefault="0022646A" w:rsidP="000F04CA">
            <w:pPr>
              <w:rPr>
                <w:rFonts w:cstheme="minorHAnsi"/>
                <w:color w:val="000000" w:themeColor="text1"/>
              </w:rPr>
            </w:pPr>
            <w:r>
              <w:rPr>
                <w:rFonts w:cstheme="minorHAnsi"/>
                <w:color w:val="000000" w:themeColor="text1"/>
              </w:rPr>
              <w:t>July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F4FF1F3" w:rsidR="001C2894" w:rsidRDefault="003778E8" w:rsidP="00D72A65">
            <w:pPr>
              <w:rPr>
                <w:rFonts w:cstheme="minorHAnsi"/>
                <w:b/>
                <w:bCs/>
                <w:color w:val="000000" w:themeColor="text1"/>
              </w:rPr>
            </w:pPr>
            <w:r>
              <w:rPr>
                <w:rFonts w:ascii="Arial" w:hAnsi="Arial" w:cs="Arial"/>
              </w:rPr>
              <w:t xml:space="preserve">To provide a support service to tenants, to promote independent living in accordance with the agreed </w:t>
            </w:r>
            <w:r w:rsidR="004A77F6">
              <w:rPr>
                <w:rFonts w:ascii="Arial" w:hAnsi="Arial" w:cs="Arial"/>
              </w:rPr>
              <w:t>independent living</w:t>
            </w:r>
            <w:r>
              <w:rPr>
                <w:rFonts w:ascii="Arial" w:hAnsi="Arial" w:cs="Arial"/>
              </w:rPr>
              <w:t xml:space="preserve"> plans and the appropriate policies and procedures</w:t>
            </w:r>
            <w:r w:rsidR="0022646A">
              <w:rPr>
                <w:rFonts w:ascii="Arial" w:hAnsi="Arial" w:cs="Arial"/>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0901B579" w:rsidR="001C2894" w:rsidRDefault="003778E8" w:rsidP="00D72A65">
            <w:pPr>
              <w:rPr>
                <w:rFonts w:cstheme="minorHAnsi"/>
                <w:b/>
                <w:bCs/>
                <w:color w:val="000000" w:themeColor="text1"/>
              </w:rPr>
            </w:pPr>
            <w:r>
              <w:rPr>
                <w:rFonts w:ascii="Arial" w:hAnsi="Arial" w:cs="Arial"/>
              </w:rPr>
              <w:t>To oversee the scheme and the surrounding environment to ensure that it complies with Health and Safety standards and that tenants are kept safe. This includes completing risk assessments and maintaining electronic records</w:t>
            </w:r>
            <w:r w:rsidR="0022646A">
              <w:rPr>
                <w:rFonts w:ascii="Arial" w:hAnsi="Arial" w:cs="Arial"/>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0BE6F71" w:rsidR="001C2894" w:rsidRDefault="003778E8" w:rsidP="00D72A65">
            <w:pPr>
              <w:rPr>
                <w:rFonts w:cstheme="minorHAnsi"/>
                <w:b/>
                <w:bCs/>
                <w:color w:val="000000" w:themeColor="text1"/>
              </w:rPr>
            </w:pPr>
            <w:r>
              <w:rPr>
                <w:rFonts w:ascii="Arial" w:hAnsi="Arial" w:cs="Arial"/>
              </w:rPr>
              <w:t>To be responsible for ensuring clear, accurate and concise records are kept in relation to the setting up and managing of tenancies and voids a</w:t>
            </w:r>
            <w:r w:rsidR="004A77F6">
              <w:rPr>
                <w:rFonts w:ascii="Arial" w:hAnsi="Arial" w:cs="Arial"/>
              </w:rPr>
              <w:t>re</w:t>
            </w:r>
            <w:r>
              <w:rPr>
                <w:rFonts w:ascii="Arial" w:hAnsi="Arial" w:cs="Arial"/>
              </w:rPr>
              <w:t xml:space="preserve"> passed to relevant persons and agencies, using agreed procedures.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19B8D4B" w:rsidR="001C2894" w:rsidRDefault="003778E8" w:rsidP="00D72A65">
            <w:pPr>
              <w:rPr>
                <w:rFonts w:cstheme="minorHAnsi"/>
                <w:b/>
                <w:bCs/>
                <w:color w:val="000000" w:themeColor="text1"/>
              </w:rPr>
            </w:pPr>
            <w:r>
              <w:rPr>
                <w:rFonts w:ascii="Arial" w:hAnsi="Arial" w:cs="Arial"/>
              </w:rPr>
              <w:t>To be available to cover in other schemes and to maintain the standards to ensure a quality service across the whole Sheltered Housing service</w:t>
            </w:r>
            <w:r w:rsidR="0022646A">
              <w:rPr>
                <w:rFonts w:ascii="Arial" w:hAnsi="Arial" w:cs="Arial"/>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79678316" w:rsidR="001C2894" w:rsidRDefault="003778E8" w:rsidP="00D72A65">
            <w:pPr>
              <w:rPr>
                <w:rFonts w:cstheme="minorHAnsi"/>
                <w:b/>
                <w:bCs/>
                <w:color w:val="000000" w:themeColor="text1"/>
              </w:rPr>
            </w:pPr>
            <w:r>
              <w:rPr>
                <w:rFonts w:ascii="Arial" w:hAnsi="Arial" w:cs="Arial"/>
              </w:rPr>
              <w:t>To understand the role of assistive technology and to carry out regular testing of all systems and equipment in the schemes.</w:t>
            </w:r>
            <w:r w:rsidR="004A77F6">
              <w:rPr>
                <w:rFonts w:ascii="Arial" w:hAnsi="Arial" w:cs="Arial"/>
              </w:rPr>
              <w:t xml:space="preserve"> T</w:t>
            </w:r>
            <w:r>
              <w:rPr>
                <w:rFonts w:ascii="Arial" w:hAnsi="Arial" w:cs="Arial"/>
              </w:rPr>
              <w:t>o act as a facilitator to make referrals to other services on behalf of tenants to ensure their health and well-being.</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4D3B2F51" w:rsidR="001C2894" w:rsidRDefault="003778E8" w:rsidP="00D72A65">
            <w:pPr>
              <w:rPr>
                <w:rFonts w:cstheme="minorHAnsi"/>
                <w:b/>
                <w:bCs/>
                <w:color w:val="000000" w:themeColor="text1"/>
              </w:rPr>
            </w:pPr>
            <w:r>
              <w:rPr>
                <w:rFonts w:ascii="Arial" w:hAnsi="Arial" w:cs="Arial"/>
              </w:rPr>
              <w:t>To establish contacts and activities for the schemes to include and interact with the local community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78841C6" w:rsidR="001C2894" w:rsidRDefault="003778E8" w:rsidP="00892352">
            <w:pPr>
              <w:rPr>
                <w:rFonts w:cstheme="minorHAnsi"/>
                <w:b/>
                <w:bCs/>
                <w:color w:val="000000" w:themeColor="text1"/>
              </w:rPr>
            </w:pPr>
            <w:r>
              <w:rPr>
                <w:rFonts w:ascii="Arial" w:hAnsi="Arial" w:cs="Arial"/>
                <w:sz w:val="20"/>
                <w:szCs w:val="20"/>
              </w:rPr>
              <w:t>Requirement to undertake mandatory training to fulfil regulatory standards</w:t>
            </w:r>
            <w:r w:rsidR="0022646A">
              <w:rPr>
                <w:rFonts w:ascii="Arial" w:hAnsi="Arial" w:cs="Arial"/>
                <w:sz w:val="20"/>
                <w:szCs w:val="20"/>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150265D" w:rsidR="001C2894" w:rsidRDefault="003778E8" w:rsidP="00892352">
            <w:pPr>
              <w:rPr>
                <w:rFonts w:cstheme="minorHAnsi"/>
                <w:b/>
                <w:bCs/>
                <w:color w:val="000000" w:themeColor="text1"/>
              </w:rPr>
            </w:pPr>
            <w:r>
              <w:rPr>
                <w:rFonts w:ascii="Arial" w:hAnsi="Arial" w:cs="Arial"/>
                <w:sz w:val="20"/>
                <w:szCs w:val="20"/>
              </w:rPr>
              <w:t>Taking responsibility for delivering own work and meeting agreed work objectives.  Working to agreed guidelines</w:t>
            </w:r>
            <w:r w:rsidR="0022646A">
              <w:rPr>
                <w:rFonts w:ascii="Arial" w:hAnsi="Arial" w:cs="Arial"/>
                <w:sz w:val="20"/>
                <w:szCs w:val="20"/>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ADCAB08" w:rsidR="001C2894" w:rsidRDefault="003778E8" w:rsidP="00892352">
            <w:pPr>
              <w:rPr>
                <w:rFonts w:cstheme="minorHAnsi"/>
                <w:b/>
                <w:bCs/>
                <w:color w:val="000000" w:themeColor="text1"/>
              </w:rPr>
            </w:pPr>
            <w:r>
              <w:rPr>
                <w:rFonts w:ascii="Arial" w:hAnsi="Arial" w:cs="Arial"/>
                <w:sz w:val="20"/>
                <w:szCs w:val="20"/>
              </w:rPr>
              <w:t>Able to work alone or as part of a team. Prioritising workloads in accordance with the needs of the service and ensuring the workload is completed within the given timescales</w:t>
            </w:r>
            <w:r w:rsidR="0022646A">
              <w:rPr>
                <w:rFonts w:ascii="Arial" w:hAnsi="Arial" w:cs="Arial"/>
                <w:sz w:val="20"/>
                <w:szCs w:val="20"/>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0ADFBA69" w:rsidR="001C2894" w:rsidRDefault="003778E8" w:rsidP="00892352">
            <w:pPr>
              <w:rPr>
                <w:rFonts w:cstheme="minorHAnsi"/>
                <w:b/>
                <w:bCs/>
                <w:color w:val="000000" w:themeColor="text1"/>
              </w:rPr>
            </w:pPr>
            <w:r>
              <w:rPr>
                <w:rFonts w:ascii="Arial" w:hAnsi="Arial" w:cs="Arial"/>
                <w:sz w:val="20"/>
                <w:szCs w:val="20"/>
              </w:rPr>
              <w:t>Ensuring that when a service user has a problem, we do our best to put it right first time.</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0A4E935B" w:rsidR="001C2894" w:rsidRDefault="003778E8" w:rsidP="00892352">
            <w:pPr>
              <w:rPr>
                <w:rFonts w:cstheme="minorHAnsi"/>
                <w:b/>
                <w:bCs/>
                <w:color w:val="000000" w:themeColor="text1"/>
              </w:rPr>
            </w:pPr>
            <w:r>
              <w:rPr>
                <w:rFonts w:ascii="Arial" w:hAnsi="Arial" w:cs="Arial"/>
                <w:sz w:val="20"/>
                <w:szCs w:val="20"/>
              </w:rPr>
              <w:t>Report any deficiencies in physical assets or resources and Health and Safety issues.</w:t>
            </w:r>
          </w:p>
        </w:tc>
      </w:tr>
      <w:tr w:rsidR="003778E8" w14:paraId="6FF82A8B" w14:textId="77777777" w:rsidTr="00892352">
        <w:tc>
          <w:tcPr>
            <w:tcW w:w="562" w:type="dxa"/>
          </w:tcPr>
          <w:p w14:paraId="0BFD8272" w14:textId="70B0DAC6" w:rsidR="003778E8" w:rsidRDefault="003778E8" w:rsidP="00892352">
            <w:pPr>
              <w:rPr>
                <w:rFonts w:cstheme="minorHAnsi"/>
                <w:b/>
                <w:bCs/>
                <w:color w:val="000000" w:themeColor="text1"/>
              </w:rPr>
            </w:pPr>
            <w:r>
              <w:rPr>
                <w:rFonts w:cstheme="minorHAnsi"/>
                <w:b/>
                <w:bCs/>
                <w:color w:val="000000" w:themeColor="text1"/>
              </w:rPr>
              <w:t>6.</w:t>
            </w:r>
          </w:p>
        </w:tc>
        <w:tc>
          <w:tcPr>
            <w:tcW w:w="9894" w:type="dxa"/>
          </w:tcPr>
          <w:p w14:paraId="1781F747" w14:textId="0E828278" w:rsidR="003778E8" w:rsidRDefault="003778E8" w:rsidP="00892352">
            <w:pPr>
              <w:rPr>
                <w:rFonts w:ascii="Arial" w:hAnsi="Arial" w:cs="Arial"/>
                <w:sz w:val="20"/>
                <w:szCs w:val="20"/>
              </w:rPr>
            </w:pPr>
            <w:r>
              <w:rPr>
                <w:rFonts w:ascii="Arial" w:hAnsi="Arial" w:cs="Arial"/>
                <w:sz w:val="20"/>
                <w:szCs w:val="20"/>
              </w:rPr>
              <w:t>Being part of a team and supporting the service to achieve its work goals.</w:t>
            </w:r>
          </w:p>
        </w:tc>
      </w:tr>
      <w:tr w:rsidR="003778E8" w14:paraId="3FD876EB" w14:textId="77777777" w:rsidTr="00892352">
        <w:tc>
          <w:tcPr>
            <w:tcW w:w="562" w:type="dxa"/>
          </w:tcPr>
          <w:p w14:paraId="6B9D2E71" w14:textId="3A002644" w:rsidR="003778E8" w:rsidRDefault="003778E8" w:rsidP="00892352">
            <w:pPr>
              <w:rPr>
                <w:rFonts w:cstheme="minorHAnsi"/>
                <w:b/>
                <w:bCs/>
                <w:color w:val="000000" w:themeColor="text1"/>
              </w:rPr>
            </w:pPr>
            <w:r>
              <w:rPr>
                <w:rFonts w:cstheme="minorHAnsi"/>
                <w:b/>
                <w:bCs/>
                <w:color w:val="000000" w:themeColor="text1"/>
              </w:rPr>
              <w:t xml:space="preserve">7. </w:t>
            </w:r>
          </w:p>
        </w:tc>
        <w:tc>
          <w:tcPr>
            <w:tcW w:w="9894" w:type="dxa"/>
          </w:tcPr>
          <w:p w14:paraId="080B9825" w14:textId="6E9A2573" w:rsidR="003778E8" w:rsidRDefault="003778E8" w:rsidP="00892352">
            <w:pPr>
              <w:rPr>
                <w:rFonts w:ascii="Arial" w:hAnsi="Arial" w:cs="Arial"/>
                <w:sz w:val="20"/>
                <w:szCs w:val="20"/>
              </w:rPr>
            </w:pPr>
            <w:r>
              <w:rPr>
                <w:rFonts w:ascii="Arial" w:hAnsi="Arial" w:cs="Arial"/>
                <w:sz w:val="20"/>
                <w:szCs w:val="20"/>
              </w:rPr>
              <w:t xml:space="preserve">Able to build effective and ethical relationships </w:t>
            </w:r>
            <w:proofErr w:type="gramStart"/>
            <w:r>
              <w:rPr>
                <w:rFonts w:ascii="Arial" w:hAnsi="Arial" w:cs="Arial"/>
                <w:sz w:val="20"/>
                <w:szCs w:val="20"/>
              </w:rPr>
              <w:t>by the use of</w:t>
            </w:r>
            <w:proofErr w:type="gramEnd"/>
            <w:r>
              <w:rPr>
                <w:rFonts w:ascii="Arial" w:hAnsi="Arial" w:cs="Arial"/>
                <w:sz w:val="20"/>
                <w:szCs w:val="20"/>
              </w:rPr>
              <w:t xml:space="preserve"> excellent communication skills</w:t>
            </w:r>
            <w:r w:rsidR="0022646A">
              <w:rPr>
                <w:rFonts w:ascii="Arial" w:hAnsi="Arial" w:cs="Arial"/>
                <w:sz w:val="20"/>
                <w:szCs w:val="20"/>
              </w:rPr>
              <w:t>.</w:t>
            </w:r>
          </w:p>
        </w:tc>
      </w:tr>
      <w:tr w:rsidR="003778E8" w14:paraId="06BBE71A" w14:textId="77777777" w:rsidTr="00892352">
        <w:tc>
          <w:tcPr>
            <w:tcW w:w="562" w:type="dxa"/>
          </w:tcPr>
          <w:p w14:paraId="78354F85" w14:textId="5ACDAD39" w:rsidR="003778E8" w:rsidRDefault="003778E8" w:rsidP="00892352">
            <w:pPr>
              <w:rPr>
                <w:rFonts w:cstheme="minorHAnsi"/>
                <w:b/>
                <w:bCs/>
                <w:color w:val="000000" w:themeColor="text1"/>
              </w:rPr>
            </w:pPr>
            <w:r>
              <w:rPr>
                <w:rFonts w:cstheme="minorHAnsi"/>
                <w:b/>
                <w:bCs/>
                <w:color w:val="000000" w:themeColor="text1"/>
              </w:rPr>
              <w:t>8.</w:t>
            </w:r>
          </w:p>
        </w:tc>
        <w:tc>
          <w:tcPr>
            <w:tcW w:w="9894" w:type="dxa"/>
          </w:tcPr>
          <w:p w14:paraId="30389BC0" w14:textId="14FF83BA" w:rsidR="003778E8" w:rsidRDefault="003778E8">
            <w:pPr>
              <w:rPr>
                <w:rFonts w:ascii="Arial" w:hAnsi="Arial" w:cs="Arial"/>
                <w:sz w:val="20"/>
                <w:szCs w:val="20"/>
              </w:rPr>
            </w:pPr>
            <w:r>
              <w:rPr>
                <w:rFonts w:ascii="Arial" w:hAnsi="Arial" w:cs="Arial"/>
                <w:sz w:val="20"/>
                <w:szCs w:val="20"/>
              </w:rPr>
              <w:t>Clear written, verbal and I.T. skills with social and observational awareness.</w:t>
            </w:r>
          </w:p>
        </w:tc>
      </w:tr>
      <w:tr w:rsidR="003778E8" w14:paraId="59257719" w14:textId="77777777" w:rsidTr="00892352">
        <w:tc>
          <w:tcPr>
            <w:tcW w:w="562" w:type="dxa"/>
          </w:tcPr>
          <w:p w14:paraId="3D910F3E" w14:textId="6E463851" w:rsidR="003778E8" w:rsidRDefault="003778E8" w:rsidP="00892352">
            <w:pPr>
              <w:rPr>
                <w:rFonts w:cstheme="minorHAnsi"/>
                <w:b/>
                <w:bCs/>
                <w:color w:val="000000" w:themeColor="text1"/>
              </w:rPr>
            </w:pPr>
            <w:r>
              <w:rPr>
                <w:rFonts w:cstheme="minorHAnsi"/>
                <w:b/>
                <w:bCs/>
                <w:color w:val="000000" w:themeColor="text1"/>
              </w:rPr>
              <w:t>9.</w:t>
            </w:r>
          </w:p>
        </w:tc>
        <w:tc>
          <w:tcPr>
            <w:tcW w:w="9894" w:type="dxa"/>
          </w:tcPr>
          <w:p w14:paraId="010287EE" w14:textId="2A9B9AEC" w:rsidR="003778E8" w:rsidRDefault="003778E8" w:rsidP="003778E8">
            <w:pPr>
              <w:rPr>
                <w:rFonts w:ascii="Arial" w:hAnsi="Arial" w:cs="Arial"/>
                <w:sz w:val="20"/>
                <w:szCs w:val="20"/>
              </w:rPr>
            </w:pPr>
            <w:r>
              <w:rPr>
                <w:rFonts w:ascii="Arial" w:hAnsi="Arial" w:cs="Arial"/>
                <w:sz w:val="20"/>
                <w:szCs w:val="20"/>
              </w:rPr>
              <w:t xml:space="preserve">Taking responsibility for self and environment to ensure that risks are minimised.  Reporting potential risks, </w:t>
            </w:r>
            <w:proofErr w:type="gramStart"/>
            <w:r>
              <w:rPr>
                <w:rFonts w:ascii="Arial" w:hAnsi="Arial" w:cs="Arial"/>
                <w:sz w:val="20"/>
                <w:szCs w:val="20"/>
              </w:rPr>
              <w:t>hazards</w:t>
            </w:r>
            <w:proofErr w:type="gramEnd"/>
            <w:r>
              <w:rPr>
                <w:rFonts w:ascii="Arial" w:hAnsi="Arial" w:cs="Arial"/>
                <w:sz w:val="20"/>
                <w:szCs w:val="20"/>
              </w:rPr>
              <w:t xml:space="preserve"> and incidents</w:t>
            </w:r>
            <w:r w:rsidR="0022646A">
              <w:rPr>
                <w:rFonts w:ascii="Arial" w:hAnsi="Arial" w:cs="Arial"/>
                <w:sz w:val="20"/>
                <w:szCs w:val="20"/>
              </w:rPr>
              <w:t>.</w:t>
            </w:r>
          </w:p>
        </w:tc>
      </w:tr>
      <w:tr w:rsidR="003778E8" w14:paraId="4BCC3083" w14:textId="77777777" w:rsidTr="00892352">
        <w:tc>
          <w:tcPr>
            <w:tcW w:w="562" w:type="dxa"/>
          </w:tcPr>
          <w:p w14:paraId="5049265C" w14:textId="4316688E" w:rsidR="003778E8" w:rsidRDefault="003778E8" w:rsidP="00892352">
            <w:pPr>
              <w:rPr>
                <w:rFonts w:cstheme="minorHAnsi"/>
                <w:b/>
                <w:bCs/>
                <w:color w:val="000000" w:themeColor="text1"/>
              </w:rPr>
            </w:pPr>
            <w:r>
              <w:rPr>
                <w:rFonts w:cstheme="minorHAnsi"/>
                <w:b/>
                <w:bCs/>
                <w:color w:val="000000" w:themeColor="text1"/>
              </w:rPr>
              <w:t>10.</w:t>
            </w:r>
          </w:p>
        </w:tc>
        <w:tc>
          <w:tcPr>
            <w:tcW w:w="9894" w:type="dxa"/>
          </w:tcPr>
          <w:p w14:paraId="21516CEB" w14:textId="1F542607" w:rsidR="003778E8" w:rsidRDefault="003778E8" w:rsidP="003778E8">
            <w:pPr>
              <w:rPr>
                <w:rFonts w:ascii="Arial" w:hAnsi="Arial" w:cs="Arial"/>
                <w:sz w:val="20"/>
                <w:szCs w:val="20"/>
              </w:rPr>
            </w:pPr>
            <w:r>
              <w:rPr>
                <w:rFonts w:ascii="Arial" w:hAnsi="Arial" w:cs="Arial"/>
                <w:sz w:val="20"/>
                <w:szCs w:val="20"/>
              </w:rPr>
              <w:t>Consulting with tenants to ensure that we are providing support to the required standards.</w:t>
            </w:r>
          </w:p>
        </w:tc>
      </w:tr>
      <w:tr w:rsidR="003778E8" w14:paraId="7F2559B9" w14:textId="77777777" w:rsidTr="0022646A">
        <w:trPr>
          <w:trHeight w:val="149"/>
        </w:trPr>
        <w:tc>
          <w:tcPr>
            <w:tcW w:w="562" w:type="dxa"/>
          </w:tcPr>
          <w:p w14:paraId="1FC96298" w14:textId="47DF1BFA" w:rsidR="003778E8" w:rsidRDefault="004A77F6" w:rsidP="00892352">
            <w:pPr>
              <w:rPr>
                <w:rFonts w:cstheme="minorHAnsi"/>
                <w:b/>
                <w:bCs/>
                <w:color w:val="000000" w:themeColor="text1"/>
              </w:rPr>
            </w:pPr>
            <w:r>
              <w:rPr>
                <w:rFonts w:cstheme="minorHAnsi"/>
                <w:b/>
                <w:bCs/>
                <w:color w:val="000000" w:themeColor="text1"/>
              </w:rPr>
              <w:t>11.</w:t>
            </w:r>
          </w:p>
        </w:tc>
        <w:tc>
          <w:tcPr>
            <w:tcW w:w="9894" w:type="dxa"/>
          </w:tcPr>
          <w:p w14:paraId="0BD82C3A" w14:textId="31884DC2" w:rsidR="003778E8" w:rsidRDefault="004A77F6" w:rsidP="003778E8">
            <w:pPr>
              <w:rPr>
                <w:rFonts w:ascii="Arial" w:hAnsi="Arial" w:cs="Arial"/>
                <w:sz w:val="20"/>
                <w:szCs w:val="20"/>
              </w:rPr>
            </w:pPr>
            <w:r>
              <w:rPr>
                <w:rFonts w:ascii="Arial" w:hAnsi="Arial" w:cs="Arial"/>
                <w:sz w:val="20"/>
                <w:szCs w:val="20"/>
              </w:rPr>
              <w:t>Being receptive to change and keeping service users involved in changes that may affect them.</w:t>
            </w:r>
          </w:p>
        </w:tc>
      </w:tr>
      <w:tr w:rsidR="004A77F6" w14:paraId="2B9B6984" w14:textId="77777777" w:rsidTr="004A77F6">
        <w:trPr>
          <w:trHeight w:val="149"/>
        </w:trPr>
        <w:tc>
          <w:tcPr>
            <w:tcW w:w="562" w:type="dxa"/>
          </w:tcPr>
          <w:p w14:paraId="1F8D12DE" w14:textId="02FD36F7" w:rsidR="004A77F6" w:rsidRDefault="004A77F6" w:rsidP="00892352">
            <w:pPr>
              <w:rPr>
                <w:rFonts w:cstheme="minorHAnsi"/>
                <w:b/>
                <w:bCs/>
                <w:color w:val="000000" w:themeColor="text1"/>
              </w:rPr>
            </w:pPr>
            <w:r>
              <w:rPr>
                <w:rFonts w:cstheme="minorHAnsi"/>
                <w:b/>
                <w:bCs/>
                <w:color w:val="000000" w:themeColor="text1"/>
              </w:rPr>
              <w:t>12.</w:t>
            </w:r>
          </w:p>
        </w:tc>
        <w:tc>
          <w:tcPr>
            <w:tcW w:w="9894" w:type="dxa"/>
          </w:tcPr>
          <w:p w14:paraId="02199CA7" w14:textId="2E932A2D" w:rsidR="004A77F6" w:rsidRDefault="004A77F6" w:rsidP="003778E8">
            <w:pPr>
              <w:rPr>
                <w:rFonts w:ascii="Arial" w:hAnsi="Arial" w:cs="Arial"/>
                <w:sz w:val="20"/>
                <w:szCs w:val="20"/>
              </w:rPr>
            </w:pPr>
            <w:r>
              <w:rPr>
                <w:rFonts w:ascii="Arial" w:hAnsi="Arial" w:cs="Arial"/>
                <w:sz w:val="20"/>
                <w:szCs w:val="20"/>
              </w:rPr>
              <w:t>Balancing different service user needs and expectations</w:t>
            </w:r>
            <w:r w:rsidR="0022646A">
              <w:rPr>
                <w:rFonts w:ascii="Arial" w:hAnsi="Arial" w:cs="Arial"/>
                <w:sz w:val="20"/>
                <w:szCs w:val="20"/>
              </w:rPr>
              <w:t>.</w:t>
            </w:r>
          </w:p>
        </w:tc>
      </w:tr>
      <w:tr w:rsidR="004A77F6" w14:paraId="0B48FD94" w14:textId="77777777" w:rsidTr="004A77F6">
        <w:trPr>
          <w:trHeight w:val="149"/>
        </w:trPr>
        <w:tc>
          <w:tcPr>
            <w:tcW w:w="562" w:type="dxa"/>
          </w:tcPr>
          <w:p w14:paraId="53B7EDD8" w14:textId="03F39AD7" w:rsidR="004A77F6" w:rsidRDefault="004A77F6" w:rsidP="00892352">
            <w:pPr>
              <w:rPr>
                <w:rFonts w:cstheme="minorHAnsi"/>
                <w:b/>
                <w:bCs/>
                <w:color w:val="000000" w:themeColor="text1"/>
              </w:rPr>
            </w:pPr>
            <w:r>
              <w:rPr>
                <w:rFonts w:cstheme="minorHAnsi"/>
                <w:b/>
                <w:bCs/>
                <w:color w:val="000000" w:themeColor="text1"/>
              </w:rPr>
              <w:lastRenderedPageBreak/>
              <w:t xml:space="preserve">13. </w:t>
            </w:r>
          </w:p>
        </w:tc>
        <w:tc>
          <w:tcPr>
            <w:tcW w:w="9894" w:type="dxa"/>
          </w:tcPr>
          <w:p w14:paraId="522C5F18" w14:textId="600168B5" w:rsidR="004A77F6" w:rsidRDefault="004A77F6" w:rsidP="003778E8">
            <w:pPr>
              <w:rPr>
                <w:rFonts w:ascii="Arial" w:hAnsi="Arial" w:cs="Arial"/>
                <w:sz w:val="20"/>
                <w:szCs w:val="20"/>
              </w:rPr>
            </w:pPr>
            <w:r>
              <w:rPr>
                <w:rFonts w:ascii="Arial" w:hAnsi="Arial" w:cs="Arial"/>
                <w:sz w:val="20"/>
                <w:szCs w:val="20"/>
              </w:rPr>
              <w:t xml:space="preserve">Being open to ideas on how to improve the current methods and levels of </w:t>
            </w:r>
            <w:r w:rsidR="0022646A">
              <w:rPr>
                <w:rFonts w:ascii="Arial" w:hAnsi="Arial" w:cs="Arial"/>
                <w:sz w:val="20"/>
                <w:szCs w:val="20"/>
              </w:rPr>
              <w:t>servic</w:t>
            </w:r>
            <w:r>
              <w:rPr>
                <w:rFonts w:ascii="Arial" w:hAnsi="Arial" w:cs="Arial"/>
                <w:sz w:val="20"/>
                <w:szCs w:val="20"/>
              </w:rPr>
              <w:t>e</w:t>
            </w:r>
            <w:r w:rsidR="0022646A">
              <w:rPr>
                <w:rFonts w:ascii="Arial" w:hAnsi="Arial" w:cs="Arial"/>
                <w:sz w:val="20"/>
                <w:szCs w:val="20"/>
              </w:rPr>
              <w:t>.</w:t>
            </w:r>
          </w:p>
        </w:tc>
      </w:tr>
      <w:tr w:rsidR="004A77F6" w14:paraId="0C032D5A" w14:textId="77777777" w:rsidTr="004A77F6">
        <w:trPr>
          <w:trHeight w:val="149"/>
        </w:trPr>
        <w:tc>
          <w:tcPr>
            <w:tcW w:w="562" w:type="dxa"/>
          </w:tcPr>
          <w:p w14:paraId="5CDF181E" w14:textId="58327E11" w:rsidR="004A77F6" w:rsidRDefault="004A77F6" w:rsidP="00892352">
            <w:pPr>
              <w:rPr>
                <w:rFonts w:cstheme="minorHAnsi"/>
                <w:b/>
                <w:bCs/>
                <w:color w:val="000000" w:themeColor="text1"/>
              </w:rPr>
            </w:pPr>
            <w:r>
              <w:rPr>
                <w:rFonts w:cstheme="minorHAnsi"/>
                <w:b/>
                <w:bCs/>
                <w:color w:val="000000" w:themeColor="text1"/>
              </w:rPr>
              <w:t xml:space="preserve">14. </w:t>
            </w:r>
          </w:p>
        </w:tc>
        <w:tc>
          <w:tcPr>
            <w:tcW w:w="9894" w:type="dxa"/>
          </w:tcPr>
          <w:p w14:paraId="75AD14C8" w14:textId="44C460F9" w:rsidR="004A77F6" w:rsidRDefault="004A77F6" w:rsidP="003778E8">
            <w:pPr>
              <w:rPr>
                <w:rFonts w:ascii="Arial" w:hAnsi="Arial" w:cs="Arial"/>
                <w:sz w:val="20"/>
                <w:szCs w:val="20"/>
              </w:rPr>
            </w:pPr>
            <w:r>
              <w:rPr>
                <w:rFonts w:ascii="Arial" w:hAnsi="Arial" w:cs="Arial"/>
                <w:sz w:val="20"/>
                <w:szCs w:val="20"/>
              </w:rPr>
              <w:t>Taking responsibility to minimise issues that could disrupt work and escalate the issue where appropriate.</w:t>
            </w:r>
          </w:p>
        </w:tc>
      </w:tr>
      <w:tr w:rsidR="004A77F6" w14:paraId="293B0234" w14:textId="77777777" w:rsidTr="004A77F6">
        <w:trPr>
          <w:trHeight w:val="149"/>
        </w:trPr>
        <w:tc>
          <w:tcPr>
            <w:tcW w:w="562" w:type="dxa"/>
          </w:tcPr>
          <w:p w14:paraId="0F1107D2" w14:textId="370DBEB5" w:rsidR="004A77F6" w:rsidRDefault="004A77F6" w:rsidP="00892352">
            <w:pPr>
              <w:rPr>
                <w:rFonts w:cstheme="minorHAnsi"/>
                <w:b/>
                <w:bCs/>
                <w:color w:val="000000" w:themeColor="text1"/>
              </w:rPr>
            </w:pPr>
            <w:r>
              <w:rPr>
                <w:rFonts w:cstheme="minorHAnsi"/>
                <w:b/>
                <w:bCs/>
                <w:color w:val="000000" w:themeColor="text1"/>
              </w:rPr>
              <w:t>15.</w:t>
            </w:r>
          </w:p>
        </w:tc>
        <w:tc>
          <w:tcPr>
            <w:tcW w:w="9894" w:type="dxa"/>
          </w:tcPr>
          <w:p w14:paraId="1B65BE1C" w14:textId="311AC4BE" w:rsidR="004A77F6" w:rsidRDefault="004A77F6">
            <w:pPr>
              <w:rPr>
                <w:rFonts w:ascii="Arial" w:hAnsi="Arial" w:cs="Arial"/>
                <w:sz w:val="20"/>
                <w:szCs w:val="20"/>
              </w:rPr>
            </w:pPr>
            <w:r>
              <w:rPr>
                <w:rFonts w:ascii="Arial" w:hAnsi="Arial" w:cs="Arial"/>
                <w:sz w:val="20"/>
                <w:szCs w:val="20"/>
              </w:rPr>
              <w:t>Take responsibilities for Risk Assessments</w:t>
            </w:r>
            <w:r w:rsidR="0022646A">
              <w:rPr>
                <w:rFonts w:ascii="Arial" w:hAnsi="Arial" w:cs="Arial"/>
                <w:sz w:val="20"/>
                <w:szCs w:val="20"/>
              </w:rPr>
              <w:t>.</w:t>
            </w:r>
          </w:p>
        </w:tc>
      </w:tr>
      <w:tr w:rsidR="004A77F6" w14:paraId="55B425C8" w14:textId="77777777" w:rsidTr="004A77F6">
        <w:trPr>
          <w:trHeight w:val="149"/>
        </w:trPr>
        <w:tc>
          <w:tcPr>
            <w:tcW w:w="562" w:type="dxa"/>
          </w:tcPr>
          <w:p w14:paraId="165F974C" w14:textId="10292581" w:rsidR="004A77F6" w:rsidRDefault="004A77F6" w:rsidP="00892352">
            <w:pPr>
              <w:rPr>
                <w:rFonts w:cstheme="minorHAnsi"/>
                <w:b/>
                <w:bCs/>
                <w:color w:val="000000" w:themeColor="text1"/>
              </w:rPr>
            </w:pPr>
            <w:r>
              <w:rPr>
                <w:rFonts w:cstheme="minorHAnsi"/>
                <w:b/>
                <w:bCs/>
                <w:color w:val="000000" w:themeColor="text1"/>
              </w:rPr>
              <w:t>16.</w:t>
            </w:r>
          </w:p>
        </w:tc>
        <w:tc>
          <w:tcPr>
            <w:tcW w:w="9894" w:type="dxa"/>
          </w:tcPr>
          <w:p w14:paraId="6C3C05B7" w14:textId="6AFA7075" w:rsidR="004A77F6" w:rsidRDefault="004A77F6" w:rsidP="004A77F6">
            <w:pPr>
              <w:rPr>
                <w:rFonts w:ascii="Arial" w:hAnsi="Arial" w:cs="Arial"/>
                <w:sz w:val="20"/>
                <w:szCs w:val="20"/>
              </w:rPr>
            </w:pPr>
            <w:r>
              <w:rPr>
                <w:rFonts w:ascii="Arial" w:hAnsi="Arial" w:cs="Arial"/>
                <w:sz w:val="20"/>
                <w:szCs w:val="20"/>
              </w:rPr>
              <w:t>Acting in line with the council’s policy and legislation which states that people must be treated respectfully and confidentially</w:t>
            </w:r>
            <w:r w:rsidR="0022646A">
              <w:rPr>
                <w:rFonts w:ascii="Arial" w:hAnsi="Arial" w:cs="Arial"/>
                <w:sz w:val="20"/>
                <w:szCs w:val="20"/>
              </w:rPr>
              <w:t>.</w:t>
            </w:r>
          </w:p>
        </w:tc>
      </w:tr>
      <w:tr w:rsidR="004A77F6" w14:paraId="5B5AF687" w14:textId="77777777" w:rsidTr="004A77F6">
        <w:trPr>
          <w:trHeight w:val="149"/>
        </w:trPr>
        <w:tc>
          <w:tcPr>
            <w:tcW w:w="562" w:type="dxa"/>
          </w:tcPr>
          <w:p w14:paraId="20AA0880" w14:textId="46871231" w:rsidR="004A77F6" w:rsidRDefault="004A77F6" w:rsidP="00892352">
            <w:pPr>
              <w:rPr>
                <w:rFonts w:cstheme="minorHAnsi"/>
                <w:b/>
                <w:bCs/>
                <w:color w:val="000000" w:themeColor="text1"/>
              </w:rPr>
            </w:pPr>
            <w:r>
              <w:rPr>
                <w:rFonts w:cstheme="minorHAnsi"/>
                <w:b/>
                <w:bCs/>
                <w:color w:val="000000" w:themeColor="text1"/>
              </w:rPr>
              <w:t>17.</w:t>
            </w:r>
          </w:p>
        </w:tc>
        <w:tc>
          <w:tcPr>
            <w:tcW w:w="9894" w:type="dxa"/>
          </w:tcPr>
          <w:p w14:paraId="3614E9D2" w14:textId="6BAC3ABA" w:rsidR="004A77F6" w:rsidRDefault="004A77F6">
            <w:pPr>
              <w:rPr>
                <w:rFonts w:ascii="Arial" w:hAnsi="Arial" w:cs="Arial"/>
                <w:sz w:val="20"/>
                <w:szCs w:val="20"/>
              </w:rPr>
            </w:pPr>
            <w:r>
              <w:rPr>
                <w:rFonts w:ascii="Arial" w:hAnsi="Arial" w:cs="Arial"/>
                <w:sz w:val="20"/>
                <w:szCs w:val="20"/>
              </w:rPr>
              <w:t>Making sure that all service users have fair and equal access to services.</w:t>
            </w:r>
          </w:p>
        </w:tc>
      </w:tr>
      <w:tr w:rsidR="004A77F6" w14:paraId="315A4405" w14:textId="77777777" w:rsidTr="004A77F6">
        <w:trPr>
          <w:trHeight w:val="149"/>
        </w:trPr>
        <w:tc>
          <w:tcPr>
            <w:tcW w:w="562" w:type="dxa"/>
          </w:tcPr>
          <w:p w14:paraId="5D683A66" w14:textId="2165FC4A" w:rsidR="004A77F6" w:rsidRDefault="004A77F6" w:rsidP="00892352">
            <w:pPr>
              <w:rPr>
                <w:rFonts w:cstheme="minorHAnsi"/>
                <w:b/>
                <w:bCs/>
                <w:color w:val="000000" w:themeColor="text1"/>
              </w:rPr>
            </w:pPr>
            <w:r>
              <w:rPr>
                <w:rFonts w:cstheme="minorHAnsi"/>
                <w:b/>
                <w:bCs/>
                <w:color w:val="000000" w:themeColor="text1"/>
              </w:rPr>
              <w:t>18.</w:t>
            </w:r>
          </w:p>
        </w:tc>
        <w:tc>
          <w:tcPr>
            <w:tcW w:w="9894" w:type="dxa"/>
          </w:tcPr>
          <w:p w14:paraId="0295368C" w14:textId="24B924A1" w:rsidR="004A77F6" w:rsidRDefault="004A77F6" w:rsidP="004A77F6">
            <w:pPr>
              <w:rPr>
                <w:rFonts w:ascii="Arial" w:hAnsi="Arial" w:cs="Arial"/>
                <w:sz w:val="20"/>
                <w:szCs w:val="20"/>
              </w:rPr>
            </w:pPr>
            <w:r>
              <w:rPr>
                <w:rFonts w:ascii="Arial" w:hAnsi="Arial" w:cs="Arial"/>
                <w:sz w:val="20"/>
                <w:szCs w:val="20"/>
              </w:rPr>
              <w:t>Demonstrating that work is contributing to the overall aims of the Council, directorate, department and team</w:t>
            </w:r>
            <w:r w:rsidR="0022646A">
              <w:rPr>
                <w:rFonts w:ascii="Arial" w:hAnsi="Arial" w:cs="Arial"/>
                <w:sz w:val="20"/>
                <w:szCs w:val="20"/>
              </w:rPr>
              <w:t>.</w:t>
            </w:r>
          </w:p>
        </w:tc>
      </w:tr>
      <w:tr w:rsidR="004A77F6" w14:paraId="3CE15729" w14:textId="77777777" w:rsidTr="004A77F6">
        <w:trPr>
          <w:trHeight w:val="149"/>
        </w:trPr>
        <w:tc>
          <w:tcPr>
            <w:tcW w:w="562" w:type="dxa"/>
          </w:tcPr>
          <w:p w14:paraId="251BAC43" w14:textId="394FDC2C" w:rsidR="004A77F6" w:rsidRDefault="004A77F6" w:rsidP="00892352">
            <w:pPr>
              <w:rPr>
                <w:rFonts w:cstheme="minorHAnsi"/>
                <w:b/>
                <w:bCs/>
                <w:color w:val="000000" w:themeColor="text1"/>
              </w:rPr>
            </w:pPr>
            <w:r>
              <w:rPr>
                <w:rFonts w:cstheme="minorHAnsi"/>
                <w:b/>
                <w:bCs/>
                <w:color w:val="000000" w:themeColor="text1"/>
              </w:rPr>
              <w:t>19.</w:t>
            </w:r>
          </w:p>
        </w:tc>
        <w:tc>
          <w:tcPr>
            <w:tcW w:w="9894" w:type="dxa"/>
          </w:tcPr>
          <w:p w14:paraId="31AC5FBB" w14:textId="0C6AAE92" w:rsidR="004A77F6" w:rsidRDefault="004A77F6" w:rsidP="004A77F6">
            <w:pPr>
              <w:rPr>
                <w:rFonts w:ascii="Arial" w:hAnsi="Arial" w:cs="Arial"/>
                <w:sz w:val="20"/>
                <w:szCs w:val="20"/>
              </w:rPr>
            </w:pPr>
            <w:r>
              <w:rPr>
                <w:rFonts w:ascii="Arial" w:hAnsi="Arial" w:cs="Arial"/>
                <w:sz w:val="20"/>
                <w:szCs w:val="20"/>
              </w:rPr>
              <w:t>Effectively handling inappropriate behaviour to ourselves and others.</w:t>
            </w:r>
          </w:p>
        </w:tc>
      </w:tr>
      <w:tr w:rsidR="004A77F6" w14:paraId="58438375" w14:textId="77777777" w:rsidTr="004A77F6">
        <w:trPr>
          <w:trHeight w:val="149"/>
        </w:trPr>
        <w:tc>
          <w:tcPr>
            <w:tcW w:w="562" w:type="dxa"/>
          </w:tcPr>
          <w:p w14:paraId="59483B19" w14:textId="06660054" w:rsidR="004A77F6" w:rsidRDefault="004A77F6" w:rsidP="00892352">
            <w:pPr>
              <w:rPr>
                <w:rFonts w:cstheme="minorHAnsi"/>
                <w:b/>
                <w:bCs/>
                <w:color w:val="000000" w:themeColor="text1"/>
              </w:rPr>
            </w:pPr>
            <w:r>
              <w:rPr>
                <w:rFonts w:cstheme="minorHAnsi"/>
                <w:b/>
                <w:bCs/>
                <w:color w:val="000000" w:themeColor="text1"/>
              </w:rPr>
              <w:t>20.</w:t>
            </w:r>
          </w:p>
        </w:tc>
        <w:tc>
          <w:tcPr>
            <w:tcW w:w="9894" w:type="dxa"/>
          </w:tcPr>
          <w:p w14:paraId="431002AD" w14:textId="4D7409FF" w:rsidR="004A77F6" w:rsidRDefault="004A77F6" w:rsidP="004A77F6">
            <w:pPr>
              <w:rPr>
                <w:rFonts w:ascii="Arial" w:hAnsi="Arial" w:cs="Arial"/>
                <w:sz w:val="20"/>
                <w:szCs w:val="20"/>
              </w:rPr>
            </w:pPr>
            <w:r>
              <w:rPr>
                <w:rFonts w:ascii="Arial" w:hAnsi="Arial" w:cs="Arial"/>
                <w:sz w:val="20"/>
                <w:szCs w:val="20"/>
              </w:rPr>
              <w:t>Using resources efficiently and effectively and in line with the Council’s environmental responsibilities and best value guidelines.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63CD1F1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621DB">
                                <w:rPr>
                                  <w:rFonts w:hAnsi="Calibri"/>
                                  <w:color w:val="FFFFFF" w:themeColor="background1"/>
                                  <w:kern w:val="24"/>
                                  <w:sz w:val="24"/>
                                  <w:szCs w:val="24"/>
                                </w:rPr>
                                <w:t>E</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63CD1F1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621DB">
                          <w:rPr>
                            <w:rFonts w:hAnsi="Calibri"/>
                            <w:color w:val="FFFFFF" w:themeColor="background1"/>
                            <w:kern w:val="24"/>
                            <w:sz w:val="24"/>
                            <w:szCs w:val="24"/>
                          </w:rPr>
                          <w:t>E</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72D62A4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FD49B9">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1D218D76"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0320EFC6" w:rsidR="00AB0A09" w:rsidRDefault="00AB0A09" w:rsidP="00EA3215">
      <w:pPr>
        <w:pStyle w:val="Heading3"/>
        <w:spacing w:before="0"/>
        <w:jc w:val="both"/>
      </w:pPr>
      <w:r>
        <w:t xml:space="preserve">Role </w:t>
      </w:r>
      <w:r w:rsidR="00EA3215">
        <w:t>c</w:t>
      </w:r>
      <w:r>
        <w:t>haracteristics</w:t>
      </w:r>
    </w:p>
    <w:p w14:paraId="74E4E1E7" w14:textId="77777777" w:rsidR="00AB0A09" w:rsidRPr="00AB0A09" w:rsidRDefault="00AB0A09" w:rsidP="00EA3215">
      <w:pPr>
        <w:spacing w:after="0"/>
      </w:pPr>
    </w:p>
    <w:p w14:paraId="4F2D8CFE" w14:textId="77777777" w:rsidR="005621DB" w:rsidRDefault="005621DB" w:rsidP="00EA3215">
      <w:pPr>
        <w:pStyle w:val="BodyText"/>
        <w:spacing w:line="242" w:lineRule="auto"/>
        <w:jc w:val="both"/>
      </w:pPr>
      <w:r w:rsidRPr="0060651E">
        <w:t>At this level job holders provide front-line advice and assistance to vulnerable clients in a variety of settings, assessing their health, welfare and personal development needs on an ongoing basis. They also devise and deliver activities, personal care and diagnostic assessments in the context of wider team responsibilities.</w:t>
      </w:r>
    </w:p>
    <w:p w14:paraId="2186C07F" w14:textId="77777777" w:rsidR="005621DB" w:rsidRDefault="005621DB" w:rsidP="00EA3215">
      <w:pPr>
        <w:pStyle w:val="BodyText"/>
        <w:spacing w:line="242" w:lineRule="auto"/>
        <w:jc w:val="both"/>
      </w:pPr>
    </w:p>
    <w:p w14:paraId="499381E8" w14:textId="77777777" w:rsidR="005621DB" w:rsidRDefault="005621DB" w:rsidP="00EA3215">
      <w:pPr>
        <w:pStyle w:val="BodyText"/>
        <w:spacing w:line="242" w:lineRule="auto"/>
        <w:jc w:val="both"/>
      </w:pPr>
      <w:r>
        <w:t>Job holders will work within strict procedural guidelines to ensure the health and welfare of vulnerable clients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6"/>
        </w:rPr>
        <w:t xml:space="preserve"> </w:t>
      </w:r>
      <w:r>
        <w:t>A</w:t>
      </w:r>
      <w:r>
        <w:rPr>
          <w:spacing w:val="-6"/>
        </w:rPr>
        <w:t xml:space="preserve"> </w:t>
      </w:r>
      <w:r>
        <w:t>great</w:t>
      </w:r>
      <w:r>
        <w:rPr>
          <w:spacing w:val="-8"/>
        </w:rPr>
        <w:t xml:space="preserve"> </w:t>
      </w:r>
      <w:r>
        <w:t>deal</w:t>
      </w:r>
      <w:r>
        <w:rPr>
          <w:spacing w:val="-9"/>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6"/>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EA3215">
      <w:pPr>
        <w:pStyle w:val="Heading3"/>
        <w:spacing w:before="0"/>
        <w:jc w:val="both"/>
      </w:pPr>
    </w:p>
    <w:p w14:paraId="4C62F75E" w14:textId="0D52D3BA" w:rsidR="005127DC" w:rsidRDefault="00DF0FD4" w:rsidP="00EA3215">
      <w:pPr>
        <w:pStyle w:val="Heading3"/>
        <w:spacing w:before="0"/>
        <w:jc w:val="both"/>
      </w:pPr>
      <w:r>
        <w:t xml:space="preserve">The </w:t>
      </w:r>
      <w:r w:rsidR="009B58E9">
        <w:t>k</w:t>
      </w:r>
      <w:r w:rsidR="00AB0A09" w:rsidRPr="00585845">
        <w:t>nowledge and skills required</w:t>
      </w:r>
    </w:p>
    <w:p w14:paraId="096AE105" w14:textId="77777777" w:rsidR="005127DC" w:rsidRPr="005127DC" w:rsidRDefault="005127DC" w:rsidP="00EA3215">
      <w:pPr>
        <w:spacing w:after="0"/>
      </w:pPr>
    </w:p>
    <w:p w14:paraId="6CF0A57E" w14:textId="77777777" w:rsidR="005621DB" w:rsidRDefault="005621DB" w:rsidP="00EA3215">
      <w:pPr>
        <w:pStyle w:val="BodyText"/>
        <w:spacing w:line="235" w:lineRule="auto"/>
        <w:jc w:val="both"/>
      </w:pPr>
      <w:r w:rsidRPr="00224A1E">
        <w:rPr>
          <w:bCs/>
        </w:rPr>
        <w:t>Th</w:t>
      </w:r>
      <w:r>
        <w:t>e type of skills and knowledge required for these roles will come from a combination of experience in front-line public service jobs and focused formal training and education. Specific sector qualifications may well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6709B78D" w14:textId="77777777" w:rsidR="005621DB" w:rsidRDefault="005621DB" w:rsidP="00EA3215">
      <w:pPr>
        <w:pStyle w:val="BodyText"/>
        <w:spacing w:line="235" w:lineRule="auto"/>
        <w:jc w:val="both"/>
      </w:pPr>
    </w:p>
    <w:p w14:paraId="7AD381E6" w14:textId="77777777" w:rsidR="005621DB" w:rsidRDefault="005621DB" w:rsidP="00EA3215">
      <w:pPr>
        <w:pStyle w:val="BodyText"/>
        <w:spacing w:line="247" w:lineRule="auto"/>
        <w:jc w:val="both"/>
      </w:pPr>
      <w:r>
        <w:t>Many roles at this level will engage with others in assisting with physical tasks requiring greater than normal manual dexterity. This might include cooking, artwork or other domestic and vocational activities.</w:t>
      </w:r>
    </w:p>
    <w:p w14:paraId="1AC1C360" w14:textId="77777777" w:rsidR="00AB0A09" w:rsidRDefault="00AB0A09" w:rsidP="00EA3215">
      <w:pPr>
        <w:pStyle w:val="BodyText"/>
        <w:spacing w:line="244" w:lineRule="auto"/>
        <w:jc w:val="both"/>
      </w:pPr>
    </w:p>
    <w:p w14:paraId="7BA54DA4" w14:textId="76D0F60E" w:rsidR="00AB0A09" w:rsidRDefault="00AB0A09" w:rsidP="00EA3215">
      <w:pPr>
        <w:pStyle w:val="Heading3"/>
        <w:spacing w:before="0"/>
        <w:jc w:val="both"/>
      </w:pPr>
      <w:r w:rsidRPr="00F77A6D">
        <w:rPr>
          <w:bCs/>
          <w:color w:val="000000" w:themeColor="text1"/>
        </w:rPr>
        <w:t xml:space="preserve">Thinking, </w:t>
      </w:r>
      <w:r w:rsidR="00EA3215">
        <w:rPr>
          <w:bCs/>
          <w:color w:val="000000" w:themeColor="text1"/>
        </w:rPr>
        <w:t>p</w:t>
      </w:r>
      <w:r w:rsidRPr="00F77A6D">
        <w:rPr>
          <w:bCs/>
          <w:color w:val="000000" w:themeColor="text1"/>
        </w:rPr>
        <w:t xml:space="preserve">lanning and </w:t>
      </w:r>
      <w:r w:rsidR="00EA3215">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EA3215">
      <w:pPr>
        <w:pStyle w:val="BodyText"/>
        <w:jc w:val="both"/>
      </w:pPr>
    </w:p>
    <w:p w14:paraId="1A648692" w14:textId="497C6C80" w:rsidR="005621DB" w:rsidRDefault="005621DB" w:rsidP="00EA3215">
      <w:pPr>
        <w:pStyle w:val="BodyText"/>
        <w:spacing w:line="247" w:lineRule="auto"/>
        <w:jc w:val="both"/>
      </w:pPr>
      <w:r w:rsidRPr="0060651E">
        <w:t xml:space="preserve">Working with vulnerable children and adults presents </w:t>
      </w:r>
      <w:proofErr w:type="gramStart"/>
      <w:r w:rsidRPr="0060651E">
        <w:t>a number of</w:t>
      </w:r>
      <w:proofErr w:type="gramEnd"/>
      <w:r w:rsidRPr="0060651E">
        <w:t xml:space="preserve">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1D8B588C" w14:textId="77777777" w:rsidR="005621DB" w:rsidRDefault="005621DB" w:rsidP="00EA3215">
      <w:pPr>
        <w:pStyle w:val="BodyText"/>
        <w:jc w:val="both"/>
        <w:rPr>
          <w:b/>
          <w:sz w:val="23"/>
        </w:rPr>
      </w:pPr>
    </w:p>
    <w:p w14:paraId="05D0AD9B" w14:textId="77777777" w:rsidR="005621DB" w:rsidRDefault="005621DB" w:rsidP="00EA3215">
      <w:pPr>
        <w:pStyle w:val="BodyText"/>
        <w:spacing w:line="235" w:lineRule="auto"/>
        <w:jc w:val="both"/>
      </w:pPr>
      <w:r>
        <w:lastRenderedPageBreak/>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56000EF2" w14:textId="77777777" w:rsidR="005621DB" w:rsidRDefault="005621DB" w:rsidP="00EA3215">
      <w:pPr>
        <w:pStyle w:val="BodyText"/>
        <w:spacing w:line="242" w:lineRule="auto"/>
        <w:jc w:val="both"/>
      </w:pPr>
    </w:p>
    <w:p w14:paraId="31A0D65F" w14:textId="024CC3CC" w:rsidR="005621DB" w:rsidRDefault="005621DB" w:rsidP="00EA3215">
      <w:pPr>
        <w:pStyle w:val="BodyText"/>
        <w:spacing w:line="242" w:lineRule="auto"/>
        <w:jc w:val="both"/>
      </w:pPr>
      <w: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w:t>
      </w:r>
      <w:r>
        <w:rPr>
          <w:spacing w:val="-5"/>
        </w:rPr>
        <w:t xml:space="preserve"> </w:t>
      </w:r>
      <w:r>
        <w:t>terms.</w:t>
      </w:r>
    </w:p>
    <w:p w14:paraId="727B84C9" w14:textId="77777777" w:rsidR="00AB0A09" w:rsidRPr="00585845" w:rsidRDefault="00AB0A09" w:rsidP="00EA3215">
      <w:pPr>
        <w:pStyle w:val="BodyText"/>
        <w:jc w:val="both"/>
      </w:pPr>
    </w:p>
    <w:p w14:paraId="0DD648E7" w14:textId="7A03A32D" w:rsidR="00AB0A09" w:rsidRDefault="00AB0A09" w:rsidP="00EA3215">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EA3215">
        <w:rPr>
          <w:b/>
          <w:bCs/>
          <w:color w:val="000000" w:themeColor="text1"/>
          <w:sz w:val="24"/>
          <w:szCs w:val="24"/>
        </w:rPr>
        <w:t>m</w:t>
      </w:r>
      <w:r w:rsidRPr="00F77A6D">
        <w:rPr>
          <w:b/>
          <w:bCs/>
          <w:color w:val="000000" w:themeColor="text1"/>
          <w:sz w:val="24"/>
          <w:szCs w:val="24"/>
        </w:rPr>
        <w:t xml:space="preserve">aking and </w:t>
      </w:r>
      <w:r w:rsidR="00EA3215">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EA3215">
      <w:pPr>
        <w:pStyle w:val="BodyText"/>
        <w:jc w:val="both"/>
        <w:rPr>
          <w:b/>
        </w:rPr>
      </w:pPr>
    </w:p>
    <w:p w14:paraId="57C3DE6F" w14:textId="7897F15A" w:rsidR="005621DB" w:rsidRDefault="005621DB" w:rsidP="00EA3215">
      <w:pPr>
        <w:pStyle w:val="BodyText"/>
        <w:spacing w:line="242" w:lineRule="auto"/>
        <w:jc w:val="both"/>
      </w:pPr>
      <w:r w:rsidRPr="00B36D47">
        <w:t>Responding to day to day issues and individual needs will see job holders use their initiative to deliver optimum outcomes for those under their care. Although operating under clear general rules and guidelines, there will be a need to make personal judgements in relation to unexpected issues which will inevitably arise.</w:t>
      </w:r>
    </w:p>
    <w:p w14:paraId="10393127" w14:textId="77777777" w:rsidR="005621DB" w:rsidRDefault="005621DB" w:rsidP="00EA3215">
      <w:pPr>
        <w:pStyle w:val="BodyText"/>
        <w:jc w:val="both"/>
        <w:rPr>
          <w:b/>
          <w:sz w:val="23"/>
        </w:rPr>
      </w:pPr>
    </w:p>
    <w:p w14:paraId="7D1F5D10" w14:textId="77777777" w:rsidR="005621DB" w:rsidRDefault="005621DB" w:rsidP="00EA3215">
      <w:pPr>
        <w:pStyle w:val="BodyText"/>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EA3215">
      <w:pPr>
        <w:pStyle w:val="Heading3"/>
        <w:spacing w:before="0"/>
        <w:jc w:val="both"/>
      </w:pPr>
    </w:p>
    <w:p w14:paraId="27CDAA7E" w14:textId="0EC7EF76" w:rsidR="00AB0A09" w:rsidRPr="00585845" w:rsidRDefault="00AB0A09" w:rsidP="00EA3215">
      <w:pPr>
        <w:pStyle w:val="Heading3"/>
        <w:spacing w:before="0"/>
        <w:jc w:val="both"/>
      </w:pPr>
      <w:r>
        <w:t>A</w:t>
      </w:r>
      <w:r w:rsidRPr="00585845">
        <w:t>reas of responsibility</w:t>
      </w:r>
    </w:p>
    <w:p w14:paraId="18127992" w14:textId="77777777" w:rsidR="00AB0A09" w:rsidRPr="00585845" w:rsidRDefault="00AB0A09" w:rsidP="00EA3215">
      <w:pPr>
        <w:pStyle w:val="BodyText"/>
        <w:jc w:val="both"/>
        <w:rPr>
          <w:b/>
        </w:rPr>
      </w:pPr>
    </w:p>
    <w:p w14:paraId="25CDAED3" w14:textId="77777777" w:rsidR="005621DB" w:rsidRDefault="005621DB" w:rsidP="00EA3215">
      <w:pPr>
        <w:pStyle w:val="BodyText"/>
        <w:jc w:val="both"/>
      </w:pPr>
      <w:r w:rsidRPr="00B36D47">
        <w:t>Job holders are responsible for the accurate and timely assessment of service user needs and the identification and delivery of appropriate care and welfare solutions under a variety of circumstances over more than a day to day timescale.</w:t>
      </w:r>
    </w:p>
    <w:p w14:paraId="5EB89C35" w14:textId="77777777" w:rsidR="005621DB" w:rsidRPr="00B36D47" w:rsidRDefault="005621DB" w:rsidP="00EA3215">
      <w:pPr>
        <w:pStyle w:val="BodyText"/>
        <w:jc w:val="both"/>
      </w:pPr>
    </w:p>
    <w:p w14:paraId="6B4D8900" w14:textId="77777777" w:rsidR="005621DB" w:rsidRDefault="005621DB" w:rsidP="00EA3215">
      <w:pPr>
        <w:pStyle w:val="BodyText"/>
        <w:spacing w:line="235" w:lineRule="auto"/>
        <w:jc w:val="both"/>
      </w:pPr>
      <w:r>
        <w:t>The prime responsibility for job holders will be to ensure the welfare of the individuals and family groups they serve. They will be in the front-line of the Council’s response to service users’ needs and will carry out tasks or duties which have a direct</w:t>
      </w:r>
      <w:r w:rsidRPr="00E00347">
        <w:t xml:space="preserve"> </w:t>
      </w:r>
      <w:r>
        <w:t>impact on</w:t>
      </w:r>
      <w:r>
        <w:rPr>
          <w:spacing w:val="-15"/>
        </w:rPr>
        <w:t xml:space="preserve"> </w:t>
      </w:r>
      <w:r>
        <w:t>them.</w:t>
      </w:r>
    </w:p>
    <w:p w14:paraId="188DA67C" w14:textId="77777777" w:rsidR="005621DB" w:rsidRDefault="005621DB" w:rsidP="00EA3215">
      <w:pPr>
        <w:pStyle w:val="BodyText"/>
        <w:spacing w:line="232" w:lineRule="auto"/>
        <w:jc w:val="both"/>
      </w:pPr>
    </w:p>
    <w:p w14:paraId="0D38A2AA" w14:textId="77777777" w:rsidR="005621DB" w:rsidRDefault="005621DB" w:rsidP="00EA3215">
      <w:pPr>
        <w:pStyle w:val="BodyText"/>
        <w:spacing w:line="232" w:lineRule="auto"/>
        <w:jc w:val="both"/>
      </w:pPr>
      <w:r>
        <w:t>Other</w:t>
      </w:r>
      <w:r>
        <w:rPr>
          <w:spacing w:val="-11"/>
        </w:rPr>
        <w:t xml:space="preserve"> </w:t>
      </w:r>
      <w:r>
        <w:t>than</w:t>
      </w:r>
      <w:r>
        <w:rPr>
          <w:spacing w:val="-8"/>
        </w:rPr>
        <w:t xml:space="preserve"> </w:t>
      </w:r>
      <w:r>
        <w:t>assisting</w:t>
      </w:r>
      <w:r>
        <w:rPr>
          <w:spacing w:val="-9"/>
        </w:rPr>
        <w:t xml:space="preserve"> </w:t>
      </w:r>
      <w:r>
        <w:t>new</w:t>
      </w:r>
      <w:r>
        <w:rPr>
          <w:spacing w:val="-10"/>
        </w:rPr>
        <w:t xml:space="preserve"> </w:t>
      </w:r>
      <w:r>
        <w:t>colleagues</w:t>
      </w:r>
      <w:r>
        <w:rPr>
          <w:spacing w:val="-8"/>
        </w:rPr>
        <w:t xml:space="preserve"> </w:t>
      </w:r>
      <w:r>
        <w:t>in</w:t>
      </w:r>
      <w:r>
        <w:rPr>
          <w:spacing w:val="-8"/>
        </w:rPr>
        <w:t xml:space="preserve"> </w:t>
      </w:r>
      <w:r>
        <w:t>their</w:t>
      </w:r>
      <w:r>
        <w:rPr>
          <w:spacing w:val="-8"/>
        </w:rPr>
        <w:t xml:space="preserve"> </w:t>
      </w:r>
      <w:r>
        <w:t>induction</w:t>
      </w:r>
      <w:r>
        <w:rPr>
          <w:spacing w:val="-8"/>
        </w:rPr>
        <w:t xml:space="preserve"> </w:t>
      </w:r>
      <w:r>
        <w:t>by</w:t>
      </w:r>
      <w:r>
        <w:rPr>
          <w:spacing w:val="-12"/>
        </w:rPr>
        <w:t xml:space="preserve"> </w:t>
      </w:r>
      <w:r>
        <w:t>demonstrating</w:t>
      </w:r>
      <w:r>
        <w:rPr>
          <w:spacing w:val="-10"/>
        </w:rPr>
        <w:t xml:space="preserve"> </w:t>
      </w:r>
      <w:r>
        <w:t>duties,</w:t>
      </w:r>
      <w:r>
        <w:rPr>
          <w:spacing w:val="-9"/>
        </w:rPr>
        <w:t xml:space="preserve"> </w:t>
      </w:r>
      <w:r>
        <w:t>job</w:t>
      </w:r>
      <w:r>
        <w:rPr>
          <w:spacing w:val="-10"/>
        </w:rPr>
        <w:t xml:space="preserve"> </w:t>
      </w:r>
      <w:r>
        <w:t>holders</w:t>
      </w:r>
      <w:r>
        <w:rPr>
          <w:spacing w:val="-9"/>
        </w:rPr>
        <w:t xml:space="preserve"> </w:t>
      </w:r>
      <w:r>
        <w:t>at this level will not be expected to supervise or manage</w:t>
      </w:r>
      <w:r>
        <w:rPr>
          <w:spacing w:val="-9"/>
        </w:rPr>
        <w:t xml:space="preserve"> </w:t>
      </w:r>
      <w:r>
        <w:t>others.</w:t>
      </w:r>
    </w:p>
    <w:p w14:paraId="50C50F66" w14:textId="77777777" w:rsidR="005621DB" w:rsidRDefault="005621DB" w:rsidP="00EA3215">
      <w:pPr>
        <w:pStyle w:val="BodyText"/>
        <w:spacing w:line="232" w:lineRule="auto"/>
        <w:jc w:val="both"/>
      </w:pPr>
    </w:p>
    <w:p w14:paraId="32ECAC60" w14:textId="77777777" w:rsidR="005621DB" w:rsidRDefault="005621DB" w:rsidP="00EA3215">
      <w:pPr>
        <w:pStyle w:val="BodyText"/>
        <w:spacing w:line="256" w:lineRule="auto"/>
        <w:jc w:val="both"/>
      </w:pPr>
      <w:r>
        <w:t>These roles are unlikely to have any financial responsibilities beyond the occasional handling of modest amounts of cash, sometimes on behalf of others.</w:t>
      </w:r>
    </w:p>
    <w:p w14:paraId="3C9D9D11" w14:textId="77777777" w:rsidR="005621DB" w:rsidRDefault="005621DB" w:rsidP="00EA3215">
      <w:pPr>
        <w:pStyle w:val="BodyText"/>
        <w:jc w:val="both"/>
        <w:rPr>
          <w:sz w:val="19"/>
        </w:rPr>
      </w:pPr>
    </w:p>
    <w:p w14:paraId="059F65E1" w14:textId="77777777" w:rsidR="005621DB" w:rsidRDefault="005621DB" w:rsidP="00EA3215">
      <w:pPr>
        <w:pStyle w:val="BodyText"/>
        <w:spacing w:line="242" w:lineRule="auto"/>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EA3215">
      <w:pPr>
        <w:pStyle w:val="BodyText"/>
        <w:jc w:val="both"/>
      </w:pPr>
    </w:p>
    <w:p w14:paraId="14AFDE55" w14:textId="0B3C27A7" w:rsidR="00AB0A09" w:rsidRPr="00585845" w:rsidRDefault="00AB0A09" w:rsidP="00EA3215">
      <w:pPr>
        <w:pStyle w:val="Heading3"/>
        <w:spacing w:before="0"/>
        <w:jc w:val="both"/>
      </w:pPr>
      <w:r>
        <w:t>I</w:t>
      </w:r>
      <w:r w:rsidRPr="00585845">
        <w:t xml:space="preserve">mpacts and </w:t>
      </w:r>
      <w:r w:rsidR="00EA3215">
        <w:t>d</w:t>
      </w:r>
      <w:r w:rsidRPr="00585845">
        <w:t>emands</w:t>
      </w:r>
    </w:p>
    <w:p w14:paraId="39F1135C" w14:textId="77777777" w:rsidR="00AB0A09" w:rsidRPr="00585845" w:rsidRDefault="00AB0A09" w:rsidP="00EA3215">
      <w:pPr>
        <w:pStyle w:val="BodyText"/>
        <w:jc w:val="both"/>
        <w:rPr>
          <w:b/>
        </w:rPr>
      </w:pPr>
    </w:p>
    <w:p w14:paraId="751972C0" w14:textId="77777777" w:rsidR="005621DB" w:rsidRDefault="005621DB" w:rsidP="00EA3215">
      <w:pPr>
        <w:pStyle w:val="BodyText"/>
        <w:spacing w:line="235" w:lineRule="auto"/>
        <w:jc w:val="both"/>
      </w:pPr>
      <w:r>
        <w:t>With the emphasis on working with others in a variety of settings, these roles will often see job holders either on their feet or engaged in activities requiring some ongoing physical effort.</w:t>
      </w:r>
    </w:p>
    <w:p w14:paraId="6C54375E" w14:textId="77777777" w:rsidR="005621DB" w:rsidRDefault="005621DB" w:rsidP="00EA3215">
      <w:pPr>
        <w:pStyle w:val="BodyText"/>
        <w:spacing w:line="235" w:lineRule="auto"/>
        <w:jc w:val="both"/>
      </w:pPr>
    </w:p>
    <w:p w14:paraId="75DD08A8" w14:textId="77777777" w:rsidR="005621DB" w:rsidRDefault="005621DB" w:rsidP="00EA3215">
      <w:pPr>
        <w:pStyle w:val="BodyText"/>
        <w:spacing w:line="242" w:lineRule="auto"/>
        <w:jc w:val="both"/>
      </w:pPr>
      <w:r>
        <w:t>Awareness of the actions of children, vulnerable adults and others will call for long periods of sensory attention.</w:t>
      </w:r>
      <w:r w:rsidRPr="00431C42">
        <w:t xml:space="preserve"> </w:t>
      </w:r>
      <w:r>
        <w:t>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BA20A72" w14:textId="77777777" w:rsidR="005621DB" w:rsidRDefault="005621DB" w:rsidP="00EA3215">
      <w:pPr>
        <w:pStyle w:val="BodyText"/>
        <w:jc w:val="both"/>
        <w:rPr>
          <w:sz w:val="21"/>
        </w:rPr>
      </w:pPr>
    </w:p>
    <w:p w14:paraId="5277832A" w14:textId="77777777" w:rsidR="005621DB" w:rsidRDefault="005621DB" w:rsidP="00EA3215">
      <w:pPr>
        <w:pStyle w:val="BodyText"/>
        <w:spacing w:line="244" w:lineRule="auto"/>
        <w:jc w:val="both"/>
      </w:pPr>
      <w:r>
        <w:t xml:space="preserve">With constant exposure to vulnerable children and/or adults, it is inevitable that many of the working relationships which are central to the role will see job holders needing to exert greater than normal </w:t>
      </w:r>
      <w:r>
        <w:lastRenderedPageBreak/>
        <w:t>emotional resilience.</w:t>
      </w:r>
    </w:p>
    <w:p w14:paraId="4DEFD499" w14:textId="77777777" w:rsidR="005621DB" w:rsidRDefault="005621DB" w:rsidP="00EA3215">
      <w:pPr>
        <w:pStyle w:val="BodyText"/>
        <w:jc w:val="both"/>
        <w:rPr>
          <w:sz w:val="20"/>
        </w:rPr>
      </w:pPr>
    </w:p>
    <w:p w14:paraId="262F4B25" w14:textId="5923043E" w:rsidR="00F77A6D" w:rsidRPr="00365D5B" w:rsidRDefault="005621DB" w:rsidP="00365D5B">
      <w:pPr>
        <w:pStyle w:val="BodyText"/>
        <w:spacing w:line="242" w:lineRule="auto"/>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F77A6D" w:rsidRPr="00365D5B"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proofState w:spelling="clean" w:grammar="clean"/>
  <w:trackRevisions/>
  <w:documentProtection w:edit="trackedChanges" w:enforcement="1" w:cryptProviderType="rsaAES" w:cryptAlgorithmClass="hash" w:cryptAlgorithmType="typeAny" w:cryptAlgorithmSid="14" w:cryptSpinCount="100000" w:hash="NEqN4z5xiccMPllz9lCOuWzxmx4h94KOJVGjhmy/KzDz50eauPM8McTkG+vvUcCJSPEssX5Yiggw493oyne96Q==" w:salt="qpBvgcArTrWvkjEwSvSo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22646A"/>
    <w:rsid w:val="00231E06"/>
    <w:rsid w:val="00251D49"/>
    <w:rsid w:val="00365D5B"/>
    <w:rsid w:val="003778E8"/>
    <w:rsid w:val="00467EB5"/>
    <w:rsid w:val="004A77F6"/>
    <w:rsid w:val="005127DC"/>
    <w:rsid w:val="005214E7"/>
    <w:rsid w:val="00535A60"/>
    <w:rsid w:val="005621DB"/>
    <w:rsid w:val="00611090"/>
    <w:rsid w:val="00652684"/>
    <w:rsid w:val="006A0A45"/>
    <w:rsid w:val="006D5B81"/>
    <w:rsid w:val="00720F2B"/>
    <w:rsid w:val="008E4584"/>
    <w:rsid w:val="009B58E9"/>
    <w:rsid w:val="009D7C65"/>
    <w:rsid w:val="00A62900"/>
    <w:rsid w:val="00A94374"/>
    <w:rsid w:val="00AB0A09"/>
    <w:rsid w:val="00AD2933"/>
    <w:rsid w:val="00B9607C"/>
    <w:rsid w:val="00C728A4"/>
    <w:rsid w:val="00CB4B19"/>
    <w:rsid w:val="00D72A65"/>
    <w:rsid w:val="00DA67DE"/>
    <w:rsid w:val="00DC4A0A"/>
    <w:rsid w:val="00DF0FD4"/>
    <w:rsid w:val="00E2449F"/>
    <w:rsid w:val="00EA0501"/>
    <w:rsid w:val="00EA3215"/>
    <w:rsid w:val="00EC3018"/>
    <w:rsid w:val="00F4759D"/>
    <w:rsid w:val="00F77A6D"/>
    <w:rsid w:val="00FD4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F5F84A5C-A64E-4E53-A565-05DA502BFA2C}">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65A6F58-172B-4212-9249-C0BA0944C9E1}">
  <ds:schemaRefs>
    <ds:schemaRef ds:uri="http://schemas.microsoft.com/sharepoint/v3/contenttype/forms"/>
  </ds:schemaRefs>
</ds:datastoreItem>
</file>

<file path=customXml/itemProps3.xml><?xml version="1.0" encoding="utf-8"?>
<ds:datastoreItem xmlns:ds="http://schemas.openxmlformats.org/officeDocument/2006/customXml" ds:itemID="{7F4EA6BB-D410-454C-BFC3-216E910BBB2D}"/>
</file>

<file path=customXml/itemProps4.xml><?xml version="1.0" encoding="utf-8"?>
<ds:datastoreItem xmlns:ds="http://schemas.openxmlformats.org/officeDocument/2006/customXml" ds:itemID="{650F850F-2445-4BF2-8757-685955C2A95B}"/>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2022-07-29T13:14:00Z</dcterms:created>
  <dcterms:modified xsi:type="dcterms:W3CDTF">2022-07-29T13:14:00Z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