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6C80FEA9" w:rsidR="00D72A65" w:rsidRDefault="00A10C40">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299D7629">
                <wp:simplePos x="0" y="0"/>
                <wp:positionH relativeFrom="margin">
                  <wp:posOffset>-255270</wp:posOffset>
                </wp:positionH>
                <wp:positionV relativeFrom="paragraph">
                  <wp:posOffset>-365760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2667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26670"/>
                            <a:ext cx="7181850" cy="1471930"/>
                          </a:xfrm>
                          <a:prstGeom prst="rect">
                            <a:avLst/>
                          </a:prstGeom>
                          <a:noFill/>
                          <a:ln>
                            <a:noFill/>
                          </a:ln>
                        </pic:spPr>
                      </pic:pic>
                      <wps:wsp>
                        <wps:cNvPr id="9" name="TextBox 6"/>
                        <wps:cNvSpPr txBox="1"/>
                        <wps:spPr>
                          <a:xfrm>
                            <a:off x="419100" y="320678"/>
                            <a:ext cx="4178300" cy="758190"/>
                          </a:xfrm>
                          <a:prstGeom prst="rect">
                            <a:avLst/>
                          </a:prstGeom>
                          <a:noFill/>
                        </wps:spPr>
                        <wps:txbx>
                          <w:txbxContent>
                            <w:p w14:paraId="43A635D3" w14:textId="60A59733" w:rsidR="00D72A65" w:rsidRDefault="00B20EE1"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Business Intelligence Officer</w:t>
                              </w:r>
                            </w:p>
                            <w:p w14:paraId="64661BA3" w14:textId="22B61E84"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F53532">
                                <w:rPr>
                                  <w:rFonts w:hAnsi="Calibri"/>
                                  <w:color w:val="FFFFFF" w:themeColor="background1"/>
                                  <w:kern w:val="24"/>
                                  <w:sz w:val="28"/>
                                  <w:szCs w:val="28"/>
                                </w:rPr>
                                <w:t xml:space="preserve"> JE1370</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1pt;margin-top:-28.8pt;width:565.5pt;height:115.9pt;z-index:251661312;mso-position-horizontal-relative:margin;mso-height-relative:margin" coordorigin=",266"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266;width:71818;height:14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6" o:spid="_x0000_s1028" type="#_x0000_t202" style="position:absolute;left:4191;top:3206;width:41783;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60A59733" w:rsidR="00D72A65" w:rsidRDefault="00B20EE1"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Business Intelligence Officer</w:t>
                        </w:r>
                      </w:p>
                      <w:p w14:paraId="64661BA3" w14:textId="22B61E84"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F53532">
                          <w:rPr>
                            <w:rFonts w:hAnsi="Calibri"/>
                            <w:color w:val="FFFFFF" w:themeColor="background1"/>
                            <w:kern w:val="24"/>
                            <w:sz w:val="28"/>
                            <w:szCs w:val="28"/>
                          </w:rPr>
                          <w:t xml:space="preserve"> JE1370</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r>
        <w:rPr>
          <w:noProof/>
        </w:rPr>
        <w:drawing>
          <wp:anchor distT="0" distB="0" distL="114300" distR="114300" simplePos="0" relativeHeight="251665408" behindDoc="0" locked="0" layoutInCell="1" allowOverlap="1" wp14:anchorId="48EFDF0D" wp14:editId="2BB68285">
            <wp:simplePos x="0" y="0"/>
            <wp:positionH relativeFrom="margin">
              <wp:posOffset>5130165</wp:posOffset>
            </wp:positionH>
            <wp:positionV relativeFrom="paragraph">
              <wp:posOffset>198120</wp:posOffset>
            </wp:positionV>
            <wp:extent cx="1343204" cy="335280"/>
            <wp:effectExtent l="0" t="0" r="9525"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3204" cy="335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71D02B0E"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B074F8">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36D5F5DD" w:rsidR="00D72A65" w:rsidRDefault="000F04CA">
            <w:pPr>
              <w:rPr>
                <w:rFonts w:cstheme="minorHAnsi"/>
                <w:b/>
                <w:bCs/>
                <w:color w:val="000000" w:themeColor="text1"/>
              </w:rPr>
            </w:pPr>
            <w:r>
              <w:rPr>
                <w:rFonts w:cstheme="minorHAnsi"/>
                <w:b/>
                <w:bCs/>
                <w:color w:val="000000" w:themeColor="text1"/>
              </w:rPr>
              <w:t>Service</w:t>
            </w:r>
            <w:r w:rsidR="00E91583">
              <w:rPr>
                <w:rFonts w:cstheme="minorHAnsi"/>
                <w:b/>
                <w:bCs/>
                <w:color w:val="000000" w:themeColor="text1"/>
              </w:rPr>
              <w:t>:</w:t>
            </w:r>
          </w:p>
        </w:tc>
        <w:tc>
          <w:tcPr>
            <w:tcW w:w="8363" w:type="dxa"/>
          </w:tcPr>
          <w:p w14:paraId="2DBC25FE" w14:textId="620DA0FD" w:rsidR="00D72A65" w:rsidRPr="001C2894" w:rsidRDefault="00D32080">
            <w:pPr>
              <w:rPr>
                <w:rFonts w:cstheme="minorHAnsi"/>
                <w:color w:val="000000" w:themeColor="text1"/>
              </w:rPr>
            </w:pPr>
            <w:r>
              <w:rPr>
                <w:rFonts w:cstheme="minorHAnsi"/>
                <w:color w:val="000000" w:themeColor="text1"/>
              </w:rPr>
              <w:t xml:space="preserve">Education Sufficiency, </w:t>
            </w:r>
            <w:r w:rsidR="00F243FF">
              <w:rPr>
                <w:rFonts w:cstheme="minorHAnsi"/>
                <w:color w:val="000000" w:themeColor="text1"/>
              </w:rPr>
              <w:t>Access,</w:t>
            </w:r>
            <w:r>
              <w:rPr>
                <w:rFonts w:cstheme="minorHAnsi"/>
                <w:color w:val="000000" w:themeColor="text1"/>
              </w:rPr>
              <w:t xml:space="preserve"> and Attendance</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6F132D08" w:rsidR="00D72A65" w:rsidRPr="001C2894" w:rsidRDefault="00B20EE1">
            <w:pPr>
              <w:rPr>
                <w:rFonts w:cstheme="minorHAnsi"/>
                <w:color w:val="000000" w:themeColor="text1"/>
              </w:rPr>
            </w:pPr>
            <w:r>
              <w:rPr>
                <w:rFonts w:cstheme="minorHAnsi"/>
                <w:color w:val="000000" w:themeColor="text1"/>
              </w:rPr>
              <w:t>Data Analyst</w:t>
            </w:r>
          </w:p>
        </w:tc>
      </w:tr>
      <w:tr w:rsidR="000F04CA" w14:paraId="73898685" w14:textId="77777777" w:rsidTr="006D5B81">
        <w:tc>
          <w:tcPr>
            <w:tcW w:w="2093" w:type="dxa"/>
          </w:tcPr>
          <w:p w14:paraId="4A446E8F" w14:textId="4B781B12" w:rsidR="000F04CA" w:rsidRDefault="000F04CA" w:rsidP="000F04CA">
            <w:pPr>
              <w:rPr>
                <w:rFonts w:cstheme="minorHAnsi"/>
                <w:b/>
                <w:bCs/>
                <w:color w:val="000000" w:themeColor="text1"/>
              </w:rPr>
            </w:pPr>
            <w:r>
              <w:rPr>
                <w:rFonts w:cstheme="minorHAnsi"/>
                <w:b/>
                <w:bCs/>
                <w:color w:val="000000" w:themeColor="text1"/>
              </w:rPr>
              <w:t>Job Family</w:t>
            </w:r>
            <w:r w:rsidR="00E91583">
              <w:rPr>
                <w:rFonts w:cstheme="minorHAnsi"/>
                <w:b/>
                <w:bCs/>
                <w:color w:val="000000" w:themeColor="text1"/>
              </w:rPr>
              <w:t>:</w:t>
            </w:r>
          </w:p>
        </w:tc>
        <w:tc>
          <w:tcPr>
            <w:tcW w:w="8363" w:type="dxa"/>
          </w:tcPr>
          <w:p w14:paraId="3E523A0B" w14:textId="4DB37422" w:rsidR="000F04CA" w:rsidRPr="001C2894" w:rsidRDefault="00B20EE1" w:rsidP="000F04CA">
            <w:pPr>
              <w:rPr>
                <w:rFonts w:cstheme="minorHAnsi"/>
                <w:color w:val="000000" w:themeColor="text1"/>
              </w:rPr>
            </w:pPr>
            <w:r>
              <w:rPr>
                <w:rFonts w:cstheme="minorHAnsi"/>
                <w:color w:val="000000" w:themeColor="text1"/>
              </w:rPr>
              <w:t>Professional/Technical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CF42C29" w:rsidR="00E2449F" w:rsidRPr="001C2894" w:rsidRDefault="001E7B14"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59B35BE7" w:rsidR="00E2449F" w:rsidRDefault="00E2449F" w:rsidP="000F04CA">
            <w:pPr>
              <w:rPr>
                <w:rFonts w:cstheme="minorHAnsi"/>
                <w:b/>
                <w:bCs/>
                <w:color w:val="000000" w:themeColor="text1"/>
              </w:rPr>
            </w:pPr>
            <w:r>
              <w:rPr>
                <w:rFonts w:cstheme="minorHAnsi"/>
                <w:b/>
                <w:bCs/>
                <w:color w:val="000000" w:themeColor="text1"/>
              </w:rPr>
              <w:t>Political restricted</w:t>
            </w:r>
            <w:r w:rsidR="00E91583">
              <w:rPr>
                <w:rFonts w:cstheme="minorHAnsi"/>
                <w:b/>
                <w:bCs/>
                <w:color w:val="000000" w:themeColor="text1"/>
              </w:rPr>
              <w:t>:</w:t>
            </w:r>
          </w:p>
        </w:tc>
        <w:tc>
          <w:tcPr>
            <w:tcW w:w="8363" w:type="dxa"/>
          </w:tcPr>
          <w:p w14:paraId="7CE31787" w14:textId="787B094D"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2320BDB8" w:rsidR="00251D49" w:rsidRDefault="00F53532" w:rsidP="000F04CA">
            <w:pPr>
              <w:rPr>
                <w:rFonts w:cstheme="minorHAnsi"/>
                <w:color w:val="000000" w:themeColor="text1"/>
              </w:rPr>
            </w:pPr>
            <w:r>
              <w:rPr>
                <w:rFonts w:cstheme="minorHAnsi"/>
                <w:color w:val="000000" w:themeColor="text1"/>
              </w:rPr>
              <w:t>November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B20EE1" w14:paraId="3FF8FAA1" w14:textId="77777777" w:rsidTr="00F53532">
        <w:tc>
          <w:tcPr>
            <w:tcW w:w="562" w:type="dxa"/>
          </w:tcPr>
          <w:p w14:paraId="6970A004" w14:textId="1F49E059" w:rsidR="00B20EE1" w:rsidRDefault="00B20EE1" w:rsidP="00B20EE1">
            <w:pPr>
              <w:rPr>
                <w:rFonts w:cstheme="minorHAnsi"/>
                <w:b/>
                <w:bCs/>
                <w:color w:val="000000" w:themeColor="text1"/>
              </w:rPr>
            </w:pPr>
            <w:r>
              <w:rPr>
                <w:rFonts w:cstheme="minorHAnsi"/>
                <w:b/>
                <w:bCs/>
                <w:color w:val="000000" w:themeColor="text1"/>
              </w:rPr>
              <w:t>1.</w:t>
            </w:r>
          </w:p>
        </w:tc>
        <w:tc>
          <w:tcPr>
            <w:tcW w:w="9894" w:type="dxa"/>
            <w:vAlign w:val="center"/>
          </w:tcPr>
          <w:p w14:paraId="609E1D00" w14:textId="77777777" w:rsidR="00B20EE1" w:rsidRPr="00F53532" w:rsidRDefault="00B20EE1" w:rsidP="00B20EE1">
            <w:pPr>
              <w:rPr>
                <w:rFonts w:cstheme="minorHAnsi"/>
              </w:rPr>
            </w:pPr>
            <w:r w:rsidRPr="00F53532">
              <w:rPr>
                <w:rFonts w:cstheme="minorHAnsi"/>
              </w:rPr>
              <w:t>To manage and provide high quality business intelligence that is consistent, relevant, timely and can be put to use in:</w:t>
            </w:r>
          </w:p>
          <w:p w14:paraId="2CCB71D4" w14:textId="4419BA9F" w:rsidR="00B20EE1" w:rsidRPr="00F53532" w:rsidRDefault="00B20EE1" w:rsidP="00B20EE1">
            <w:pPr>
              <w:numPr>
                <w:ilvl w:val="0"/>
                <w:numId w:val="4"/>
              </w:numPr>
              <w:tabs>
                <w:tab w:val="clear" w:pos="720"/>
                <w:tab w:val="num" w:pos="309"/>
              </w:tabs>
              <w:ind w:left="309" w:hanging="309"/>
              <w:jc w:val="both"/>
              <w:rPr>
                <w:rFonts w:cstheme="minorHAnsi"/>
              </w:rPr>
            </w:pPr>
            <w:r w:rsidRPr="00F53532">
              <w:rPr>
                <w:rFonts w:cstheme="minorHAnsi"/>
              </w:rPr>
              <w:t xml:space="preserve">Ensuring that MKCC meets its statutory duties in relation to the </w:t>
            </w:r>
            <w:r w:rsidR="00940EFC">
              <w:rPr>
                <w:rFonts w:cstheme="minorHAnsi"/>
              </w:rPr>
              <w:t xml:space="preserve">place </w:t>
            </w:r>
            <w:r w:rsidRPr="00F53532">
              <w:rPr>
                <w:rFonts w:cstheme="minorHAnsi"/>
              </w:rPr>
              <w:t>sufficiency of education in the short, medium and long term via accurate data trend and analysis work.</w:t>
            </w:r>
          </w:p>
          <w:p w14:paraId="13DA89EA" w14:textId="77777777" w:rsidR="00B20EE1" w:rsidRPr="00F53532" w:rsidRDefault="00B20EE1" w:rsidP="00B20EE1">
            <w:pPr>
              <w:numPr>
                <w:ilvl w:val="0"/>
                <w:numId w:val="4"/>
              </w:numPr>
              <w:tabs>
                <w:tab w:val="clear" w:pos="720"/>
                <w:tab w:val="num" w:pos="309"/>
              </w:tabs>
              <w:ind w:left="309" w:hanging="309"/>
              <w:jc w:val="both"/>
              <w:rPr>
                <w:rFonts w:cstheme="minorHAnsi"/>
              </w:rPr>
            </w:pPr>
            <w:r w:rsidRPr="00F53532">
              <w:rPr>
                <w:rFonts w:cstheme="minorHAnsi"/>
              </w:rPr>
              <w:t>Influencing future education place planning strategy and policy across Milton Keynes</w:t>
            </w:r>
          </w:p>
          <w:p w14:paraId="41E99CD1" w14:textId="1D3F0CB1" w:rsidR="00B20EE1" w:rsidRPr="00F53532" w:rsidRDefault="00B20EE1" w:rsidP="00B20EE1">
            <w:pPr>
              <w:numPr>
                <w:ilvl w:val="0"/>
                <w:numId w:val="4"/>
              </w:numPr>
              <w:tabs>
                <w:tab w:val="clear" w:pos="720"/>
                <w:tab w:val="num" w:pos="309"/>
              </w:tabs>
              <w:ind w:left="309" w:hanging="309"/>
              <w:jc w:val="both"/>
              <w:rPr>
                <w:rFonts w:cstheme="minorHAnsi"/>
              </w:rPr>
            </w:pPr>
            <w:r w:rsidRPr="00F53532">
              <w:rPr>
                <w:rFonts w:cstheme="minorHAnsi"/>
              </w:rPr>
              <w:t>Supporting and challenging settings and schools to ensure access</w:t>
            </w:r>
            <w:r w:rsidR="00940EFC">
              <w:rPr>
                <w:rFonts w:cstheme="minorHAnsi"/>
              </w:rPr>
              <w:t xml:space="preserve"> to</w:t>
            </w:r>
            <w:r w:rsidRPr="00F53532">
              <w:rPr>
                <w:rFonts w:cstheme="minorHAnsi"/>
              </w:rPr>
              <w:t xml:space="preserve"> local high quality education</w:t>
            </w:r>
          </w:p>
          <w:p w14:paraId="3A31CA5A" w14:textId="77777777" w:rsidR="00B20EE1" w:rsidRPr="00F53532" w:rsidRDefault="00B20EE1" w:rsidP="00B20EE1">
            <w:pPr>
              <w:numPr>
                <w:ilvl w:val="0"/>
                <w:numId w:val="4"/>
              </w:numPr>
              <w:tabs>
                <w:tab w:val="clear" w:pos="720"/>
                <w:tab w:val="num" w:pos="309"/>
              </w:tabs>
              <w:ind w:left="309" w:hanging="309"/>
              <w:jc w:val="both"/>
              <w:rPr>
                <w:rFonts w:cstheme="minorHAnsi"/>
              </w:rPr>
            </w:pPr>
            <w:r w:rsidRPr="00F53532">
              <w:rPr>
                <w:rFonts w:cstheme="minorHAnsi"/>
              </w:rPr>
              <w:t>Generating reports providing insight and analysis to specific issues</w:t>
            </w:r>
          </w:p>
          <w:p w14:paraId="232CC307" w14:textId="77777777" w:rsidR="00B20EE1" w:rsidRPr="00F53532" w:rsidRDefault="00B20EE1" w:rsidP="00B20EE1">
            <w:pPr>
              <w:numPr>
                <w:ilvl w:val="0"/>
                <w:numId w:val="4"/>
              </w:numPr>
              <w:tabs>
                <w:tab w:val="clear" w:pos="720"/>
                <w:tab w:val="num" w:pos="309"/>
              </w:tabs>
              <w:ind w:left="309" w:hanging="309"/>
              <w:jc w:val="both"/>
              <w:rPr>
                <w:rFonts w:cstheme="minorHAnsi"/>
              </w:rPr>
            </w:pPr>
            <w:r w:rsidRPr="00F53532">
              <w:rPr>
                <w:rFonts w:cstheme="minorHAnsi"/>
              </w:rPr>
              <w:t xml:space="preserve">Compiling research based evidence to inform service improvement </w:t>
            </w:r>
          </w:p>
          <w:p w14:paraId="20B7A31B" w14:textId="0179D33C" w:rsidR="00B20EE1" w:rsidRPr="00940EFC" w:rsidRDefault="00940EFC" w:rsidP="00940EFC">
            <w:pPr>
              <w:rPr>
                <w:rFonts w:cstheme="minorHAnsi"/>
                <w:b/>
                <w:bCs/>
                <w:color w:val="000000" w:themeColor="text1"/>
              </w:rPr>
            </w:pPr>
            <w:r>
              <w:rPr>
                <w:rFonts w:cstheme="minorHAnsi"/>
              </w:rPr>
              <w:t xml:space="preserve">- </w:t>
            </w:r>
            <w:r w:rsidR="00B20EE1" w:rsidRPr="00F53532">
              <w:rPr>
                <w:rFonts w:cstheme="minorHAnsi"/>
              </w:rPr>
              <w:t>Supporting wider data analysis as and when required by the service and wider service group</w:t>
            </w:r>
          </w:p>
        </w:tc>
      </w:tr>
      <w:tr w:rsidR="00B20EE1" w14:paraId="3FE83EC9" w14:textId="77777777" w:rsidTr="001C2894">
        <w:tc>
          <w:tcPr>
            <w:tcW w:w="562" w:type="dxa"/>
          </w:tcPr>
          <w:p w14:paraId="4DB3D8B1" w14:textId="0C243E34" w:rsidR="00B20EE1" w:rsidRDefault="00B20EE1" w:rsidP="00B20EE1">
            <w:pPr>
              <w:rPr>
                <w:rFonts w:cstheme="minorHAnsi"/>
                <w:b/>
                <w:bCs/>
                <w:color w:val="000000" w:themeColor="text1"/>
              </w:rPr>
            </w:pPr>
            <w:r>
              <w:rPr>
                <w:rFonts w:cstheme="minorHAnsi"/>
                <w:b/>
                <w:bCs/>
                <w:color w:val="000000" w:themeColor="text1"/>
              </w:rPr>
              <w:t>2.</w:t>
            </w:r>
          </w:p>
        </w:tc>
        <w:tc>
          <w:tcPr>
            <w:tcW w:w="9894" w:type="dxa"/>
          </w:tcPr>
          <w:p w14:paraId="078CCEDA" w14:textId="2FB232B5" w:rsidR="00B20EE1" w:rsidRPr="00D32080" w:rsidRDefault="00B20EE1" w:rsidP="00B20EE1">
            <w:pPr>
              <w:rPr>
                <w:rFonts w:cstheme="minorHAnsi"/>
                <w:b/>
                <w:bCs/>
                <w:color w:val="000000" w:themeColor="text1"/>
              </w:rPr>
            </w:pPr>
            <w:r w:rsidRPr="00F53532">
              <w:rPr>
                <w:rFonts w:cstheme="minorHAnsi"/>
              </w:rPr>
              <w:t>To produce accessible, well presented information reports which enable managers to identify significant trends and variations from agreed targets and relevant benchmarks.  These reports will include detailed narrative explaining the level of performance and the prognosis for the future, as applicable.</w:t>
            </w:r>
          </w:p>
        </w:tc>
      </w:tr>
      <w:tr w:rsidR="00B20EE1" w14:paraId="35DEEE55" w14:textId="77777777" w:rsidTr="001C2894">
        <w:tc>
          <w:tcPr>
            <w:tcW w:w="562" w:type="dxa"/>
          </w:tcPr>
          <w:p w14:paraId="4BBD8AB2" w14:textId="080860FF" w:rsidR="00B20EE1" w:rsidRDefault="00B20EE1" w:rsidP="00B20EE1">
            <w:pPr>
              <w:rPr>
                <w:rFonts w:cstheme="minorHAnsi"/>
                <w:b/>
                <w:bCs/>
                <w:color w:val="000000" w:themeColor="text1"/>
              </w:rPr>
            </w:pPr>
            <w:r>
              <w:rPr>
                <w:rFonts w:cstheme="minorHAnsi"/>
                <w:b/>
                <w:bCs/>
                <w:color w:val="000000" w:themeColor="text1"/>
              </w:rPr>
              <w:t>3.</w:t>
            </w:r>
          </w:p>
        </w:tc>
        <w:tc>
          <w:tcPr>
            <w:tcW w:w="9894" w:type="dxa"/>
          </w:tcPr>
          <w:p w14:paraId="417EBB29" w14:textId="372258DC" w:rsidR="00B20EE1" w:rsidRPr="00F53532" w:rsidRDefault="00B20EE1" w:rsidP="00B20EE1">
            <w:pPr>
              <w:rPr>
                <w:rFonts w:cstheme="minorHAnsi"/>
              </w:rPr>
            </w:pPr>
            <w:r w:rsidRPr="00F53532">
              <w:rPr>
                <w:rFonts w:cstheme="minorHAnsi"/>
              </w:rPr>
              <w:t>To ensure that reports and statutory data returns required by the service group, education services, the council and government are completed accurately and on time, providing relevant and necessary quality assurance moderation as appropriate.</w:t>
            </w:r>
          </w:p>
        </w:tc>
      </w:tr>
      <w:tr w:rsidR="00B20EE1" w14:paraId="699941E4" w14:textId="77777777" w:rsidTr="001C2894">
        <w:tc>
          <w:tcPr>
            <w:tcW w:w="562" w:type="dxa"/>
          </w:tcPr>
          <w:p w14:paraId="446A15EF" w14:textId="2A633954" w:rsidR="00B20EE1" w:rsidRDefault="00B20EE1" w:rsidP="00B20EE1">
            <w:pPr>
              <w:rPr>
                <w:rFonts w:cstheme="minorHAnsi"/>
                <w:b/>
                <w:bCs/>
                <w:color w:val="000000" w:themeColor="text1"/>
              </w:rPr>
            </w:pPr>
            <w:r>
              <w:rPr>
                <w:rFonts w:cstheme="minorHAnsi"/>
                <w:b/>
                <w:bCs/>
                <w:color w:val="000000" w:themeColor="text1"/>
              </w:rPr>
              <w:t>4.</w:t>
            </w:r>
          </w:p>
        </w:tc>
        <w:tc>
          <w:tcPr>
            <w:tcW w:w="9894" w:type="dxa"/>
          </w:tcPr>
          <w:p w14:paraId="34D8509C" w14:textId="14C30434" w:rsidR="00B20EE1" w:rsidRPr="00D32080" w:rsidRDefault="00B20EE1" w:rsidP="00B20EE1">
            <w:pPr>
              <w:rPr>
                <w:rFonts w:cstheme="minorHAnsi"/>
                <w:b/>
                <w:bCs/>
                <w:color w:val="000000" w:themeColor="text1"/>
              </w:rPr>
            </w:pPr>
            <w:r w:rsidRPr="00F53532">
              <w:rPr>
                <w:rFonts w:cstheme="minorHAnsi"/>
              </w:rPr>
              <w:t>To ensure that MKCC is maximising any possible income streams to support the wider education sector including being responsible for creating justification business cases for the collection of any education related s106 contributions as well as for the monitoring of any education s106 monies collected.</w:t>
            </w:r>
          </w:p>
        </w:tc>
      </w:tr>
      <w:tr w:rsidR="00B20EE1" w14:paraId="3B1300D7" w14:textId="77777777" w:rsidTr="001C2894">
        <w:tc>
          <w:tcPr>
            <w:tcW w:w="562" w:type="dxa"/>
          </w:tcPr>
          <w:p w14:paraId="3781C423" w14:textId="45F593C5" w:rsidR="00B20EE1" w:rsidRDefault="00B20EE1" w:rsidP="00B20EE1">
            <w:pPr>
              <w:rPr>
                <w:rFonts w:cstheme="minorHAnsi"/>
                <w:b/>
                <w:bCs/>
                <w:color w:val="000000" w:themeColor="text1"/>
              </w:rPr>
            </w:pPr>
            <w:r>
              <w:rPr>
                <w:rFonts w:cstheme="minorHAnsi"/>
                <w:b/>
                <w:bCs/>
                <w:color w:val="000000" w:themeColor="text1"/>
              </w:rPr>
              <w:t>5.</w:t>
            </w:r>
          </w:p>
        </w:tc>
        <w:tc>
          <w:tcPr>
            <w:tcW w:w="9894" w:type="dxa"/>
          </w:tcPr>
          <w:p w14:paraId="084E334F" w14:textId="5496F845" w:rsidR="00B20EE1" w:rsidRPr="00D32080" w:rsidRDefault="00B20EE1" w:rsidP="00B20EE1">
            <w:pPr>
              <w:rPr>
                <w:rFonts w:cstheme="minorHAnsi"/>
                <w:b/>
                <w:bCs/>
                <w:color w:val="000000" w:themeColor="text1"/>
              </w:rPr>
            </w:pPr>
            <w:r w:rsidRPr="00F53532">
              <w:rPr>
                <w:rFonts w:cstheme="minorHAnsi"/>
              </w:rPr>
              <w:t>To research, implement and manage the most effective methods of data collection, storage, and analysis, bearing in mind the uses to which data will finally be put, optimising the use of new technology when and where appropriate. This includes the effective use and development of key management information systems.</w:t>
            </w:r>
          </w:p>
        </w:tc>
      </w:tr>
      <w:tr w:rsidR="00B20EE1" w14:paraId="58126D46" w14:textId="77777777" w:rsidTr="001C2894">
        <w:tc>
          <w:tcPr>
            <w:tcW w:w="562" w:type="dxa"/>
          </w:tcPr>
          <w:p w14:paraId="63141936" w14:textId="2D458632" w:rsidR="00B20EE1" w:rsidRDefault="00B20EE1" w:rsidP="00B20EE1">
            <w:pPr>
              <w:rPr>
                <w:rFonts w:cstheme="minorHAnsi"/>
                <w:b/>
                <w:bCs/>
                <w:color w:val="000000" w:themeColor="text1"/>
              </w:rPr>
            </w:pPr>
            <w:r>
              <w:rPr>
                <w:rFonts w:cstheme="minorHAnsi"/>
                <w:b/>
                <w:bCs/>
                <w:color w:val="000000" w:themeColor="text1"/>
              </w:rPr>
              <w:t>6.</w:t>
            </w:r>
          </w:p>
        </w:tc>
        <w:tc>
          <w:tcPr>
            <w:tcW w:w="9894" w:type="dxa"/>
          </w:tcPr>
          <w:p w14:paraId="1518160B" w14:textId="49CFDEAB" w:rsidR="00B20EE1" w:rsidRPr="00D32080" w:rsidRDefault="00B20EE1" w:rsidP="00B20EE1">
            <w:pPr>
              <w:rPr>
                <w:rFonts w:cstheme="minorHAnsi"/>
                <w:b/>
                <w:bCs/>
                <w:color w:val="000000" w:themeColor="text1"/>
              </w:rPr>
            </w:pPr>
            <w:r w:rsidRPr="00F53532">
              <w:rPr>
                <w:rFonts w:cstheme="minorHAnsi"/>
              </w:rPr>
              <w:t>To ensure that data quality, data sharing and data security issues are managed and resolved as appropriate through liaison with relevant colleagues and other partners, at all times managing risks effectively.</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7973694D" w:rsidR="001C2894" w:rsidRPr="00940EFC" w:rsidRDefault="00B20EE1" w:rsidP="00892352">
            <w:pPr>
              <w:rPr>
                <w:rFonts w:cstheme="minorHAnsi"/>
                <w:b/>
                <w:bCs/>
                <w:color w:val="000000" w:themeColor="text1"/>
              </w:rPr>
            </w:pPr>
            <w:r w:rsidRPr="00940EFC">
              <w:rPr>
                <w:rFonts w:cstheme="minorHAnsi"/>
                <w:color w:val="000000" w:themeColor="text1"/>
              </w:rPr>
              <w:t>Educated to National Qualifications Framework Level 5 (degree) or above in relevant discipline or relevant experience in the workplace</w:t>
            </w:r>
            <w:r w:rsidR="00144473" w:rsidRPr="0034186B">
              <w:rPr>
                <w:rFonts w:cstheme="minorHAnsi"/>
                <w:color w:val="333333"/>
                <w:shd w:val="clear" w:color="auto" w:fill="FFFFFF"/>
              </w:rPr>
              <w:t xml:space="preserve"> as an analyst or working with complex datasets</w:t>
            </w:r>
            <w:r w:rsidR="00B074F8">
              <w:rPr>
                <w:rFonts w:cstheme="minorHAnsi"/>
                <w:color w:val="333333"/>
                <w:shd w:val="clear" w:color="auto" w:fill="FFFFFF"/>
              </w:rPr>
              <w:t>.</w:t>
            </w:r>
          </w:p>
        </w:tc>
      </w:tr>
      <w:tr w:rsidR="001C2894" w14:paraId="6BA1F355" w14:textId="77777777" w:rsidTr="00892352">
        <w:tc>
          <w:tcPr>
            <w:tcW w:w="562" w:type="dxa"/>
          </w:tcPr>
          <w:p w14:paraId="365C3F50" w14:textId="3A1B014E" w:rsidR="001C2894" w:rsidRDefault="00144473" w:rsidP="00892352">
            <w:pPr>
              <w:rPr>
                <w:rFonts w:cstheme="minorHAnsi"/>
                <w:b/>
                <w:bCs/>
                <w:color w:val="000000" w:themeColor="text1"/>
              </w:rPr>
            </w:pPr>
            <w:r>
              <w:rPr>
                <w:rFonts w:cstheme="minorHAnsi"/>
                <w:b/>
                <w:bCs/>
                <w:color w:val="000000" w:themeColor="text1"/>
              </w:rPr>
              <w:t>2</w:t>
            </w:r>
            <w:r w:rsidR="001C2894">
              <w:rPr>
                <w:rFonts w:cstheme="minorHAnsi"/>
                <w:b/>
                <w:bCs/>
                <w:color w:val="000000" w:themeColor="text1"/>
              </w:rPr>
              <w:t>.</w:t>
            </w:r>
          </w:p>
        </w:tc>
        <w:tc>
          <w:tcPr>
            <w:tcW w:w="9894" w:type="dxa"/>
          </w:tcPr>
          <w:p w14:paraId="0BF5B15D" w14:textId="1A5823AB" w:rsidR="001C2894" w:rsidRPr="00940EFC" w:rsidRDefault="00D32080" w:rsidP="00B20EE1">
            <w:pPr>
              <w:rPr>
                <w:rFonts w:cstheme="minorHAnsi"/>
                <w:b/>
                <w:bCs/>
                <w:color w:val="000000" w:themeColor="text1"/>
              </w:rPr>
            </w:pPr>
            <w:r w:rsidRPr="00940EFC">
              <w:rPr>
                <w:rFonts w:cstheme="minorHAnsi"/>
                <w:color w:val="000000" w:themeColor="text1"/>
              </w:rPr>
              <w:t>Knowledge and skill in collecting, collating, analysing, and communicating complex data</w:t>
            </w:r>
            <w:r w:rsidR="00144473">
              <w:rPr>
                <w:rFonts w:cstheme="minorHAnsi"/>
                <w:color w:val="000000" w:themeColor="text1"/>
              </w:rPr>
              <w:t xml:space="preserve"> both in verbal and written form to a high standard</w:t>
            </w:r>
            <w:r w:rsidRPr="00940EFC">
              <w:rPr>
                <w:rFonts w:cstheme="minorHAnsi"/>
                <w:color w:val="000000" w:themeColor="text1"/>
              </w:rPr>
              <w:t>.</w:t>
            </w:r>
          </w:p>
        </w:tc>
      </w:tr>
      <w:tr w:rsidR="001C2894" w14:paraId="267FFD18" w14:textId="77777777" w:rsidTr="00892352">
        <w:tc>
          <w:tcPr>
            <w:tcW w:w="562" w:type="dxa"/>
          </w:tcPr>
          <w:p w14:paraId="3F00E6B6" w14:textId="390DCF6C" w:rsidR="001C2894" w:rsidRDefault="00144473" w:rsidP="00892352">
            <w:pPr>
              <w:rPr>
                <w:rFonts w:cstheme="minorHAnsi"/>
                <w:b/>
                <w:bCs/>
                <w:color w:val="000000" w:themeColor="text1"/>
              </w:rPr>
            </w:pPr>
            <w:r>
              <w:rPr>
                <w:rFonts w:cstheme="minorHAnsi"/>
                <w:b/>
                <w:bCs/>
                <w:color w:val="000000" w:themeColor="text1"/>
              </w:rPr>
              <w:t>3</w:t>
            </w:r>
            <w:r w:rsidR="001C2894">
              <w:rPr>
                <w:rFonts w:cstheme="minorHAnsi"/>
                <w:b/>
                <w:bCs/>
                <w:color w:val="000000" w:themeColor="text1"/>
              </w:rPr>
              <w:t>.</w:t>
            </w:r>
          </w:p>
        </w:tc>
        <w:tc>
          <w:tcPr>
            <w:tcW w:w="9894" w:type="dxa"/>
          </w:tcPr>
          <w:p w14:paraId="209F9E13" w14:textId="055BDB84" w:rsidR="001C2894" w:rsidRPr="00940EFC" w:rsidRDefault="00D32080" w:rsidP="00892352">
            <w:pPr>
              <w:rPr>
                <w:rFonts w:cstheme="minorHAnsi"/>
                <w:b/>
                <w:bCs/>
                <w:color w:val="000000" w:themeColor="text1"/>
              </w:rPr>
            </w:pPr>
            <w:r w:rsidRPr="00940EFC">
              <w:rPr>
                <w:rFonts w:cstheme="minorHAnsi"/>
                <w:color w:val="000000" w:themeColor="text1"/>
              </w:rPr>
              <w:t>Ability to think strategically and conceptually and be able to apply such thinking to practical outcomes.</w:t>
            </w:r>
          </w:p>
        </w:tc>
      </w:tr>
      <w:tr w:rsidR="001C2894" w14:paraId="359C8C7E" w14:textId="77777777" w:rsidTr="00892352">
        <w:tc>
          <w:tcPr>
            <w:tcW w:w="562" w:type="dxa"/>
          </w:tcPr>
          <w:p w14:paraId="171D526B" w14:textId="61DB4404" w:rsidR="001C2894" w:rsidRDefault="00144473" w:rsidP="00892352">
            <w:pPr>
              <w:rPr>
                <w:rFonts w:cstheme="minorHAnsi"/>
                <w:b/>
                <w:bCs/>
                <w:color w:val="000000" w:themeColor="text1"/>
              </w:rPr>
            </w:pPr>
            <w:r>
              <w:rPr>
                <w:rFonts w:cstheme="minorHAnsi"/>
                <w:b/>
                <w:bCs/>
                <w:color w:val="000000" w:themeColor="text1"/>
              </w:rPr>
              <w:lastRenderedPageBreak/>
              <w:t>4</w:t>
            </w:r>
            <w:r w:rsidR="001C2894">
              <w:rPr>
                <w:rFonts w:cstheme="minorHAnsi"/>
                <w:b/>
                <w:bCs/>
                <w:color w:val="000000" w:themeColor="text1"/>
              </w:rPr>
              <w:t>.</w:t>
            </w:r>
          </w:p>
        </w:tc>
        <w:tc>
          <w:tcPr>
            <w:tcW w:w="9894" w:type="dxa"/>
          </w:tcPr>
          <w:p w14:paraId="5AEF9E66" w14:textId="36AD77B1" w:rsidR="001C2894" w:rsidRPr="00940EFC" w:rsidRDefault="00D32080" w:rsidP="00892352">
            <w:pPr>
              <w:rPr>
                <w:rFonts w:cstheme="minorHAnsi"/>
                <w:b/>
                <w:bCs/>
                <w:color w:val="000000" w:themeColor="text1"/>
              </w:rPr>
            </w:pPr>
            <w:r w:rsidRPr="00940EFC">
              <w:rPr>
                <w:rFonts w:cstheme="minorHAnsi"/>
                <w:color w:val="000000" w:themeColor="text1"/>
              </w:rPr>
              <w:t>Some who enjoys collecting, collating, evaluating and interpreting complex information, and enjoys developing processes and plans to inform decisions and recommendations.</w:t>
            </w:r>
          </w:p>
        </w:tc>
      </w:tr>
      <w:tr w:rsidR="00D32080" w14:paraId="372EDEAB" w14:textId="77777777" w:rsidTr="00892352">
        <w:tc>
          <w:tcPr>
            <w:tcW w:w="562" w:type="dxa"/>
          </w:tcPr>
          <w:p w14:paraId="50B5B193" w14:textId="7558EC27" w:rsidR="00D32080" w:rsidRDefault="00144473" w:rsidP="00D32080">
            <w:pPr>
              <w:rPr>
                <w:rFonts w:cstheme="minorHAnsi"/>
                <w:b/>
                <w:bCs/>
                <w:color w:val="000000" w:themeColor="text1"/>
              </w:rPr>
            </w:pPr>
            <w:r>
              <w:rPr>
                <w:rFonts w:cstheme="minorHAnsi"/>
                <w:b/>
                <w:bCs/>
                <w:color w:val="000000" w:themeColor="text1"/>
              </w:rPr>
              <w:t>5</w:t>
            </w:r>
            <w:r w:rsidR="00940EFC">
              <w:rPr>
                <w:rFonts w:cstheme="minorHAnsi"/>
                <w:b/>
                <w:bCs/>
                <w:color w:val="000000" w:themeColor="text1"/>
              </w:rPr>
              <w:t>.</w:t>
            </w:r>
          </w:p>
        </w:tc>
        <w:tc>
          <w:tcPr>
            <w:tcW w:w="9894" w:type="dxa"/>
          </w:tcPr>
          <w:p w14:paraId="656A398E" w14:textId="33968A7C" w:rsidR="00D32080" w:rsidRPr="00940EFC" w:rsidRDefault="00D32080" w:rsidP="00D32080">
            <w:pPr>
              <w:rPr>
                <w:rFonts w:cstheme="minorHAnsi"/>
                <w:color w:val="000000" w:themeColor="text1"/>
              </w:rPr>
            </w:pPr>
            <w:r w:rsidRPr="00940EFC">
              <w:rPr>
                <w:rFonts w:cstheme="minorHAnsi"/>
                <w:color w:val="000000" w:themeColor="text1"/>
              </w:rPr>
              <w:t>Able to act on own initiative and is self-motivated.</w:t>
            </w:r>
          </w:p>
        </w:tc>
      </w:tr>
    </w:tbl>
    <w:p w14:paraId="5F99B46B" w14:textId="3ECE126B"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1C086689"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79E38C89">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13736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1" type="#_x0000_t202" style="position:absolute;left:4191;top:1373;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v:textbox>
                </v:shape>
                <w10:wrap anchorx="margin"/>
              </v:group>
            </w:pict>
          </mc:Fallback>
        </mc:AlternateContent>
      </w:r>
    </w:p>
    <w:p w14:paraId="37262D7E" w14:textId="095243A1" w:rsidR="00F77A6D" w:rsidRPr="00F77A6D" w:rsidRDefault="00A10C40" w:rsidP="00F77A6D">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63360" behindDoc="0" locked="0" layoutInCell="1" allowOverlap="1" wp14:anchorId="1DD1B04E" wp14:editId="18ECEF1E">
            <wp:simplePos x="0" y="0"/>
            <wp:positionH relativeFrom="margin">
              <wp:posOffset>4313654</wp:posOffset>
            </wp:positionH>
            <wp:positionV relativeFrom="paragraph">
              <wp:posOffset>114935</wp:posOffset>
            </wp:positionV>
            <wp:extent cx="1684093" cy="4203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8934" cy="4215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69AF993C"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CF73A7">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C23807">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82A912" w:rsidR="00AB0A09" w:rsidRDefault="00AB0A09" w:rsidP="00CF73A7">
      <w:pPr>
        <w:pStyle w:val="Heading3"/>
        <w:spacing w:before="0"/>
        <w:jc w:val="both"/>
      </w:pPr>
      <w:r>
        <w:t xml:space="preserve">Role </w:t>
      </w:r>
      <w:r w:rsidR="00E91583">
        <w:t>c</w:t>
      </w:r>
      <w:r>
        <w:t>haracteristics</w:t>
      </w:r>
    </w:p>
    <w:p w14:paraId="372B11FE" w14:textId="77777777" w:rsidR="00DF7F38" w:rsidRPr="00B074F8" w:rsidRDefault="00DF7F38" w:rsidP="00CF73A7">
      <w:pPr>
        <w:pStyle w:val="BodyText"/>
        <w:jc w:val="both"/>
        <w:rPr>
          <w:rFonts w:asciiTheme="minorHAnsi" w:hAnsiTheme="minorHAnsi" w:cstheme="minorHAnsi"/>
          <w:sz w:val="22"/>
          <w:szCs w:val="22"/>
        </w:rPr>
      </w:pPr>
    </w:p>
    <w:p w14:paraId="43D832C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At</w:t>
      </w:r>
      <w:r w:rsidRPr="00F96C90">
        <w:rPr>
          <w:rFonts w:asciiTheme="minorHAnsi" w:hAnsiTheme="minorHAnsi" w:cstheme="minorHAnsi"/>
          <w:spacing w:val="-11"/>
        </w:rPr>
        <w:t xml:space="preserve"> </w:t>
      </w:r>
      <w:r w:rsidRPr="00F96C90">
        <w:rPr>
          <w:rFonts w:asciiTheme="minorHAnsi" w:hAnsiTheme="minorHAnsi" w:cstheme="minorHAnsi"/>
        </w:rPr>
        <w:t>this</w:t>
      </w:r>
      <w:r w:rsidRPr="00F96C90">
        <w:rPr>
          <w:rFonts w:asciiTheme="minorHAnsi" w:hAnsiTheme="minorHAnsi" w:cstheme="minorHAnsi"/>
          <w:spacing w:val="-12"/>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dedicated</w:t>
      </w:r>
      <w:r w:rsidRPr="00F96C90">
        <w:rPr>
          <w:rFonts w:asciiTheme="minorHAnsi" w:hAnsiTheme="minorHAnsi" w:cstheme="minorHAnsi"/>
          <w:spacing w:val="-8"/>
        </w:rPr>
        <w:t xml:space="preserve"> </w:t>
      </w:r>
      <w:r w:rsidRPr="00F96C90">
        <w:rPr>
          <w:rFonts w:asciiTheme="minorHAnsi" w:hAnsiTheme="minorHAnsi" w:cstheme="minorHAnsi"/>
        </w:rPr>
        <w:t>specialist</w:t>
      </w:r>
      <w:r w:rsidRPr="00F96C90">
        <w:rPr>
          <w:rFonts w:asciiTheme="minorHAnsi" w:hAnsiTheme="minorHAnsi" w:cstheme="minorHAnsi"/>
          <w:spacing w:val="-11"/>
        </w:rPr>
        <w:t xml:space="preserve"> </w:t>
      </w:r>
      <w:r w:rsidRPr="00F96C90">
        <w:rPr>
          <w:rFonts w:asciiTheme="minorHAnsi" w:hAnsiTheme="minorHAnsi" w:cstheme="minorHAnsi"/>
        </w:rPr>
        <w:t>qualifications</w:t>
      </w:r>
      <w:r w:rsidRPr="00F96C90">
        <w:rPr>
          <w:rFonts w:asciiTheme="minorHAnsi" w:hAnsiTheme="minorHAnsi" w:cstheme="minorHAnsi"/>
          <w:spacing w:val="-9"/>
        </w:rPr>
        <w:t xml:space="preserve"> </w:t>
      </w:r>
      <w:r w:rsidRPr="00F96C90">
        <w:rPr>
          <w:rFonts w:asciiTheme="minorHAnsi" w:hAnsiTheme="minorHAnsi" w:cstheme="minorHAnsi"/>
        </w:rPr>
        <w:t>or</w:t>
      </w:r>
      <w:r w:rsidRPr="00F96C90">
        <w:rPr>
          <w:rFonts w:asciiTheme="minorHAnsi" w:hAnsiTheme="minorHAnsi" w:cstheme="minorHAnsi"/>
          <w:spacing w:val="-8"/>
        </w:rPr>
        <w:t xml:space="preserve"> </w:t>
      </w:r>
      <w:r w:rsidRPr="00F96C90">
        <w:rPr>
          <w:rFonts w:asciiTheme="minorHAnsi" w:hAnsiTheme="minorHAnsi" w:cstheme="minorHAnsi"/>
        </w:rPr>
        <w:t>an</w:t>
      </w:r>
      <w:r w:rsidRPr="00F96C90">
        <w:rPr>
          <w:rFonts w:asciiTheme="minorHAnsi" w:hAnsiTheme="minorHAnsi" w:cstheme="minorHAnsi"/>
          <w:spacing w:val="-10"/>
        </w:rPr>
        <w:t xml:space="preserve"> </w:t>
      </w:r>
      <w:r w:rsidRPr="00F96C90">
        <w:rPr>
          <w:rFonts w:asciiTheme="minorHAnsi" w:hAnsiTheme="minorHAnsi" w:cstheme="minorHAnsi"/>
        </w:rPr>
        <w:t>equivalent</w:t>
      </w:r>
      <w:r w:rsidRPr="00F96C90">
        <w:rPr>
          <w:rFonts w:asciiTheme="minorHAnsi" w:hAnsiTheme="minorHAnsi" w:cstheme="minorHAnsi"/>
          <w:spacing w:val="-9"/>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of</w:t>
      </w:r>
      <w:r w:rsidRPr="00F96C90">
        <w:rPr>
          <w:rFonts w:asciiTheme="minorHAnsi" w:hAnsiTheme="minorHAnsi" w:cstheme="minorHAnsi"/>
          <w:spacing w:val="-8"/>
        </w:rPr>
        <w:t xml:space="preserve"> </w:t>
      </w:r>
      <w:r w:rsidRPr="00F96C90">
        <w:rPr>
          <w:rFonts w:asciiTheme="minorHAnsi" w:hAnsiTheme="minorHAnsi" w:cstheme="minorHAnsi"/>
        </w:rPr>
        <w:t>direct</w:t>
      </w:r>
      <w:r w:rsidRPr="00F96C90">
        <w:rPr>
          <w:rFonts w:asciiTheme="minorHAnsi" w:hAnsiTheme="minorHAnsi" w:cstheme="minorHAnsi"/>
          <w:spacing w:val="-10"/>
        </w:rPr>
        <w:t xml:space="preserve"> </w:t>
      </w:r>
      <w:r w:rsidRPr="00F96C90">
        <w:rPr>
          <w:rFonts w:asciiTheme="minorHAnsi" w:hAnsiTheme="minorHAnsi" w:cstheme="minorHAnsi"/>
        </w:rPr>
        <w:t>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w:t>
      </w:r>
      <w:r w:rsidRPr="00F96C90">
        <w:rPr>
          <w:rFonts w:asciiTheme="minorHAnsi" w:hAnsiTheme="minorHAnsi" w:cstheme="minorHAnsi"/>
          <w:spacing w:val="-1"/>
        </w:rPr>
        <w:t xml:space="preserve"> </w:t>
      </w:r>
      <w:r w:rsidRPr="00F96C90">
        <w:rPr>
          <w:rFonts w:asciiTheme="minorHAnsi" w:hAnsiTheme="minorHAnsi" w:cstheme="minorHAnsi"/>
        </w:rPr>
        <w:t>holder.</w:t>
      </w:r>
    </w:p>
    <w:p w14:paraId="6C14C693" w14:textId="77777777" w:rsidR="009C58DB" w:rsidRPr="00B074F8" w:rsidRDefault="009C58DB" w:rsidP="00CF73A7">
      <w:pPr>
        <w:pStyle w:val="BodyText"/>
        <w:jc w:val="both"/>
        <w:rPr>
          <w:sz w:val="22"/>
          <w:szCs w:val="22"/>
        </w:rPr>
      </w:pPr>
    </w:p>
    <w:p w14:paraId="4C62F75E" w14:textId="139CF67A" w:rsidR="005127DC" w:rsidRDefault="00EE040A">
      <w:pPr>
        <w:pStyle w:val="Heading3"/>
        <w:spacing w:before="0"/>
        <w:jc w:val="both"/>
      </w:pPr>
      <w:r>
        <w:t xml:space="preserve">The </w:t>
      </w:r>
      <w:r w:rsidR="00E91583">
        <w:t>k</w:t>
      </w:r>
      <w:r w:rsidR="00AB0A09" w:rsidRPr="00585845">
        <w:t>nowledge and skills required</w:t>
      </w:r>
    </w:p>
    <w:p w14:paraId="33156F72" w14:textId="77777777" w:rsidR="00DF7F38" w:rsidRPr="00B074F8" w:rsidRDefault="00DF7F38" w:rsidP="00CF73A7">
      <w:pPr>
        <w:pStyle w:val="BodyText"/>
        <w:jc w:val="both"/>
        <w:rPr>
          <w:rFonts w:asciiTheme="minorHAnsi" w:hAnsiTheme="minorHAnsi" w:cstheme="minorHAnsi"/>
          <w:sz w:val="22"/>
          <w:szCs w:val="22"/>
        </w:rPr>
      </w:pPr>
    </w:p>
    <w:p w14:paraId="4CF56008"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C71E2ED" w14:textId="77777777" w:rsidR="001E7B14" w:rsidRPr="00B074F8" w:rsidRDefault="001E7B14" w:rsidP="00CF73A7">
      <w:pPr>
        <w:pStyle w:val="BodyText"/>
        <w:jc w:val="both"/>
        <w:rPr>
          <w:rFonts w:asciiTheme="minorHAnsi" w:hAnsiTheme="minorHAnsi" w:cstheme="minorHAnsi"/>
          <w:sz w:val="22"/>
          <w:szCs w:val="22"/>
        </w:rPr>
      </w:pPr>
    </w:p>
    <w:p w14:paraId="381B9E00"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Job holders will have been working within the specific field for a reasonable time, such that they have been exposed to many of the routine and more unexpected circumstances of their role.</w:t>
      </w:r>
    </w:p>
    <w:p w14:paraId="1689423D" w14:textId="77777777" w:rsidR="001E7B14" w:rsidRPr="00B074F8" w:rsidRDefault="001E7B14" w:rsidP="00CF73A7">
      <w:pPr>
        <w:pStyle w:val="BodyText"/>
        <w:jc w:val="both"/>
        <w:rPr>
          <w:rFonts w:asciiTheme="minorHAnsi" w:hAnsiTheme="minorHAnsi" w:cstheme="minorHAnsi"/>
          <w:sz w:val="22"/>
          <w:szCs w:val="22"/>
        </w:rPr>
      </w:pPr>
    </w:p>
    <w:p w14:paraId="2ABEE8A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While the majority of roles will have demands for manual dexterity in relation to typing and similar functions, jobs will use a range of equipment requiring precision in their use and handling.</w:t>
      </w:r>
    </w:p>
    <w:p w14:paraId="36DBE1E2" w14:textId="77777777" w:rsidR="00DF7F38" w:rsidRPr="00B074F8" w:rsidRDefault="00DF7F38" w:rsidP="00CF73A7">
      <w:pPr>
        <w:pStyle w:val="Heading3"/>
        <w:spacing w:before="0"/>
        <w:jc w:val="both"/>
        <w:rPr>
          <w:b w:val="0"/>
          <w:color w:val="000000" w:themeColor="text1"/>
          <w:sz w:val="22"/>
          <w:szCs w:val="22"/>
        </w:rPr>
      </w:pPr>
    </w:p>
    <w:p w14:paraId="7BA54DA4" w14:textId="421868AE" w:rsidR="00AB0A09" w:rsidRDefault="00AB0A09" w:rsidP="00CF73A7">
      <w:pPr>
        <w:pStyle w:val="Heading3"/>
        <w:spacing w:before="0"/>
        <w:jc w:val="both"/>
      </w:pPr>
      <w:r w:rsidRPr="00F77A6D">
        <w:rPr>
          <w:bCs/>
          <w:color w:val="000000" w:themeColor="text1"/>
        </w:rPr>
        <w:t xml:space="preserve">Thinking, </w:t>
      </w:r>
      <w:r w:rsidR="008B55C6">
        <w:rPr>
          <w:bCs/>
          <w:color w:val="000000" w:themeColor="text1"/>
        </w:rPr>
        <w:t>p</w:t>
      </w:r>
      <w:r w:rsidRPr="00F77A6D">
        <w:rPr>
          <w:bCs/>
          <w:color w:val="000000" w:themeColor="text1"/>
        </w:rPr>
        <w:t xml:space="preserve">lanning and </w:t>
      </w:r>
      <w:r w:rsidR="008B55C6">
        <w:rPr>
          <w:bCs/>
          <w:color w:val="000000" w:themeColor="text1"/>
        </w:rPr>
        <w:t>c</w:t>
      </w:r>
      <w:r w:rsidRPr="00F77A6D">
        <w:rPr>
          <w:bCs/>
          <w:color w:val="000000" w:themeColor="text1"/>
        </w:rPr>
        <w:t>ommunication</w:t>
      </w:r>
    </w:p>
    <w:p w14:paraId="56076456" w14:textId="77777777" w:rsidR="001E7B14" w:rsidRPr="00B074F8" w:rsidRDefault="001E7B14" w:rsidP="00CF73A7">
      <w:pPr>
        <w:pStyle w:val="BodyText"/>
        <w:jc w:val="both"/>
        <w:rPr>
          <w:rFonts w:asciiTheme="minorHAnsi" w:hAnsiTheme="minorHAnsi" w:cstheme="minorHAnsi"/>
          <w:sz w:val="22"/>
          <w:szCs w:val="22"/>
        </w:rPr>
      </w:pPr>
    </w:p>
    <w:p w14:paraId="2E950C2C" w14:textId="5B9BBA6A"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situations and problems dealt with at this level will be increasingly complex, involving several information streams where analytical and judgemental skills will be needed to interpret information correctly and determine optimum solutions.</w:t>
      </w:r>
    </w:p>
    <w:p w14:paraId="2700B7DF" w14:textId="77777777" w:rsidR="001E7B14" w:rsidRPr="00B074F8" w:rsidRDefault="001E7B14" w:rsidP="00CF73A7">
      <w:pPr>
        <w:pStyle w:val="BodyText"/>
        <w:jc w:val="both"/>
        <w:rPr>
          <w:rFonts w:asciiTheme="minorHAnsi" w:hAnsiTheme="minorHAnsi" w:cstheme="minorHAnsi"/>
          <w:sz w:val="22"/>
          <w:szCs w:val="22"/>
        </w:rPr>
      </w:pPr>
    </w:p>
    <w:p w14:paraId="619AAF37" w14:textId="42103CD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 holders will have plenty of </w:t>
      </w:r>
      <w:r w:rsidR="002E7ED7" w:rsidRPr="00F96C90">
        <w:rPr>
          <w:rFonts w:asciiTheme="minorHAnsi" w:hAnsiTheme="minorHAnsi" w:cstheme="minorHAnsi"/>
        </w:rPr>
        <w:t>day-to-day</w:t>
      </w:r>
      <w:r w:rsidRPr="00F96C90">
        <w:rPr>
          <w:rFonts w:asciiTheme="minorHAnsi" w:hAnsiTheme="minorHAnsi" w:cstheme="minorHAnsi"/>
        </w:rPr>
        <w:t xml:space="preserve"> issues to contend with, they will also need to plan some months ahead to achieve medium term objectives in such areas as project support or service development.</w:t>
      </w:r>
    </w:p>
    <w:p w14:paraId="0640BC95" w14:textId="77777777" w:rsidR="001E7B14" w:rsidRPr="00F96C90" w:rsidRDefault="001E7B14" w:rsidP="00CF73A7">
      <w:pPr>
        <w:pStyle w:val="BodyText"/>
        <w:jc w:val="both"/>
        <w:rPr>
          <w:rFonts w:asciiTheme="minorHAnsi" w:hAnsiTheme="minorHAnsi" w:cstheme="minorHAnsi"/>
        </w:rPr>
      </w:pPr>
    </w:p>
    <w:p w14:paraId="7C8F4D4F"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lastRenderedPageBreak/>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095BDD9" w14:textId="77777777" w:rsidR="001E7B14" w:rsidRPr="00B074F8" w:rsidRDefault="001E7B14" w:rsidP="00CF73A7">
      <w:pPr>
        <w:pStyle w:val="BodyText"/>
        <w:jc w:val="both"/>
        <w:rPr>
          <w:rFonts w:asciiTheme="minorHAnsi" w:hAnsiTheme="minorHAnsi" w:cstheme="minorHAnsi"/>
          <w:bCs/>
          <w:sz w:val="22"/>
          <w:szCs w:val="22"/>
        </w:rPr>
      </w:pPr>
    </w:p>
    <w:p w14:paraId="0DD648E7" w14:textId="7FEC9AFA"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8B55C6">
        <w:rPr>
          <w:b/>
          <w:bCs/>
          <w:color w:val="000000" w:themeColor="text1"/>
          <w:sz w:val="24"/>
          <w:szCs w:val="24"/>
        </w:rPr>
        <w:t>m</w:t>
      </w:r>
      <w:r w:rsidRPr="00F77A6D">
        <w:rPr>
          <w:b/>
          <w:bCs/>
          <w:color w:val="000000" w:themeColor="text1"/>
          <w:sz w:val="24"/>
          <w:szCs w:val="24"/>
        </w:rPr>
        <w:t xml:space="preserve">aking and </w:t>
      </w:r>
      <w:r w:rsidR="008B55C6">
        <w:rPr>
          <w:b/>
          <w:bCs/>
          <w:color w:val="000000" w:themeColor="text1"/>
          <w:sz w:val="24"/>
          <w:szCs w:val="24"/>
        </w:rPr>
        <w:t>i</w:t>
      </w:r>
      <w:r w:rsidRPr="00F77A6D">
        <w:rPr>
          <w:b/>
          <w:bCs/>
          <w:color w:val="000000" w:themeColor="text1"/>
          <w:sz w:val="24"/>
          <w:szCs w:val="24"/>
        </w:rPr>
        <w:t>nnovation</w:t>
      </w:r>
    </w:p>
    <w:p w14:paraId="4D1735F6" w14:textId="77777777" w:rsidR="009C58DB" w:rsidRPr="00B074F8" w:rsidRDefault="009C58DB" w:rsidP="00CF73A7">
      <w:pPr>
        <w:pStyle w:val="BodyText"/>
        <w:jc w:val="both"/>
        <w:rPr>
          <w:sz w:val="22"/>
          <w:szCs w:val="22"/>
        </w:rPr>
      </w:pPr>
      <w:bookmarkStart w:id="2" w:name="_Hlk61445704"/>
    </w:p>
    <w:bookmarkEnd w:id="2"/>
    <w:p w14:paraId="5CA6A664" w14:textId="2E5B489D"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r w:rsidR="004D4952" w:rsidRPr="00F96C90">
        <w:rPr>
          <w:rFonts w:asciiTheme="minorHAnsi" w:hAnsiTheme="minorHAnsi" w:cstheme="minorHAnsi"/>
        </w:rPr>
        <w:t>Council but</w:t>
      </w:r>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B074F8" w:rsidRDefault="0012076A" w:rsidP="00CF73A7">
      <w:pPr>
        <w:pStyle w:val="BodyText"/>
        <w:jc w:val="both"/>
        <w:rPr>
          <w:sz w:val="22"/>
          <w:szCs w:val="22"/>
        </w:rPr>
      </w:pPr>
    </w:p>
    <w:p w14:paraId="27CDAA7E" w14:textId="1FADF53A" w:rsidR="00AB0A09" w:rsidRPr="00585845" w:rsidRDefault="009C6B9A" w:rsidP="00CF73A7">
      <w:pPr>
        <w:pStyle w:val="Heading3"/>
        <w:spacing w:before="0"/>
        <w:jc w:val="both"/>
      </w:pPr>
      <w:r>
        <w:t>A</w:t>
      </w:r>
      <w:r w:rsidR="00AB0A09" w:rsidRPr="00585845">
        <w:t>reas of responsibility</w:t>
      </w:r>
    </w:p>
    <w:p w14:paraId="3F2E78DA" w14:textId="77777777" w:rsidR="00DF7F38" w:rsidRPr="00B074F8" w:rsidRDefault="00DF7F38" w:rsidP="00CF73A7">
      <w:pPr>
        <w:pStyle w:val="BodyText"/>
        <w:jc w:val="both"/>
        <w:rPr>
          <w:rFonts w:asciiTheme="minorHAnsi" w:hAnsiTheme="minorHAnsi" w:cstheme="minorHAnsi"/>
          <w:sz w:val="22"/>
          <w:szCs w:val="22"/>
        </w:rPr>
      </w:pPr>
    </w:p>
    <w:p w14:paraId="3A87C1F0"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CF73A7">
      <w:pPr>
        <w:pStyle w:val="BodyText"/>
        <w:jc w:val="both"/>
        <w:rPr>
          <w:rFonts w:asciiTheme="minorHAnsi" w:hAnsiTheme="minorHAnsi" w:cstheme="minorHAnsi"/>
        </w:rPr>
      </w:pPr>
    </w:p>
    <w:p w14:paraId="65EF2AB7" w14:textId="664A9A3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2E7ED7"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CF73A7">
      <w:pPr>
        <w:pStyle w:val="BodyText"/>
        <w:jc w:val="both"/>
        <w:rPr>
          <w:rFonts w:asciiTheme="minorHAnsi" w:hAnsiTheme="minorHAnsi" w:cstheme="minorHAnsi"/>
        </w:rPr>
      </w:pPr>
    </w:p>
    <w:p w14:paraId="67D0D67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CF73A7">
      <w:pPr>
        <w:pStyle w:val="BodyText"/>
        <w:jc w:val="both"/>
        <w:rPr>
          <w:rFonts w:asciiTheme="minorHAnsi" w:hAnsiTheme="minorHAnsi" w:cstheme="minorHAnsi"/>
        </w:rPr>
      </w:pPr>
    </w:p>
    <w:p w14:paraId="5060FBC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Jobs will have supervisory responsibility for the work of others and will be accountable for the quality and timeliness of outputs, whether related to the work of internal teams or temporary external contractors, volunteers or others.</w:t>
      </w:r>
    </w:p>
    <w:p w14:paraId="00A6AE87" w14:textId="77777777" w:rsidR="00E133F8" w:rsidRPr="00B074F8" w:rsidRDefault="00E133F8" w:rsidP="00CF73A7">
      <w:pPr>
        <w:pStyle w:val="Heading3"/>
        <w:spacing w:before="0"/>
        <w:jc w:val="both"/>
        <w:rPr>
          <w:b w:val="0"/>
          <w:bCs/>
          <w:sz w:val="22"/>
          <w:szCs w:val="22"/>
        </w:rPr>
      </w:pPr>
    </w:p>
    <w:p w14:paraId="14AFDE55" w14:textId="7EFD7983" w:rsidR="00AB0A09" w:rsidRPr="00585845" w:rsidRDefault="00AB0A09" w:rsidP="00CF73A7">
      <w:pPr>
        <w:pStyle w:val="Heading3"/>
        <w:spacing w:before="0"/>
        <w:jc w:val="both"/>
      </w:pPr>
      <w:r>
        <w:t>I</w:t>
      </w:r>
      <w:r w:rsidRPr="00585845">
        <w:t xml:space="preserve">mpacts and </w:t>
      </w:r>
      <w:r w:rsidR="008B55C6">
        <w:t>d</w:t>
      </w:r>
      <w:r w:rsidRPr="00585845">
        <w:t>emands</w:t>
      </w:r>
    </w:p>
    <w:p w14:paraId="185656E2" w14:textId="77777777" w:rsidR="001E7B14" w:rsidRPr="00B074F8" w:rsidRDefault="001E7B14" w:rsidP="00CF73A7">
      <w:pPr>
        <w:pStyle w:val="BodyText"/>
        <w:jc w:val="both"/>
        <w:rPr>
          <w:rFonts w:asciiTheme="minorHAnsi" w:hAnsiTheme="minorHAnsi" w:cstheme="minorHAnsi"/>
          <w:sz w:val="22"/>
          <w:szCs w:val="22"/>
        </w:rPr>
      </w:pPr>
    </w:p>
    <w:p w14:paraId="0FE21CA8" w14:textId="5CC8A45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7071FFFE" w14:textId="77777777" w:rsidR="001E7B14" w:rsidRPr="00F96C90" w:rsidRDefault="001E7B14" w:rsidP="00CF73A7">
      <w:pPr>
        <w:pStyle w:val="BodyText"/>
        <w:jc w:val="both"/>
        <w:rPr>
          <w:rFonts w:asciiTheme="minorHAnsi" w:hAnsiTheme="minorHAnsi" w:cstheme="minorHAnsi"/>
        </w:rPr>
      </w:pPr>
    </w:p>
    <w:p w14:paraId="60769E7F"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problem solving and decision</w:t>
      </w:r>
      <w:r>
        <w:rPr>
          <w:rFonts w:asciiTheme="minorHAnsi" w:hAnsiTheme="minorHAnsi" w:cstheme="minorHAnsi"/>
        </w:rPr>
        <w:t>-making</w:t>
      </w:r>
      <w:r w:rsidRPr="00F96C90">
        <w:rPr>
          <w:rFonts w:asciiTheme="minorHAnsi" w:hAnsiTheme="minorHAnsi" w:cstheme="minorHAnsi"/>
        </w:rPr>
        <w:t xml:space="preserve"> elements of these jobs mean that job holders require lengthy periods of enhanced mental attention to attend to duties, while also dealing with deadlines, interruptions and conflicting demands.</w:t>
      </w:r>
    </w:p>
    <w:p w14:paraId="41AB4547" w14:textId="77777777" w:rsidR="001E7B14" w:rsidRPr="00F96C90" w:rsidRDefault="001E7B14" w:rsidP="00CF73A7">
      <w:pPr>
        <w:spacing w:after="0" w:line="240" w:lineRule="auto"/>
        <w:jc w:val="both"/>
        <w:rPr>
          <w:rFonts w:cstheme="minorHAnsi"/>
          <w:sz w:val="24"/>
          <w:szCs w:val="24"/>
        </w:rPr>
      </w:pPr>
    </w:p>
    <w:p w14:paraId="628D9825" w14:textId="77777777" w:rsidR="001E7B14" w:rsidRDefault="001E7B14" w:rsidP="00CF73A7">
      <w:pPr>
        <w:pStyle w:val="BodyText"/>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6D12BE19" w14:textId="77777777" w:rsidR="001E7B14" w:rsidRPr="00F96C90" w:rsidRDefault="001E7B14" w:rsidP="00CF73A7">
      <w:pPr>
        <w:pStyle w:val="BodyText"/>
        <w:jc w:val="both"/>
        <w:rPr>
          <w:rFonts w:asciiTheme="minorHAnsi" w:hAnsiTheme="minorHAnsi" w:cstheme="minorHAnsi"/>
        </w:rPr>
      </w:pPr>
    </w:p>
    <w:p w14:paraId="0313AC30" w14:textId="62259AC9" w:rsidR="001E7B14" w:rsidRPr="00F96C90" w:rsidRDefault="001E7B14" w:rsidP="00CF73A7">
      <w:pPr>
        <w:pStyle w:val="BodyText"/>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ob holders find themselves exposed to some disagreeable, unpleasant</w:t>
      </w:r>
      <w:r w:rsidRPr="00F96C90">
        <w:rPr>
          <w:rFonts w:asciiTheme="minorHAnsi" w:hAnsiTheme="minorHAnsi" w:cstheme="minorHAnsi"/>
          <w:spacing w:val="-3"/>
        </w:rPr>
        <w:t xml:space="preserve"> </w:t>
      </w:r>
      <w:r w:rsidRPr="00F96C90">
        <w:rPr>
          <w:rFonts w:asciiTheme="minorHAnsi" w:hAnsiTheme="minorHAnsi" w:cstheme="minorHAnsi"/>
        </w:rPr>
        <w:t>or</w:t>
      </w:r>
      <w:r w:rsidRPr="00F96C90">
        <w:rPr>
          <w:rFonts w:asciiTheme="minorHAnsi" w:hAnsiTheme="minorHAnsi" w:cstheme="minorHAnsi"/>
          <w:spacing w:val="-6"/>
        </w:rPr>
        <w:t xml:space="preserve"> </w:t>
      </w:r>
      <w:r w:rsidRPr="00F96C90">
        <w:rPr>
          <w:rFonts w:asciiTheme="minorHAnsi" w:hAnsiTheme="minorHAnsi" w:cstheme="minorHAnsi"/>
        </w:rPr>
        <w:t>hazardous</w:t>
      </w:r>
      <w:r w:rsidRPr="00F96C90">
        <w:rPr>
          <w:rFonts w:asciiTheme="minorHAnsi" w:hAnsiTheme="minorHAnsi" w:cstheme="minorHAnsi"/>
          <w:spacing w:val="-8"/>
        </w:rPr>
        <w:t xml:space="preserve"> </w:t>
      </w:r>
      <w:r w:rsidRPr="00F96C90">
        <w:rPr>
          <w:rFonts w:asciiTheme="minorHAnsi" w:hAnsiTheme="minorHAnsi" w:cstheme="minorHAnsi"/>
        </w:rPr>
        <w:t>working</w:t>
      </w:r>
      <w:r w:rsidRPr="00F96C90">
        <w:rPr>
          <w:rFonts w:asciiTheme="minorHAnsi" w:hAnsiTheme="minorHAnsi" w:cstheme="minorHAnsi"/>
          <w:spacing w:val="-4"/>
        </w:rPr>
        <w:t xml:space="preserve"> </w:t>
      </w:r>
      <w:r w:rsidRPr="00F96C90">
        <w:rPr>
          <w:rFonts w:asciiTheme="minorHAnsi" w:hAnsiTheme="minorHAnsi" w:cstheme="minorHAnsi"/>
        </w:rPr>
        <w:t>conditions.</w:t>
      </w:r>
      <w:r w:rsidRPr="00F96C90">
        <w:rPr>
          <w:rFonts w:asciiTheme="minorHAnsi" w:hAnsiTheme="minorHAnsi" w:cstheme="minorHAnsi"/>
          <w:spacing w:val="-3"/>
        </w:rPr>
        <w:t xml:space="preserve"> </w:t>
      </w:r>
      <w:r w:rsidRPr="00F96C90">
        <w:rPr>
          <w:rFonts w:asciiTheme="minorHAnsi" w:hAnsiTheme="minorHAnsi" w:cstheme="minorHAnsi"/>
        </w:rPr>
        <w:t>Particularly when the</w:t>
      </w:r>
      <w:r w:rsidRPr="00F96C90">
        <w:rPr>
          <w:rFonts w:asciiTheme="minorHAnsi" w:hAnsiTheme="minorHAnsi" w:cstheme="minorHAnsi"/>
          <w:spacing w:val="-3"/>
        </w:rPr>
        <w:t xml:space="preserve"> </w:t>
      </w:r>
      <w:r w:rsidRPr="00F96C90">
        <w:rPr>
          <w:rFonts w:asciiTheme="minorHAnsi" w:hAnsiTheme="minorHAnsi" w:cstheme="minorHAnsi"/>
        </w:rPr>
        <w:t>needs</w:t>
      </w:r>
      <w:r w:rsidRPr="00F96C90">
        <w:rPr>
          <w:rFonts w:asciiTheme="minorHAnsi" w:hAnsiTheme="minorHAnsi" w:cstheme="minorHAnsi"/>
          <w:spacing w:val="-7"/>
        </w:rPr>
        <w:t xml:space="preserve"> </w:t>
      </w:r>
      <w:r w:rsidRPr="00F96C90">
        <w:rPr>
          <w:rFonts w:asciiTheme="minorHAnsi" w:hAnsiTheme="minorHAnsi" w:cstheme="minorHAnsi"/>
        </w:rPr>
        <w:t>of</w:t>
      </w:r>
      <w:r w:rsidRPr="00F96C90">
        <w:rPr>
          <w:rFonts w:asciiTheme="minorHAnsi" w:hAnsiTheme="minorHAnsi" w:cstheme="minorHAnsi"/>
          <w:spacing w:val="-4"/>
        </w:rPr>
        <w:t xml:space="preserve"> </w:t>
      </w:r>
      <w:r w:rsidRPr="00F96C90">
        <w:rPr>
          <w:rFonts w:asciiTheme="minorHAnsi" w:hAnsiTheme="minorHAnsi" w:cstheme="minorHAnsi"/>
        </w:rPr>
        <w:t>their</w:t>
      </w:r>
      <w:r w:rsidRPr="00F96C90">
        <w:rPr>
          <w:rFonts w:asciiTheme="minorHAnsi" w:hAnsiTheme="minorHAnsi" w:cstheme="minorHAnsi"/>
          <w:spacing w:val="-4"/>
        </w:rPr>
        <w:t xml:space="preserve"> </w:t>
      </w:r>
      <w:r w:rsidRPr="00F96C90">
        <w:rPr>
          <w:rFonts w:asciiTheme="minorHAnsi" w:hAnsiTheme="minorHAnsi" w:cstheme="minorHAnsi"/>
        </w:rPr>
        <w:t xml:space="preserve">specialism </w:t>
      </w:r>
      <w:r w:rsidR="003734E7" w:rsidRPr="00F96C90">
        <w:rPr>
          <w:rFonts w:asciiTheme="minorHAnsi" w:hAnsiTheme="minorHAnsi" w:cstheme="minorHAnsi"/>
        </w:rPr>
        <w:t>require</w:t>
      </w:r>
      <w:r w:rsidRPr="00F96C90">
        <w:rPr>
          <w:rFonts w:asciiTheme="minorHAnsi" w:hAnsiTheme="minorHAnsi" w:cstheme="minorHAnsi"/>
        </w:rPr>
        <w:t xml:space="preserve"> them to work on external sites exposed to the weather, in or around refuse and waste plant, close to particularly noisy machinery and in similar</w:t>
      </w:r>
      <w:r w:rsidRPr="00F96C90">
        <w:rPr>
          <w:rFonts w:asciiTheme="minorHAnsi" w:hAnsiTheme="minorHAnsi" w:cstheme="minorHAnsi"/>
          <w:spacing w:val="-17"/>
        </w:rPr>
        <w:t xml:space="preserve"> </w:t>
      </w:r>
      <w:r w:rsidRPr="00F96C90">
        <w:rPr>
          <w:rFonts w:asciiTheme="minorHAnsi" w:hAnsiTheme="minorHAnsi" w:cstheme="minorHAnsi"/>
        </w:rPr>
        <w:t>environments.</w:t>
      </w:r>
    </w:p>
    <w:p w14:paraId="24C15E84" w14:textId="77777777" w:rsidR="001E7B14" w:rsidRPr="00F96C90" w:rsidRDefault="001E7B14">
      <w:pPr>
        <w:pStyle w:val="BodyText"/>
        <w:jc w:val="both"/>
        <w:rPr>
          <w:rFonts w:asciiTheme="minorHAnsi" w:hAnsiTheme="minorHAnsi" w:cstheme="minorHAnsi"/>
        </w:rPr>
      </w:pPr>
    </w:p>
    <w:p w14:paraId="262F4B25" w14:textId="479177F2" w:rsidR="00F77A6D" w:rsidRPr="002E7ED7" w:rsidRDefault="001E7B14" w:rsidP="002E7ED7">
      <w:pPr>
        <w:pStyle w:val="BodyText"/>
        <w:jc w:val="both"/>
        <w:rPr>
          <w:rFonts w:asciiTheme="minorHAnsi" w:hAnsiTheme="minorHAnsi" w:cstheme="minorHAnsi"/>
        </w:rPr>
      </w:pPr>
      <w:r w:rsidRPr="00F96C90">
        <w:rPr>
          <w:rFonts w:asciiTheme="minorHAnsi" w:hAnsiTheme="minorHAnsi" w:cstheme="minorHAnsi"/>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2E7ED7"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757097"/>
    <w:multiLevelType w:val="hybridMultilevel"/>
    <w:tmpl w:val="CEF4F684"/>
    <w:lvl w:ilvl="0" w:tplc="DA64C14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qagSAn9n0ChveOwKTVLgGOjiyXj8F7nUqsl/7STfg4hq8mqW/64z1x6px15rQLPIDmR8T5xQpGuL5IKE72TRVA==" w:salt="v8Z/dzLKXfoRcLM5i7i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2076A"/>
    <w:rsid w:val="00144473"/>
    <w:rsid w:val="001870A7"/>
    <w:rsid w:val="001B4BCF"/>
    <w:rsid w:val="001C2894"/>
    <w:rsid w:val="001E7B14"/>
    <w:rsid w:val="00231E06"/>
    <w:rsid w:val="00251D49"/>
    <w:rsid w:val="002E7ED7"/>
    <w:rsid w:val="00324D06"/>
    <w:rsid w:val="003533F6"/>
    <w:rsid w:val="003734E7"/>
    <w:rsid w:val="004274A1"/>
    <w:rsid w:val="00446BC3"/>
    <w:rsid w:val="00467EB5"/>
    <w:rsid w:val="004D4952"/>
    <w:rsid w:val="005127DC"/>
    <w:rsid w:val="0051682B"/>
    <w:rsid w:val="00535A60"/>
    <w:rsid w:val="005B584C"/>
    <w:rsid w:val="00686BAB"/>
    <w:rsid w:val="006A0A45"/>
    <w:rsid w:val="006C7AF0"/>
    <w:rsid w:val="006D5B81"/>
    <w:rsid w:val="00720F2B"/>
    <w:rsid w:val="00772499"/>
    <w:rsid w:val="007E33EA"/>
    <w:rsid w:val="00815EA4"/>
    <w:rsid w:val="00833C85"/>
    <w:rsid w:val="008B55C6"/>
    <w:rsid w:val="00940EFC"/>
    <w:rsid w:val="009C58DB"/>
    <w:rsid w:val="009C6B9A"/>
    <w:rsid w:val="00A10C40"/>
    <w:rsid w:val="00A25E9D"/>
    <w:rsid w:val="00A62900"/>
    <w:rsid w:val="00A94374"/>
    <w:rsid w:val="00AB0450"/>
    <w:rsid w:val="00AB0A09"/>
    <w:rsid w:val="00AD2933"/>
    <w:rsid w:val="00B074F8"/>
    <w:rsid w:val="00B20EE1"/>
    <w:rsid w:val="00B9607C"/>
    <w:rsid w:val="00C23807"/>
    <w:rsid w:val="00CB4B19"/>
    <w:rsid w:val="00CF73A7"/>
    <w:rsid w:val="00D32080"/>
    <w:rsid w:val="00D72A65"/>
    <w:rsid w:val="00DC4A0A"/>
    <w:rsid w:val="00DF7F38"/>
    <w:rsid w:val="00E133F8"/>
    <w:rsid w:val="00E2449F"/>
    <w:rsid w:val="00E91583"/>
    <w:rsid w:val="00EC3018"/>
    <w:rsid w:val="00EE040A"/>
    <w:rsid w:val="00F243FF"/>
    <w:rsid w:val="00F53532"/>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styleId="CommentReference">
    <w:name w:val="annotation reference"/>
    <w:basedOn w:val="DefaultParagraphFont"/>
    <w:semiHidden/>
    <w:unhideWhenUsed/>
    <w:rsid w:val="00B20EE1"/>
    <w:rPr>
      <w:sz w:val="16"/>
      <w:szCs w:val="16"/>
    </w:rPr>
  </w:style>
  <w:style w:type="paragraph" w:styleId="CommentText">
    <w:name w:val="annotation text"/>
    <w:basedOn w:val="Normal"/>
    <w:link w:val="CommentTextChar"/>
    <w:semiHidden/>
    <w:unhideWhenUsed/>
    <w:rsid w:val="00B20EE1"/>
    <w:pPr>
      <w:spacing w:after="0" w:line="240" w:lineRule="auto"/>
      <w:jc w:val="both"/>
    </w:pPr>
    <w:rPr>
      <w:rFonts w:ascii="Comic Sans MS" w:eastAsia="Times New Roman" w:hAnsi="Comic Sans MS" w:cs="Times New Roman"/>
      <w:sz w:val="20"/>
      <w:szCs w:val="20"/>
    </w:rPr>
  </w:style>
  <w:style w:type="character" w:customStyle="1" w:styleId="CommentTextChar">
    <w:name w:val="Comment Text Char"/>
    <w:basedOn w:val="DefaultParagraphFont"/>
    <w:link w:val="CommentText"/>
    <w:semiHidden/>
    <w:rsid w:val="00B20EE1"/>
    <w:rPr>
      <w:rFonts w:ascii="Comic Sans MS" w:eastAsia="Times New Roman" w:hAnsi="Comic Sans MS" w:cs="Times New Roman"/>
      <w:sz w:val="20"/>
      <w:szCs w:val="20"/>
    </w:rPr>
  </w:style>
  <w:style w:type="paragraph" w:styleId="ListParagraph">
    <w:name w:val="List Paragraph"/>
    <w:basedOn w:val="Normal"/>
    <w:uiPriority w:val="34"/>
    <w:qFormat/>
    <w:rsid w:val="00940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75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5.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FE861-A139-4046-A744-700AD41B1D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2AE5CB-DDAA-43B1-B0CD-9BACB8DD29C0}">
  <ds:schemaRefs>
    <ds:schemaRef ds:uri="http://schemas.openxmlformats.org/officeDocument/2006/bibliography"/>
  </ds:schemaRefs>
</ds:datastoreItem>
</file>

<file path=customXml/itemProps3.xml><?xml version="1.0" encoding="utf-8"?>
<ds:datastoreItem xmlns:ds="http://schemas.openxmlformats.org/officeDocument/2006/customXml" ds:itemID="{52FF0826-DB71-430E-B7F0-E216A4D6C5EA}">
  <ds:schemaRefs>
    <ds:schemaRef ds:uri="http://schemas.microsoft.com/sharepoint/v3/contenttype/forms"/>
  </ds:schemaRefs>
</ds:datastoreItem>
</file>

<file path=customXml/itemProps4.xml><?xml version="1.0" encoding="utf-8"?>
<ds:datastoreItem xmlns:ds="http://schemas.openxmlformats.org/officeDocument/2006/customXml" ds:itemID="{02FA0BDE-D4B7-4B75-B7C9-752030286DE1}">
  <ds:schemaRefs>
    <ds:schemaRef ds:uri="Microsoft.SharePoint.Taxonomy.ContentTypeSync"/>
  </ds:schemaRefs>
</ds:datastoreItem>
</file>

<file path=customXml/itemProps5.xml><?xml version="1.0" encoding="utf-8"?>
<ds:datastoreItem xmlns:ds="http://schemas.openxmlformats.org/officeDocument/2006/customXml" ds:itemID="{60804831-33F0-424F-9583-44CE9E52D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Talitha Makoni</cp:lastModifiedBy>
  <cp:revision>2</cp:revision>
  <dcterms:created xsi:type="dcterms:W3CDTF">2022-11-22T16:14:00Z</dcterms:created>
  <dcterms:modified xsi:type="dcterms:W3CDTF">2022-11-22T16:14:00Z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