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8FD3C41" w:rsidR="00D72A65" w:rsidRDefault="008B1E7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D433EEF">
                <wp:simplePos x="0" y="0"/>
                <wp:positionH relativeFrom="margin">
                  <wp:posOffset>-292100</wp:posOffset>
                </wp:positionH>
                <wp:positionV relativeFrom="paragraph">
                  <wp:posOffset>-120650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38100" y="13335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100" y="133350"/>
                            <a:ext cx="7181850" cy="1471930"/>
                          </a:xfrm>
                          <a:prstGeom prst="rect">
                            <a:avLst/>
                          </a:prstGeom>
                          <a:noFill/>
                          <a:ln>
                            <a:noFill/>
                          </a:ln>
                        </pic:spPr>
                      </pic:pic>
                      <wps:wsp>
                        <wps:cNvPr id="9" name="TextBox 6"/>
                        <wps:cNvSpPr txBox="1"/>
                        <wps:spPr>
                          <a:xfrm>
                            <a:off x="450850" y="249559"/>
                            <a:ext cx="3810000" cy="1161415"/>
                          </a:xfrm>
                          <a:prstGeom prst="rect">
                            <a:avLst/>
                          </a:prstGeom>
                          <a:noFill/>
                        </wps:spPr>
                        <wps:txbx>
                          <w:txbxContent>
                            <w:p w14:paraId="43A635D3" w14:textId="625FB82D" w:rsidR="00D72A65" w:rsidRDefault="00CA3DE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SEND Local Area Partnership Manager</w:t>
                              </w:r>
                            </w:p>
                            <w:p w14:paraId="64661BA3" w14:textId="7987AA6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A6F01">
                                <w:rPr>
                                  <w:rFonts w:hAnsi="Calibri"/>
                                  <w:color w:val="FFFFFF" w:themeColor="background1"/>
                                  <w:kern w:val="24"/>
                                  <w:sz w:val="28"/>
                                  <w:szCs w:val="28"/>
                                </w:rPr>
                                <w:t xml:space="preserve"> JE2525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3pt;margin-top:-9.5pt;width:565.5pt;height:115.9pt;z-index:251661312;mso-position-horizontal-relative:margin" coordorigin="-381,133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81;top:1333;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508;top:2495;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25FB82D" w:rsidR="00D72A65" w:rsidRDefault="00CA3DE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SEND Local Area Partnership Manager</w:t>
                        </w:r>
                      </w:p>
                      <w:p w14:paraId="64661BA3" w14:textId="7987AA6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A6F01">
                          <w:rPr>
                            <w:rFonts w:hAnsi="Calibri"/>
                            <w:color w:val="FFFFFF" w:themeColor="background1"/>
                            <w:kern w:val="24"/>
                            <w:sz w:val="28"/>
                            <w:szCs w:val="28"/>
                          </w:rPr>
                          <w:t xml:space="preserve"> JE2525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5FD6A1F" w:rsidR="00D72A65" w:rsidRDefault="008B1E76">
      <w:pPr>
        <w:rPr>
          <w:rFonts w:cstheme="minorHAnsi"/>
          <w:b/>
          <w:bCs/>
          <w:color w:val="000000" w:themeColor="text1"/>
        </w:rPr>
      </w:pPr>
      <w:r>
        <w:rPr>
          <w:noProof/>
        </w:rPr>
        <w:drawing>
          <wp:anchor distT="0" distB="0" distL="114300" distR="114300" simplePos="0" relativeHeight="251663360" behindDoc="0" locked="0" layoutInCell="1" allowOverlap="1" wp14:anchorId="7D0E0AA1" wp14:editId="55DCFF4D">
            <wp:simplePos x="0" y="0"/>
            <wp:positionH relativeFrom="margin">
              <wp:align>right</wp:align>
            </wp:positionH>
            <wp:positionV relativeFrom="paragraph">
              <wp:posOffset>57150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27EDEE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B32903">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7A207D4" w:rsidR="00D72A65" w:rsidRDefault="000F04CA">
            <w:pPr>
              <w:rPr>
                <w:rFonts w:cstheme="minorHAnsi"/>
                <w:b/>
                <w:bCs/>
                <w:color w:val="000000" w:themeColor="text1"/>
              </w:rPr>
            </w:pPr>
            <w:r>
              <w:rPr>
                <w:rFonts w:cstheme="minorHAnsi"/>
                <w:b/>
                <w:bCs/>
                <w:color w:val="000000" w:themeColor="text1"/>
              </w:rPr>
              <w:t>Service</w:t>
            </w:r>
            <w:r w:rsidR="00CF1571">
              <w:rPr>
                <w:rFonts w:cstheme="minorHAnsi"/>
                <w:b/>
                <w:bCs/>
                <w:color w:val="000000" w:themeColor="text1"/>
              </w:rPr>
              <w:t>:</w:t>
            </w:r>
          </w:p>
        </w:tc>
        <w:tc>
          <w:tcPr>
            <w:tcW w:w="8363" w:type="dxa"/>
          </w:tcPr>
          <w:p w14:paraId="2DBC25FE" w14:textId="54FC9FCB" w:rsidR="00A14EEA" w:rsidRPr="003D65BA" w:rsidRDefault="007D6E58">
            <w:pPr>
              <w:rPr>
                <w:szCs w:val="24"/>
              </w:rPr>
            </w:pPr>
            <w:r w:rsidRPr="00140772">
              <w:rPr>
                <w:szCs w:val="24"/>
              </w:rPr>
              <w:t xml:space="preserve">The post holder will work across the Local Authority and the </w:t>
            </w:r>
            <w:r w:rsidR="00852D3D">
              <w:rPr>
                <w:szCs w:val="24"/>
              </w:rPr>
              <w:t xml:space="preserve">BLMK </w:t>
            </w:r>
            <w:r w:rsidRPr="00140772">
              <w:rPr>
                <w:szCs w:val="24"/>
              </w:rPr>
              <w:t xml:space="preserve">Integrated Care Board but will be </w:t>
            </w:r>
            <w:r w:rsidR="00852D3D">
              <w:rPr>
                <w:szCs w:val="24"/>
              </w:rPr>
              <w:t xml:space="preserve">employed </w:t>
            </w:r>
            <w:r w:rsidR="001A6F01">
              <w:rPr>
                <w:szCs w:val="24"/>
              </w:rPr>
              <w:t xml:space="preserve">by </w:t>
            </w:r>
            <w:r w:rsidR="001A6F01" w:rsidRPr="00140772">
              <w:rPr>
                <w:szCs w:val="24"/>
              </w:rPr>
              <w:t>the</w:t>
            </w:r>
            <w:r w:rsidRPr="00140772">
              <w:rPr>
                <w:szCs w:val="24"/>
              </w:rPr>
              <w:t xml:space="preserve"> council’s</w:t>
            </w:r>
            <w:r>
              <w:rPr>
                <w:szCs w:val="24"/>
              </w:rPr>
              <w:t xml:space="preserve"> Children’s Services directorate</w:t>
            </w:r>
          </w:p>
        </w:tc>
      </w:tr>
      <w:tr w:rsidR="00B9329A" w14:paraId="5BFF878E" w14:textId="77777777" w:rsidTr="006D5B81">
        <w:tc>
          <w:tcPr>
            <w:tcW w:w="2093" w:type="dxa"/>
          </w:tcPr>
          <w:p w14:paraId="745C4FF7" w14:textId="0E5626B6" w:rsidR="00B9329A" w:rsidRDefault="00B9329A" w:rsidP="00B9329A">
            <w:pPr>
              <w:rPr>
                <w:rFonts w:cstheme="minorHAnsi"/>
                <w:b/>
                <w:bCs/>
                <w:color w:val="000000" w:themeColor="text1"/>
              </w:rPr>
            </w:pPr>
            <w:r>
              <w:rPr>
                <w:rFonts w:cstheme="minorHAnsi"/>
                <w:b/>
                <w:bCs/>
                <w:color w:val="000000" w:themeColor="text1"/>
              </w:rPr>
              <w:t>Reports to:</w:t>
            </w:r>
          </w:p>
        </w:tc>
        <w:tc>
          <w:tcPr>
            <w:tcW w:w="8363" w:type="dxa"/>
          </w:tcPr>
          <w:p w14:paraId="1474B2E4" w14:textId="3BDD493A" w:rsidR="00B9329A" w:rsidRPr="001C2894" w:rsidRDefault="00B9329A" w:rsidP="00B9329A">
            <w:pPr>
              <w:rPr>
                <w:rFonts w:cstheme="minorHAnsi"/>
                <w:color w:val="000000" w:themeColor="text1"/>
              </w:rPr>
            </w:pPr>
            <w:r>
              <w:rPr>
                <w:szCs w:val="24"/>
              </w:rPr>
              <w:t xml:space="preserve">Group Head, Education Services and </w:t>
            </w:r>
            <w:r w:rsidR="00852D3D">
              <w:rPr>
                <w:rFonts w:cstheme="minorHAnsi"/>
                <w:color w:val="000000" w:themeColor="text1"/>
              </w:rPr>
              <w:t>Associate Director, Children and Maternity ICB.</w:t>
            </w:r>
          </w:p>
        </w:tc>
      </w:tr>
      <w:tr w:rsidR="00B9329A" w14:paraId="73898685" w14:textId="77777777" w:rsidTr="006D5B81">
        <w:tc>
          <w:tcPr>
            <w:tcW w:w="2093" w:type="dxa"/>
          </w:tcPr>
          <w:p w14:paraId="4A446E8F" w14:textId="7FF54009" w:rsidR="00B9329A" w:rsidRDefault="00B9329A" w:rsidP="00B9329A">
            <w:pPr>
              <w:rPr>
                <w:rFonts w:cstheme="minorHAnsi"/>
                <w:b/>
                <w:bCs/>
                <w:color w:val="000000" w:themeColor="text1"/>
              </w:rPr>
            </w:pPr>
            <w:r>
              <w:rPr>
                <w:rFonts w:cstheme="minorHAnsi"/>
                <w:b/>
                <w:bCs/>
                <w:color w:val="000000" w:themeColor="text1"/>
              </w:rPr>
              <w:t>Job Family:</w:t>
            </w:r>
          </w:p>
        </w:tc>
        <w:tc>
          <w:tcPr>
            <w:tcW w:w="8363" w:type="dxa"/>
          </w:tcPr>
          <w:p w14:paraId="3E523A0B" w14:textId="334F0040" w:rsidR="00B9329A" w:rsidRPr="001C2894" w:rsidRDefault="00757B80" w:rsidP="00B9329A">
            <w:pPr>
              <w:rPr>
                <w:rFonts w:cstheme="minorHAnsi"/>
                <w:color w:val="000000" w:themeColor="text1"/>
              </w:rPr>
            </w:pPr>
            <w:r>
              <w:rPr>
                <w:rFonts w:cstheme="minorHAnsi"/>
                <w:color w:val="000000" w:themeColor="text1"/>
              </w:rPr>
              <w:t xml:space="preserve">Strategic Leadership </w:t>
            </w:r>
          </w:p>
        </w:tc>
      </w:tr>
      <w:tr w:rsidR="00B9329A" w14:paraId="5B2DD61B" w14:textId="77777777" w:rsidTr="006D5B81">
        <w:tc>
          <w:tcPr>
            <w:tcW w:w="2093" w:type="dxa"/>
          </w:tcPr>
          <w:p w14:paraId="7DFA83F0" w14:textId="2A785BE9" w:rsidR="00B9329A" w:rsidRDefault="00B9329A" w:rsidP="00B9329A">
            <w:pPr>
              <w:rPr>
                <w:rFonts w:cstheme="minorHAnsi"/>
                <w:b/>
                <w:bCs/>
                <w:color w:val="000000" w:themeColor="text1"/>
              </w:rPr>
            </w:pPr>
            <w:r>
              <w:rPr>
                <w:rFonts w:cstheme="minorHAnsi"/>
                <w:b/>
                <w:bCs/>
                <w:color w:val="000000" w:themeColor="text1"/>
              </w:rPr>
              <w:t>Grade:</w:t>
            </w:r>
          </w:p>
        </w:tc>
        <w:tc>
          <w:tcPr>
            <w:tcW w:w="8363" w:type="dxa"/>
          </w:tcPr>
          <w:p w14:paraId="0EA4967C" w14:textId="74C6A323" w:rsidR="00B9329A" w:rsidRPr="001C2894" w:rsidRDefault="00B9329A" w:rsidP="00B9329A">
            <w:pPr>
              <w:rPr>
                <w:rFonts w:cstheme="minorHAnsi"/>
                <w:color w:val="000000" w:themeColor="text1"/>
              </w:rPr>
            </w:pPr>
            <w:r>
              <w:rPr>
                <w:rFonts w:cstheme="minorHAnsi"/>
                <w:color w:val="000000" w:themeColor="text1"/>
              </w:rPr>
              <w:t>M</w:t>
            </w:r>
          </w:p>
        </w:tc>
      </w:tr>
      <w:tr w:rsidR="00B9329A" w14:paraId="2F0A8251" w14:textId="77777777" w:rsidTr="006D5B81">
        <w:tc>
          <w:tcPr>
            <w:tcW w:w="2093" w:type="dxa"/>
          </w:tcPr>
          <w:p w14:paraId="7CF923E6" w14:textId="7EA6A24F" w:rsidR="00B9329A" w:rsidRDefault="00B9329A" w:rsidP="00B9329A">
            <w:pPr>
              <w:rPr>
                <w:rFonts w:cstheme="minorHAnsi"/>
                <w:b/>
                <w:bCs/>
                <w:color w:val="000000" w:themeColor="text1"/>
              </w:rPr>
            </w:pPr>
            <w:r>
              <w:rPr>
                <w:rFonts w:cstheme="minorHAnsi"/>
                <w:b/>
                <w:bCs/>
                <w:color w:val="000000" w:themeColor="text1"/>
              </w:rPr>
              <w:t>Political restricted:</w:t>
            </w:r>
          </w:p>
        </w:tc>
        <w:tc>
          <w:tcPr>
            <w:tcW w:w="8363" w:type="dxa"/>
          </w:tcPr>
          <w:p w14:paraId="7CE31787" w14:textId="78C96A58" w:rsidR="00B9329A" w:rsidRPr="001C2894" w:rsidRDefault="00B9329A" w:rsidP="00B9329A">
            <w:pPr>
              <w:rPr>
                <w:rFonts w:cstheme="minorHAnsi"/>
                <w:color w:val="000000" w:themeColor="text1"/>
              </w:rPr>
            </w:pPr>
            <w:r>
              <w:rPr>
                <w:rFonts w:cstheme="minorHAnsi"/>
                <w:color w:val="000000" w:themeColor="text1"/>
              </w:rPr>
              <w:t>N</w:t>
            </w:r>
          </w:p>
        </w:tc>
      </w:tr>
      <w:tr w:rsidR="00B9329A" w14:paraId="5EB31D5F" w14:textId="77777777" w:rsidTr="006D5B81">
        <w:tc>
          <w:tcPr>
            <w:tcW w:w="2093" w:type="dxa"/>
          </w:tcPr>
          <w:p w14:paraId="02309488" w14:textId="7870C2CD" w:rsidR="00B9329A" w:rsidRDefault="00B9329A" w:rsidP="00B9329A">
            <w:pPr>
              <w:rPr>
                <w:rFonts w:cstheme="minorHAnsi"/>
                <w:b/>
                <w:bCs/>
                <w:color w:val="000000" w:themeColor="text1"/>
              </w:rPr>
            </w:pPr>
            <w:r>
              <w:rPr>
                <w:rFonts w:cstheme="minorHAnsi"/>
                <w:b/>
                <w:bCs/>
                <w:color w:val="000000" w:themeColor="text1"/>
              </w:rPr>
              <w:t>Date:</w:t>
            </w:r>
          </w:p>
        </w:tc>
        <w:tc>
          <w:tcPr>
            <w:tcW w:w="8363" w:type="dxa"/>
          </w:tcPr>
          <w:p w14:paraId="1CBECC5F" w14:textId="62019CAA" w:rsidR="00B9329A" w:rsidRDefault="00A749C7" w:rsidP="00B9329A">
            <w:pPr>
              <w:rPr>
                <w:rFonts w:cstheme="minorHAnsi"/>
                <w:color w:val="000000" w:themeColor="text1"/>
              </w:rPr>
            </w:pPr>
            <w:r>
              <w:rPr>
                <w:rFonts w:cstheme="minorHAnsi"/>
                <w:color w:val="000000" w:themeColor="text1"/>
              </w:rPr>
              <w:t>April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402D3C" w14:paraId="3FF8FAA1" w14:textId="77777777" w:rsidTr="001C2894">
        <w:tc>
          <w:tcPr>
            <w:tcW w:w="562" w:type="dxa"/>
          </w:tcPr>
          <w:p w14:paraId="6970A004" w14:textId="1F49E059" w:rsidR="00402D3C" w:rsidRDefault="00402D3C" w:rsidP="00402D3C">
            <w:pPr>
              <w:rPr>
                <w:rFonts w:cstheme="minorHAnsi"/>
                <w:b/>
                <w:bCs/>
                <w:color w:val="000000" w:themeColor="text1"/>
              </w:rPr>
            </w:pPr>
            <w:r>
              <w:rPr>
                <w:rFonts w:cstheme="minorHAnsi"/>
                <w:b/>
                <w:bCs/>
                <w:color w:val="000000" w:themeColor="text1"/>
              </w:rPr>
              <w:t>1.</w:t>
            </w:r>
          </w:p>
        </w:tc>
        <w:tc>
          <w:tcPr>
            <w:tcW w:w="9894" w:type="dxa"/>
          </w:tcPr>
          <w:p w14:paraId="20B7A31B" w14:textId="553391A4" w:rsidR="00402D3C" w:rsidRPr="003D65BA" w:rsidRDefault="00402D3C" w:rsidP="00402D3C">
            <w:pPr>
              <w:rPr>
                <w:rFonts w:cstheme="minorHAnsi"/>
                <w:b/>
                <w:bCs/>
              </w:rPr>
            </w:pPr>
            <w:r w:rsidRPr="003D65BA">
              <w:rPr>
                <w:rFonts w:cstheme="minorHAnsi"/>
              </w:rPr>
              <w:t>Ensure that outcomes for children</w:t>
            </w:r>
            <w:r w:rsidR="00852D3D">
              <w:rPr>
                <w:rFonts w:cstheme="minorHAnsi"/>
              </w:rPr>
              <w:t xml:space="preserve"> with SEND</w:t>
            </w:r>
            <w:r w:rsidRPr="003D65BA">
              <w:rPr>
                <w:rFonts w:cstheme="minorHAnsi"/>
              </w:rPr>
              <w:t xml:space="preserve"> are maximised via a partnership approach between education, health, social </w:t>
            </w:r>
            <w:proofErr w:type="gramStart"/>
            <w:r w:rsidRPr="003D65BA">
              <w:rPr>
                <w:rFonts w:cstheme="minorHAnsi"/>
              </w:rPr>
              <w:t>care</w:t>
            </w:r>
            <w:proofErr w:type="gramEnd"/>
            <w:r w:rsidRPr="003D65BA">
              <w:rPr>
                <w:rFonts w:cstheme="minorHAnsi"/>
              </w:rPr>
              <w:t xml:space="preserve"> and parents/carers which is recognised and understood across the local area</w:t>
            </w:r>
            <w:r w:rsidR="00973E4D">
              <w:rPr>
                <w:rFonts w:cstheme="minorHAnsi"/>
              </w:rPr>
              <w:t>.</w:t>
            </w:r>
          </w:p>
        </w:tc>
      </w:tr>
      <w:tr w:rsidR="00402D3C" w14:paraId="3FE83EC9" w14:textId="77777777" w:rsidTr="001C2894">
        <w:tc>
          <w:tcPr>
            <w:tcW w:w="562" w:type="dxa"/>
          </w:tcPr>
          <w:p w14:paraId="4DB3D8B1" w14:textId="0C243E34" w:rsidR="00402D3C" w:rsidRDefault="00402D3C" w:rsidP="00402D3C">
            <w:pPr>
              <w:rPr>
                <w:rFonts w:cstheme="minorHAnsi"/>
                <w:b/>
                <w:bCs/>
                <w:color w:val="000000" w:themeColor="text1"/>
              </w:rPr>
            </w:pPr>
            <w:r>
              <w:rPr>
                <w:rFonts w:cstheme="minorHAnsi"/>
                <w:b/>
                <w:bCs/>
                <w:color w:val="000000" w:themeColor="text1"/>
              </w:rPr>
              <w:t>2.</w:t>
            </w:r>
          </w:p>
        </w:tc>
        <w:tc>
          <w:tcPr>
            <w:tcW w:w="9894" w:type="dxa"/>
          </w:tcPr>
          <w:p w14:paraId="078CCEDA" w14:textId="339736CD" w:rsidR="00402D3C" w:rsidRPr="003D65BA" w:rsidRDefault="00852D3D" w:rsidP="00402D3C">
            <w:pPr>
              <w:rPr>
                <w:rFonts w:cstheme="minorHAnsi"/>
              </w:rPr>
            </w:pPr>
            <w:r>
              <w:rPr>
                <w:rFonts w:cstheme="minorHAnsi"/>
              </w:rPr>
              <w:t>To deliver a programme management approach to delivery of the MK SEND Strategy and associated plans; this will include a joint approach to risk managements and exception reporting.</w:t>
            </w:r>
          </w:p>
        </w:tc>
      </w:tr>
      <w:tr w:rsidR="00402D3C" w14:paraId="35DEEE55" w14:textId="77777777" w:rsidTr="001C2894">
        <w:tc>
          <w:tcPr>
            <w:tcW w:w="562" w:type="dxa"/>
          </w:tcPr>
          <w:p w14:paraId="4BBD8AB2" w14:textId="080860FF" w:rsidR="00402D3C" w:rsidRDefault="00402D3C" w:rsidP="00402D3C">
            <w:pPr>
              <w:rPr>
                <w:rFonts w:cstheme="minorHAnsi"/>
                <w:b/>
                <w:bCs/>
                <w:color w:val="000000" w:themeColor="text1"/>
              </w:rPr>
            </w:pPr>
            <w:r>
              <w:rPr>
                <w:rFonts w:cstheme="minorHAnsi"/>
                <w:b/>
                <w:bCs/>
                <w:color w:val="000000" w:themeColor="text1"/>
              </w:rPr>
              <w:t>3.</w:t>
            </w:r>
          </w:p>
        </w:tc>
        <w:tc>
          <w:tcPr>
            <w:tcW w:w="9894" w:type="dxa"/>
          </w:tcPr>
          <w:p w14:paraId="417EBB29" w14:textId="36672F40" w:rsidR="00402D3C" w:rsidRPr="003D65BA" w:rsidRDefault="0049307E" w:rsidP="00402D3C">
            <w:pPr>
              <w:rPr>
                <w:rFonts w:cstheme="minorHAnsi"/>
                <w:b/>
                <w:bCs/>
              </w:rPr>
            </w:pPr>
            <w:r w:rsidRPr="00F94FF6">
              <w:rPr>
                <w:rFonts w:cs="Arial"/>
                <w:szCs w:val="24"/>
              </w:rPr>
              <w:t>Take responsibility for the coor</w:t>
            </w:r>
            <w:r w:rsidRPr="007B1035">
              <w:rPr>
                <w:rFonts w:cs="Arial"/>
                <w:szCs w:val="24"/>
              </w:rPr>
              <w:t>dination of</w:t>
            </w:r>
            <w:r w:rsidRPr="005D0CC4">
              <w:rPr>
                <w:rFonts w:cs="Arial"/>
                <w:szCs w:val="24"/>
              </w:rPr>
              <w:t xml:space="preserve"> the MKCC/ICB approach to inspection preparation for the new SEND inspection framework</w:t>
            </w:r>
            <w:r w:rsidR="00973E4D">
              <w:rPr>
                <w:rFonts w:cs="Arial"/>
                <w:szCs w:val="24"/>
              </w:rPr>
              <w:t>.</w:t>
            </w:r>
          </w:p>
        </w:tc>
      </w:tr>
      <w:tr w:rsidR="00402D3C" w14:paraId="699941E4" w14:textId="77777777" w:rsidTr="001C2894">
        <w:tc>
          <w:tcPr>
            <w:tcW w:w="562" w:type="dxa"/>
          </w:tcPr>
          <w:p w14:paraId="446A15EF" w14:textId="2A633954" w:rsidR="00402D3C" w:rsidRDefault="00402D3C" w:rsidP="00402D3C">
            <w:pPr>
              <w:rPr>
                <w:rFonts w:cstheme="minorHAnsi"/>
                <w:b/>
                <w:bCs/>
                <w:color w:val="000000" w:themeColor="text1"/>
              </w:rPr>
            </w:pPr>
            <w:r>
              <w:rPr>
                <w:rFonts w:cstheme="minorHAnsi"/>
                <w:b/>
                <w:bCs/>
                <w:color w:val="000000" w:themeColor="text1"/>
              </w:rPr>
              <w:t>4.</w:t>
            </w:r>
          </w:p>
        </w:tc>
        <w:tc>
          <w:tcPr>
            <w:tcW w:w="9894" w:type="dxa"/>
          </w:tcPr>
          <w:p w14:paraId="34D8509C" w14:textId="4B1E2C6A" w:rsidR="00402D3C" w:rsidRPr="003D65BA" w:rsidRDefault="00F94FF6" w:rsidP="00402D3C">
            <w:pPr>
              <w:rPr>
                <w:rFonts w:cs="Arial"/>
                <w:szCs w:val="24"/>
              </w:rPr>
            </w:pPr>
            <w:r w:rsidRPr="00F94FF6">
              <w:rPr>
                <w:szCs w:val="24"/>
              </w:rPr>
              <w:t>Lead</w:t>
            </w:r>
            <w:r w:rsidRPr="007B1035">
              <w:rPr>
                <w:szCs w:val="24"/>
              </w:rPr>
              <w:t xml:space="preserve"> on the development, management, implementation and monitoring of both specific and cross cutting projects and programmes and implementation plans</w:t>
            </w:r>
            <w:r w:rsidR="00852D3D">
              <w:rPr>
                <w:szCs w:val="24"/>
              </w:rPr>
              <w:t xml:space="preserve"> using a co-produced approach.</w:t>
            </w:r>
          </w:p>
        </w:tc>
      </w:tr>
      <w:tr w:rsidR="00402D3C" w14:paraId="3B1300D7" w14:textId="77777777" w:rsidTr="001C2894">
        <w:tc>
          <w:tcPr>
            <w:tcW w:w="562" w:type="dxa"/>
          </w:tcPr>
          <w:p w14:paraId="3781C423" w14:textId="45F593C5" w:rsidR="00402D3C" w:rsidRDefault="00402D3C" w:rsidP="00402D3C">
            <w:pPr>
              <w:rPr>
                <w:rFonts w:cstheme="minorHAnsi"/>
                <w:b/>
                <w:bCs/>
                <w:color w:val="000000" w:themeColor="text1"/>
              </w:rPr>
            </w:pPr>
            <w:r>
              <w:rPr>
                <w:rFonts w:cstheme="minorHAnsi"/>
                <w:b/>
                <w:bCs/>
                <w:color w:val="000000" w:themeColor="text1"/>
              </w:rPr>
              <w:t>5.</w:t>
            </w:r>
          </w:p>
        </w:tc>
        <w:tc>
          <w:tcPr>
            <w:tcW w:w="9894" w:type="dxa"/>
          </w:tcPr>
          <w:p w14:paraId="084E334F" w14:textId="2F8C6897" w:rsidR="00402D3C" w:rsidRPr="003D65BA" w:rsidRDefault="007B1035" w:rsidP="00402D3C">
            <w:pPr>
              <w:rPr>
                <w:rFonts w:cs="Arial"/>
                <w:szCs w:val="24"/>
              </w:rPr>
            </w:pPr>
            <w:r>
              <w:rPr>
                <w:szCs w:val="24"/>
              </w:rPr>
              <w:t>Lead on</w:t>
            </w:r>
            <w:r w:rsidRPr="00140772">
              <w:rPr>
                <w:szCs w:val="24"/>
              </w:rPr>
              <w:t xml:space="preserve"> reporting on SEND performance management and assurance of delivery within agreed time scales whilst, ensuring effective service redevelopment, pathway redesign as appropriate to meet national and local objectives/outcomes.</w:t>
            </w:r>
          </w:p>
        </w:tc>
      </w:tr>
      <w:tr w:rsidR="00402D3C" w14:paraId="58126D46" w14:textId="77777777" w:rsidTr="001C2894">
        <w:tc>
          <w:tcPr>
            <w:tcW w:w="562" w:type="dxa"/>
          </w:tcPr>
          <w:p w14:paraId="63141936" w14:textId="2D458632" w:rsidR="00402D3C" w:rsidRDefault="00402D3C" w:rsidP="00402D3C">
            <w:pPr>
              <w:rPr>
                <w:rFonts w:cstheme="minorHAnsi"/>
                <w:b/>
                <w:bCs/>
                <w:color w:val="000000" w:themeColor="text1"/>
              </w:rPr>
            </w:pPr>
            <w:r>
              <w:rPr>
                <w:rFonts w:cstheme="minorHAnsi"/>
                <w:b/>
                <w:bCs/>
                <w:color w:val="000000" w:themeColor="text1"/>
              </w:rPr>
              <w:t>6.</w:t>
            </w:r>
          </w:p>
        </w:tc>
        <w:tc>
          <w:tcPr>
            <w:tcW w:w="9894" w:type="dxa"/>
          </w:tcPr>
          <w:p w14:paraId="1518160B" w14:textId="2A0133B3" w:rsidR="00402D3C" w:rsidRDefault="005D0CC4" w:rsidP="00402D3C">
            <w:pPr>
              <w:rPr>
                <w:rFonts w:cstheme="minorHAnsi"/>
                <w:b/>
                <w:bCs/>
                <w:color w:val="000000" w:themeColor="text1"/>
              </w:rPr>
            </w:pPr>
            <w:r>
              <w:rPr>
                <w:szCs w:val="24"/>
              </w:rPr>
              <w:t>Lead</w:t>
            </w:r>
            <w:r w:rsidRPr="00140772">
              <w:rPr>
                <w:szCs w:val="24"/>
              </w:rPr>
              <w:t xml:space="preserve"> the coordination and facilitation of the involvement of stakeholders to ensure that service providers, commissioners, service users and their carers have a strong voice in all areas of the SEND Strategy and work projects.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895477E" w:rsidR="00A14EEA" w:rsidRPr="003D65BA" w:rsidRDefault="00852D3D" w:rsidP="00892352">
            <w:pPr>
              <w:rPr>
                <w:rFonts w:cstheme="minorHAnsi"/>
                <w:color w:val="000000" w:themeColor="text1"/>
              </w:rPr>
            </w:pPr>
            <w:r w:rsidRPr="003D65BA">
              <w:rPr>
                <w:rFonts w:cstheme="minorHAnsi"/>
                <w:color w:val="000000" w:themeColor="text1"/>
              </w:rPr>
              <w:t>Experience of successful and significant programme management</w:t>
            </w:r>
            <w:r w:rsidR="00973E4D">
              <w:rPr>
                <w:rFonts w:cstheme="minorHAnsi"/>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1E4700F" w:rsidR="00A14EEA" w:rsidRPr="003D65BA" w:rsidRDefault="00852D3D" w:rsidP="00892352">
            <w:pPr>
              <w:rPr>
                <w:rFonts w:cstheme="minorHAnsi"/>
                <w:color w:val="000000" w:themeColor="text1"/>
              </w:rPr>
            </w:pPr>
            <w:r w:rsidRPr="003D65BA">
              <w:rPr>
                <w:rFonts w:cstheme="minorHAnsi"/>
                <w:color w:val="000000" w:themeColor="text1"/>
              </w:rPr>
              <w:t>Experience of working with HMI Inspectors and/or statutory frameworks</w:t>
            </w:r>
            <w:r w:rsidR="00973E4D">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F9AC575" w:rsidR="00A14EEA" w:rsidRPr="003D65BA" w:rsidRDefault="00852D3D" w:rsidP="00892352">
            <w:pPr>
              <w:rPr>
                <w:rFonts w:cstheme="minorHAnsi"/>
                <w:color w:val="000000" w:themeColor="text1"/>
              </w:rPr>
            </w:pPr>
            <w:r w:rsidRPr="003D65BA">
              <w:rPr>
                <w:rFonts w:cstheme="minorHAnsi"/>
                <w:color w:val="000000" w:themeColor="text1"/>
              </w:rPr>
              <w:t>Educated to degree level or equivalent and ideally programme management qualification</w:t>
            </w:r>
            <w:r w:rsidR="003B7463">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0FCA60E" w:rsidR="00A14EEA" w:rsidRPr="003D65BA" w:rsidRDefault="00430561" w:rsidP="00E93F7B">
            <w:pPr>
              <w:rPr>
                <w:rFonts w:cstheme="minorHAnsi"/>
                <w:color w:val="000000" w:themeColor="text1"/>
              </w:rPr>
            </w:pPr>
            <w:r w:rsidRPr="003D65BA">
              <w:rPr>
                <w:rFonts w:cstheme="minorHAnsi"/>
                <w:color w:val="000000" w:themeColor="text1"/>
              </w:rPr>
              <w:t xml:space="preserve">Significant </w:t>
            </w:r>
            <w:r w:rsidR="00E93F7B" w:rsidRPr="003D65BA">
              <w:rPr>
                <w:rFonts w:cstheme="minorHAnsi"/>
                <w:color w:val="000000" w:themeColor="text1"/>
              </w:rPr>
              <w:t xml:space="preserve">knowledge </w:t>
            </w:r>
            <w:r w:rsidRPr="003D65BA">
              <w:rPr>
                <w:rFonts w:cstheme="minorHAnsi"/>
                <w:color w:val="000000" w:themeColor="text1"/>
              </w:rPr>
              <w:t xml:space="preserve">of SEND legislation </w:t>
            </w:r>
            <w:r w:rsidR="00A200B8" w:rsidRPr="003D65BA">
              <w:rPr>
                <w:rFonts w:cstheme="minorHAnsi"/>
                <w:color w:val="000000" w:themeColor="text1"/>
              </w:rPr>
              <w:t>(</w:t>
            </w:r>
            <w:r w:rsidR="00CE35AD" w:rsidRPr="003D65BA">
              <w:rPr>
                <w:rFonts w:cstheme="minorHAnsi"/>
                <w:color w:val="000000" w:themeColor="text1"/>
              </w:rPr>
              <w:t xml:space="preserve">Children &amp; Families Act 2014) </w:t>
            </w:r>
            <w:r w:rsidR="00747D5B" w:rsidRPr="003D65BA">
              <w:rPr>
                <w:rFonts w:cstheme="minorHAnsi"/>
                <w:color w:val="000000" w:themeColor="text1"/>
              </w:rPr>
              <w:t>and its practical application</w:t>
            </w:r>
            <w:r w:rsidR="00973E4D">
              <w:rPr>
                <w:rFonts w:cstheme="minorHAnsi"/>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D1225CD" w:rsidR="00A14EEA" w:rsidRPr="003D65BA" w:rsidRDefault="00852D3D" w:rsidP="00892352">
            <w:pPr>
              <w:rPr>
                <w:rFonts w:cstheme="minorHAnsi"/>
                <w:color w:val="000000" w:themeColor="text1"/>
              </w:rPr>
            </w:pPr>
            <w:r w:rsidRPr="003D65BA">
              <w:rPr>
                <w:rFonts w:cstheme="minorHAnsi"/>
                <w:color w:val="000000" w:themeColor="text1"/>
              </w:rPr>
              <w:t>Evidence of managing change in complex and adaptive partnership environments</w:t>
            </w:r>
            <w:r w:rsidR="00973E4D">
              <w:rPr>
                <w:rFonts w:cstheme="minorHAnsi"/>
                <w:color w:val="000000" w:themeColor="text1"/>
              </w:rPr>
              <w:t>.</w:t>
            </w:r>
          </w:p>
        </w:tc>
      </w:tr>
      <w:tr w:rsidR="00852D3D" w14:paraId="0ED58551" w14:textId="77777777" w:rsidTr="00892352">
        <w:tc>
          <w:tcPr>
            <w:tcW w:w="562" w:type="dxa"/>
          </w:tcPr>
          <w:p w14:paraId="4930F9AA" w14:textId="563166D7" w:rsidR="00852D3D" w:rsidRDefault="00852D3D" w:rsidP="00892352">
            <w:pPr>
              <w:rPr>
                <w:rFonts w:cstheme="minorHAnsi"/>
                <w:b/>
                <w:bCs/>
                <w:color w:val="000000" w:themeColor="text1"/>
              </w:rPr>
            </w:pPr>
            <w:r>
              <w:rPr>
                <w:rFonts w:cstheme="minorHAnsi"/>
                <w:b/>
                <w:bCs/>
                <w:color w:val="000000" w:themeColor="text1"/>
              </w:rPr>
              <w:t>6.</w:t>
            </w:r>
          </w:p>
        </w:tc>
        <w:tc>
          <w:tcPr>
            <w:tcW w:w="9894" w:type="dxa"/>
          </w:tcPr>
          <w:p w14:paraId="76E6C9B8" w14:textId="31B5748E" w:rsidR="00FC0B5D" w:rsidRPr="003D65BA" w:rsidRDefault="00852D3D" w:rsidP="00892352">
            <w:pPr>
              <w:rPr>
                <w:rFonts w:cstheme="minorHAnsi"/>
                <w:color w:val="000000" w:themeColor="text1"/>
              </w:rPr>
            </w:pPr>
            <w:r w:rsidRPr="003D65BA">
              <w:rPr>
                <w:rFonts w:cstheme="minorHAnsi"/>
                <w:color w:val="000000" w:themeColor="text1"/>
              </w:rPr>
              <w:t>Experience of effective performance managing and approaches to improving quality and performance.</w:t>
            </w:r>
          </w:p>
        </w:tc>
      </w:tr>
      <w:tr w:rsidR="00EC1676" w14:paraId="1B413067" w14:textId="77777777" w:rsidTr="00892352">
        <w:tc>
          <w:tcPr>
            <w:tcW w:w="562" w:type="dxa"/>
          </w:tcPr>
          <w:p w14:paraId="0E179281" w14:textId="647A3ADC" w:rsidR="00EC1676" w:rsidRDefault="00FC0B5D" w:rsidP="00892352">
            <w:pPr>
              <w:rPr>
                <w:rFonts w:cstheme="minorHAnsi"/>
                <w:b/>
                <w:bCs/>
                <w:color w:val="000000" w:themeColor="text1"/>
              </w:rPr>
            </w:pPr>
            <w:r>
              <w:rPr>
                <w:rFonts w:cstheme="minorHAnsi"/>
                <w:b/>
                <w:bCs/>
                <w:color w:val="000000" w:themeColor="text1"/>
              </w:rPr>
              <w:t>7.</w:t>
            </w:r>
          </w:p>
        </w:tc>
        <w:tc>
          <w:tcPr>
            <w:tcW w:w="9894" w:type="dxa"/>
          </w:tcPr>
          <w:p w14:paraId="395C0BE5" w14:textId="7AF63D22" w:rsidR="00FC0B5D" w:rsidRPr="00EC1676" w:rsidRDefault="00EC1676" w:rsidP="00892352">
            <w:pPr>
              <w:rPr>
                <w:rFonts w:cstheme="minorHAnsi"/>
                <w:color w:val="000000" w:themeColor="text1"/>
              </w:rPr>
            </w:pPr>
            <w:r>
              <w:rPr>
                <w:rFonts w:cstheme="minorHAnsi"/>
                <w:color w:val="000000" w:themeColor="text1"/>
              </w:rPr>
              <w:t xml:space="preserve">Extensive partnership </w:t>
            </w:r>
            <w:r w:rsidR="00623D5B">
              <w:rPr>
                <w:rFonts w:cstheme="minorHAnsi"/>
                <w:color w:val="000000" w:themeColor="text1"/>
              </w:rPr>
              <w:t xml:space="preserve">management </w:t>
            </w:r>
            <w:r w:rsidR="00E44F0B">
              <w:rPr>
                <w:rFonts w:cstheme="minorHAnsi"/>
                <w:color w:val="000000" w:themeColor="text1"/>
              </w:rPr>
              <w:t xml:space="preserve">experience </w:t>
            </w:r>
            <w:r w:rsidR="00FC0B5D">
              <w:rPr>
                <w:rFonts w:cstheme="minorHAnsi"/>
                <w:color w:val="000000" w:themeColor="text1"/>
              </w:rPr>
              <w:t>managing different</w:t>
            </w:r>
            <w:r w:rsidR="00E44F0B">
              <w:rPr>
                <w:rFonts w:cstheme="minorHAnsi"/>
                <w:color w:val="000000" w:themeColor="text1"/>
              </w:rPr>
              <w:t xml:space="preserve"> expectation</w:t>
            </w:r>
            <w:r w:rsidR="00623D5B">
              <w:rPr>
                <w:rFonts w:cstheme="minorHAnsi"/>
                <w:color w:val="000000" w:themeColor="text1"/>
              </w:rPr>
              <w:t>s</w:t>
            </w:r>
            <w:r w:rsidR="00E44F0B">
              <w:rPr>
                <w:rFonts w:cstheme="minorHAnsi"/>
                <w:color w:val="000000" w:themeColor="text1"/>
              </w:rPr>
              <w:t xml:space="preserve"> and </w:t>
            </w:r>
            <w:r w:rsidR="00FC0B5D">
              <w:rPr>
                <w:rFonts w:cstheme="minorHAnsi"/>
                <w:color w:val="000000" w:themeColor="text1"/>
              </w:rPr>
              <w:t>demands.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0B1FCE1" w:rsidR="00F77A6D" w:rsidRPr="00F77A6D" w:rsidRDefault="008B1E76"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173F05FA" wp14:editId="41A5448C">
            <wp:simplePos x="0" y="0"/>
            <wp:positionH relativeFrom="column">
              <wp:posOffset>4324350</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64544A4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DBB918F" w:rsidR="00EC3018" w:rsidRDefault="001C17B6"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Strategic Leadership</w:t>
                              </w:r>
                            </w:p>
                            <w:p w14:paraId="268DA212" w14:textId="0F6C973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17B6">
                                <w:rPr>
                                  <w:rFonts w:hAnsi="Calibri"/>
                                  <w:color w:val="FFFFFF" w:themeColor="background1"/>
                                  <w:kern w:val="24"/>
                                  <w:sz w:val="24"/>
                                  <w:szCs w:val="24"/>
                                </w:rPr>
                                <w:t>M</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DBB918F" w:rsidR="00EC3018" w:rsidRDefault="001C17B6"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Strategic Leadership</w:t>
                        </w:r>
                      </w:p>
                      <w:p w14:paraId="268DA212" w14:textId="0F6C973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17B6">
                          <w:rPr>
                            <w:rFonts w:hAnsi="Calibri"/>
                            <w:color w:val="FFFFFF" w:themeColor="background1"/>
                            <w:kern w:val="24"/>
                            <w:sz w:val="24"/>
                            <w:szCs w:val="24"/>
                          </w:rPr>
                          <w:t>M</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1045735"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1571">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48DA846F" w14:textId="05FEBC76" w:rsidR="001C17B6" w:rsidRPr="001C17B6" w:rsidRDefault="001C17B6" w:rsidP="001C17B6">
      <w:pPr>
        <w:jc w:val="both"/>
        <w:rPr>
          <w:sz w:val="24"/>
          <w:szCs w:val="24"/>
        </w:rPr>
      </w:pPr>
      <w:r w:rsidRPr="001C17B6">
        <w:rPr>
          <w:sz w:val="24"/>
          <w:szCs w:val="24"/>
        </w:rPr>
        <w:t xml:space="preserve">The essential characteristic of Strategic Leadership jobs is that they bear responsibility for the planning and development of the Council's approach to its statutory and elective aims, maximising efficiency, value for money and the </w:t>
      </w:r>
      <w:r w:rsidR="00973E4D" w:rsidRPr="001C17B6">
        <w:rPr>
          <w:sz w:val="24"/>
          <w:szCs w:val="24"/>
        </w:rPr>
        <w:t>quality-of-service</w:t>
      </w:r>
      <w:r w:rsidRPr="001C17B6">
        <w:rPr>
          <w:sz w:val="24"/>
          <w:szCs w:val="24"/>
        </w:rPr>
        <w:t xml:space="preserve"> delivery across entire operating functions.</w:t>
      </w:r>
    </w:p>
    <w:p w14:paraId="04AEFE46" w14:textId="7E92784C" w:rsidR="00AB0A09" w:rsidRDefault="00AB0A09" w:rsidP="0096349E">
      <w:pPr>
        <w:pStyle w:val="Heading3"/>
        <w:spacing w:before="0"/>
        <w:jc w:val="both"/>
      </w:pPr>
      <w:r>
        <w:t xml:space="preserve">Role </w:t>
      </w:r>
      <w:r w:rsidR="00CF1571">
        <w:t>c</w:t>
      </w:r>
      <w:r>
        <w:t>haracteristics</w:t>
      </w:r>
    </w:p>
    <w:p w14:paraId="372B11FE" w14:textId="77777777" w:rsidR="00DF7F38" w:rsidRDefault="00DF7F38" w:rsidP="0096349E">
      <w:pPr>
        <w:pStyle w:val="BodyText"/>
        <w:jc w:val="both"/>
        <w:rPr>
          <w:rFonts w:asciiTheme="minorHAnsi" w:hAnsiTheme="minorHAnsi" w:cstheme="minorHAnsi"/>
        </w:rPr>
      </w:pPr>
    </w:p>
    <w:p w14:paraId="5DEB6464" w14:textId="77777777" w:rsidR="00954FD5" w:rsidRDefault="00954FD5" w:rsidP="0096349E">
      <w:pPr>
        <w:pStyle w:val="BodyText"/>
        <w:jc w:val="both"/>
      </w:pPr>
      <w:r>
        <w:t xml:space="preserve">At this level job holders report to a Group Head or Director and are responsible for the development and implementation of strategy relating to several Services within that Group. </w:t>
      </w:r>
    </w:p>
    <w:p w14:paraId="2A7749F0" w14:textId="77777777" w:rsidR="00954FD5" w:rsidRDefault="00954FD5" w:rsidP="0096349E">
      <w:pPr>
        <w:pStyle w:val="BodyText"/>
        <w:jc w:val="both"/>
      </w:pPr>
    </w:p>
    <w:p w14:paraId="3D5C4E76" w14:textId="3DD26924" w:rsidR="00954FD5" w:rsidRDefault="00954FD5" w:rsidP="0096349E">
      <w:pPr>
        <w:pStyle w:val="BodyText"/>
        <w:jc w:val="both"/>
      </w:pPr>
      <w:r>
        <w:t xml:space="preserve">Role </w:t>
      </w:r>
      <w:r w:rsidR="00973E4D">
        <w:t>carries</w:t>
      </w:r>
      <w:r>
        <w:t xml:space="preserve"> significant responsibilities for finance and a range of other non-financial assets.</w:t>
      </w:r>
    </w:p>
    <w:p w14:paraId="193AC948" w14:textId="77777777" w:rsidR="00954FD5" w:rsidRDefault="00954FD5" w:rsidP="0096349E">
      <w:pPr>
        <w:pStyle w:val="BodyText"/>
        <w:jc w:val="both"/>
      </w:pPr>
    </w:p>
    <w:p w14:paraId="7F487C69" w14:textId="77777777" w:rsidR="00954FD5" w:rsidRDefault="00954FD5" w:rsidP="0096349E">
      <w:pPr>
        <w:pStyle w:val="BodyText"/>
        <w:jc w:val="both"/>
      </w:pPr>
      <w:r>
        <w:t>Job holders make autonomous decisions and lead the management of change throughout their area of influence within the Group.</w:t>
      </w:r>
    </w:p>
    <w:p w14:paraId="6C14C693" w14:textId="3E3F2DC6" w:rsidR="009C58DB" w:rsidRDefault="00E47798" w:rsidP="0096349E">
      <w:pPr>
        <w:pStyle w:val="BodyText"/>
        <w:jc w:val="both"/>
      </w:pPr>
      <w:r>
        <w:tab/>
      </w:r>
    </w:p>
    <w:p w14:paraId="4C62F75E" w14:textId="541DF8F7" w:rsidR="005127DC" w:rsidRDefault="00EE040A">
      <w:pPr>
        <w:pStyle w:val="Heading3"/>
        <w:spacing w:before="0"/>
        <w:jc w:val="both"/>
      </w:pPr>
      <w:r>
        <w:t xml:space="preserve">The </w:t>
      </w:r>
      <w:r w:rsidR="00CF1571">
        <w:t>k</w:t>
      </w:r>
      <w:r w:rsidR="00AB0A09" w:rsidRPr="00585845">
        <w:t>nowledge and skills required</w:t>
      </w:r>
    </w:p>
    <w:p w14:paraId="66EA7DD6" w14:textId="77777777" w:rsidR="009C5DB8" w:rsidRDefault="009C5DB8" w:rsidP="0096349E">
      <w:pPr>
        <w:pStyle w:val="BodyText"/>
        <w:jc w:val="both"/>
      </w:pPr>
    </w:p>
    <w:p w14:paraId="5476B938" w14:textId="77777777" w:rsidR="00954FD5" w:rsidRDefault="00954FD5" w:rsidP="0096349E">
      <w:pPr>
        <w:pStyle w:val="BodyText"/>
        <w:jc w:val="both"/>
      </w:pPr>
      <w: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Councils operational structures which both support and depend upon the job holder’s actions and advice. Roles will be professional experts, providing expert leadership across </w:t>
      </w:r>
      <w:proofErr w:type="gramStart"/>
      <w:r>
        <w:t>a number of</w:t>
      </w:r>
      <w:proofErr w:type="gramEnd"/>
      <w:r>
        <w:t xml:space="preserve"> Services.</w:t>
      </w:r>
    </w:p>
    <w:p w14:paraId="33156F72" w14:textId="77777777" w:rsidR="00DF7F38" w:rsidRDefault="00DF7F38" w:rsidP="0096349E">
      <w:pPr>
        <w:pStyle w:val="BodyText"/>
        <w:jc w:val="both"/>
        <w:rPr>
          <w:rFonts w:asciiTheme="minorHAnsi" w:hAnsiTheme="minorHAnsi" w:cstheme="minorHAnsi"/>
        </w:rPr>
      </w:pPr>
    </w:p>
    <w:p w14:paraId="7BA54DA4" w14:textId="1606FB37" w:rsidR="00AB0A09" w:rsidRDefault="00AB0A09" w:rsidP="0096349E">
      <w:pPr>
        <w:pStyle w:val="Heading3"/>
        <w:spacing w:before="0"/>
        <w:jc w:val="both"/>
      </w:pPr>
      <w:r w:rsidRPr="00F77A6D">
        <w:rPr>
          <w:bCs/>
          <w:color w:val="000000" w:themeColor="text1"/>
        </w:rPr>
        <w:t xml:space="preserve">Thinking, </w:t>
      </w:r>
      <w:r w:rsidR="00CF1571">
        <w:rPr>
          <w:bCs/>
          <w:color w:val="000000" w:themeColor="text1"/>
        </w:rPr>
        <w:t>p</w:t>
      </w:r>
      <w:r w:rsidRPr="00F77A6D">
        <w:rPr>
          <w:bCs/>
          <w:color w:val="000000" w:themeColor="text1"/>
        </w:rPr>
        <w:t xml:space="preserve">lanning and </w:t>
      </w:r>
      <w:r w:rsidR="00CF1571">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96349E">
      <w:pPr>
        <w:pStyle w:val="BodyText"/>
        <w:jc w:val="both"/>
        <w:rPr>
          <w:rFonts w:asciiTheme="minorHAnsi" w:hAnsiTheme="minorHAnsi" w:cstheme="minorHAnsi"/>
        </w:rPr>
      </w:pPr>
    </w:p>
    <w:p w14:paraId="2647AF92" w14:textId="77777777" w:rsidR="00954FD5" w:rsidRDefault="00954FD5" w:rsidP="0096349E">
      <w:pPr>
        <w:pStyle w:val="BodyText"/>
        <w:jc w:val="both"/>
      </w:pPr>
      <w: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w:t>
      </w:r>
      <w:proofErr w:type="gramStart"/>
      <w:r>
        <w:t>approach</w:t>
      </w:r>
      <w:proofErr w:type="gramEnd"/>
      <w:r>
        <w:t xml:space="preserve"> and operating procedures in accordance with wider goals mandated by Group management.</w:t>
      </w:r>
    </w:p>
    <w:p w14:paraId="272749E9" w14:textId="77777777" w:rsidR="00954FD5" w:rsidRDefault="00954FD5" w:rsidP="0096349E">
      <w:pPr>
        <w:pStyle w:val="BodyText"/>
        <w:jc w:val="both"/>
      </w:pPr>
    </w:p>
    <w:p w14:paraId="5B5FB24E" w14:textId="77777777" w:rsidR="00973E4D" w:rsidRPr="007C19D6" w:rsidRDefault="00973E4D" w:rsidP="0096349E">
      <w:pPr>
        <w:pStyle w:val="BodyText"/>
        <w:jc w:val="both"/>
      </w:pPr>
    </w:p>
    <w:p w14:paraId="294B2944" w14:textId="4A0F13A2" w:rsidR="00954FD5" w:rsidRDefault="00954FD5" w:rsidP="0096349E">
      <w:pPr>
        <w:pStyle w:val="BodyText"/>
        <w:jc w:val="both"/>
      </w:pPr>
      <w:r>
        <w:lastRenderedPageBreak/>
        <w:t xml:space="preserve">The information exchanged at this level will be routinely complex, contentious in nature and/or highly significant to the Council’s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w:t>
      </w:r>
      <w:r w:rsidR="00973E4D">
        <w:t>face-to-face</w:t>
      </w:r>
      <w:r>
        <w:t xml:space="preserve"> verbal exchanges where job holders will advocate the Council’s position in response to opposing opinion in a formal or informal setting.</w:t>
      </w:r>
    </w:p>
    <w:p w14:paraId="33CFB195" w14:textId="77777777" w:rsidR="00E47798" w:rsidRDefault="00E47798" w:rsidP="0096349E">
      <w:pPr>
        <w:pStyle w:val="BodyText"/>
        <w:jc w:val="both"/>
      </w:pPr>
    </w:p>
    <w:p w14:paraId="0DD648E7" w14:textId="468BEBB1" w:rsidR="00AB0A09" w:rsidRDefault="00AB0A09" w:rsidP="0096349E">
      <w:pPr>
        <w:pStyle w:val="BodyText"/>
        <w:jc w:val="both"/>
        <w:rPr>
          <w:b/>
          <w:bCs/>
          <w:color w:val="000000" w:themeColor="text1"/>
        </w:rPr>
      </w:pPr>
      <w:r w:rsidRPr="00F77A6D">
        <w:rPr>
          <w:b/>
          <w:bCs/>
          <w:color w:val="000000" w:themeColor="text1"/>
        </w:rPr>
        <w:t xml:space="preserve">Decision </w:t>
      </w:r>
      <w:r w:rsidR="00CF1571">
        <w:rPr>
          <w:b/>
          <w:bCs/>
          <w:color w:val="000000" w:themeColor="text1"/>
        </w:rPr>
        <w:t>m</w:t>
      </w:r>
      <w:r w:rsidRPr="00F77A6D">
        <w:rPr>
          <w:b/>
          <w:bCs/>
          <w:color w:val="000000" w:themeColor="text1"/>
        </w:rPr>
        <w:t xml:space="preserve">aking and </w:t>
      </w:r>
      <w:r w:rsidR="00CF1571">
        <w:rPr>
          <w:b/>
          <w:bCs/>
          <w:color w:val="000000" w:themeColor="text1"/>
        </w:rPr>
        <w:t>i</w:t>
      </w:r>
      <w:r w:rsidRPr="00F77A6D">
        <w:rPr>
          <w:b/>
          <w:bCs/>
          <w:color w:val="000000" w:themeColor="text1"/>
        </w:rPr>
        <w:t>nnovation</w:t>
      </w:r>
    </w:p>
    <w:p w14:paraId="10769E58" w14:textId="77777777" w:rsidR="00954FD5" w:rsidRDefault="00954FD5" w:rsidP="0096349E">
      <w:pPr>
        <w:pStyle w:val="BodyText"/>
        <w:jc w:val="both"/>
      </w:pPr>
      <w:bookmarkStart w:id="2" w:name="_Hlk61453558"/>
    </w:p>
    <w:p w14:paraId="0CB27044" w14:textId="7E7603A4" w:rsidR="00954FD5" w:rsidRDefault="00954FD5" w:rsidP="0096349E">
      <w:pPr>
        <w:pStyle w:val="BodyText"/>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30D102CB" w14:textId="77777777" w:rsidR="00BC51E0" w:rsidRDefault="00BC51E0" w:rsidP="0096349E">
      <w:pPr>
        <w:pStyle w:val="BodyText"/>
        <w:jc w:val="both"/>
      </w:pPr>
    </w:p>
    <w:bookmarkEnd w:id="2"/>
    <w:p w14:paraId="27CDAA7E" w14:textId="1FADF53A" w:rsidR="00AB0A09" w:rsidRPr="00585845" w:rsidRDefault="009C6B9A" w:rsidP="0096349E">
      <w:pPr>
        <w:pStyle w:val="Heading3"/>
        <w:spacing w:before="0"/>
        <w:jc w:val="both"/>
      </w:pPr>
      <w:r>
        <w:t>A</w:t>
      </w:r>
      <w:r w:rsidR="00AB0A09" w:rsidRPr="00585845">
        <w:t>reas of responsibility</w:t>
      </w:r>
    </w:p>
    <w:p w14:paraId="3F2E78DA" w14:textId="77777777" w:rsidR="00DF7F38" w:rsidRDefault="00DF7F38" w:rsidP="0096349E">
      <w:pPr>
        <w:pStyle w:val="BodyText"/>
        <w:jc w:val="both"/>
        <w:rPr>
          <w:rFonts w:asciiTheme="minorHAnsi" w:hAnsiTheme="minorHAnsi" w:cstheme="minorHAnsi"/>
        </w:rPr>
      </w:pPr>
    </w:p>
    <w:p w14:paraId="7F1F96B0" w14:textId="36A9ACE8" w:rsidR="00954FD5" w:rsidRPr="00205C26" w:rsidRDefault="00954FD5" w:rsidP="0096349E">
      <w:pPr>
        <w:pStyle w:val="BodyText"/>
        <w:jc w:val="both"/>
      </w:pPr>
      <w:r w:rsidRPr="00205C26">
        <w:t>With a diverse range of jobs being represented at this level, the precise blend of responsibilities for which the job holder is accountable will depend upon the service in which they operate.</w:t>
      </w:r>
    </w:p>
    <w:p w14:paraId="79E4C735" w14:textId="77777777" w:rsidR="00954FD5" w:rsidRPr="00205C26" w:rsidRDefault="00954FD5" w:rsidP="0096349E">
      <w:pPr>
        <w:pStyle w:val="BodyText"/>
        <w:jc w:val="both"/>
      </w:pPr>
    </w:p>
    <w:p w14:paraId="58BB4466" w14:textId="265B2270" w:rsidR="00954FD5" w:rsidRPr="00205C26" w:rsidRDefault="00954FD5" w:rsidP="0096349E">
      <w:pPr>
        <w:pStyle w:val="BodyText"/>
        <w:jc w:val="both"/>
      </w:pPr>
      <w:r w:rsidRPr="00205C26">
        <w:t>Roles will focus on the needs of external service users or partners and will be responsible for critical day to day decisions with legal and reputational dimensions and the development of directorate level policy and functional procedures.</w:t>
      </w:r>
    </w:p>
    <w:p w14:paraId="233BD88B" w14:textId="77777777" w:rsidR="00954FD5" w:rsidRPr="00205C26" w:rsidRDefault="00954FD5" w:rsidP="0096349E">
      <w:pPr>
        <w:pStyle w:val="BodyText"/>
        <w:jc w:val="both"/>
      </w:pPr>
    </w:p>
    <w:p w14:paraId="49EF1E05" w14:textId="77777777" w:rsidR="00954FD5" w:rsidRPr="00205C26" w:rsidRDefault="00954FD5" w:rsidP="0096349E">
      <w:pPr>
        <w:pStyle w:val="BodyText"/>
        <w:jc w:val="both"/>
      </w:pPr>
      <w:r w:rsidRPr="00205C26">
        <w:t>In addition, such roles are likely to have very high levels of responsibility for such elements as finance (very substantial budget management), information assets (council-wide systems) or premises (of extremely high value and critical operational importance).</w:t>
      </w:r>
    </w:p>
    <w:p w14:paraId="755F7144" w14:textId="77777777" w:rsidR="00954FD5" w:rsidRPr="00205C26" w:rsidRDefault="00954FD5" w:rsidP="0096349E">
      <w:pPr>
        <w:pStyle w:val="BodyText"/>
        <w:jc w:val="both"/>
      </w:pPr>
    </w:p>
    <w:p w14:paraId="69893A88" w14:textId="77777777" w:rsidR="00954FD5" w:rsidRDefault="00954FD5" w:rsidP="0096349E">
      <w:pPr>
        <w:pStyle w:val="BodyText"/>
        <w:jc w:val="both"/>
      </w:pPr>
      <w:r w:rsidRPr="00205C26">
        <w:t>Job holders will have full line management responsibility over several service areas, each with their own full management structure and featuring highly diverse specialties and employee profiles.</w:t>
      </w:r>
    </w:p>
    <w:p w14:paraId="00A6AE87" w14:textId="77777777" w:rsidR="00E133F8" w:rsidRDefault="00E133F8" w:rsidP="0096349E">
      <w:pPr>
        <w:pStyle w:val="Heading3"/>
        <w:spacing w:before="0"/>
        <w:jc w:val="both"/>
      </w:pPr>
    </w:p>
    <w:p w14:paraId="14AFDE55" w14:textId="09F33E4F" w:rsidR="00AB0A09" w:rsidRDefault="00AB0A09" w:rsidP="0096349E">
      <w:pPr>
        <w:pStyle w:val="Heading3"/>
        <w:spacing w:before="0"/>
        <w:jc w:val="both"/>
      </w:pPr>
      <w:r>
        <w:t>I</w:t>
      </w:r>
      <w:r w:rsidRPr="00585845">
        <w:t xml:space="preserve">mpacts and </w:t>
      </w:r>
      <w:r w:rsidR="00CF1571">
        <w:t>d</w:t>
      </w:r>
      <w:r w:rsidRPr="00585845">
        <w:t>emands</w:t>
      </w:r>
    </w:p>
    <w:p w14:paraId="4C33E44A" w14:textId="77777777" w:rsidR="009C5DB8" w:rsidRDefault="009C5DB8" w:rsidP="0096349E">
      <w:pPr>
        <w:pStyle w:val="BodyText"/>
        <w:jc w:val="both"/>
        <w:rPr>
          <w:bCs/>
        </w:rPr>
      </w:pPr>
    </w:p>
    <w:p w14:paraId="561AF4D2" w14:textId="77777777" w:rsidR="00954FD5" w:rsidRDefault="00954FD5" w:rsidP="0096349E">
      <w:pPr>
        <w:pStyle w:val="BodyText"/>
        <w:jc w:val="both"/>
      </w:pPr>
      <w:r>
        <w:t xml:space="preserve">The combination of both tactical and strategic matters that job holders deal with means that roles are inherently very complex, demanding of particularly lengthy periods of concentrated mental attention while also managing very high levels of work-related pressure from deadlines, </w:t>
      </w:r>
      <w:proofErr w:type="gramStart"/>
      <w:r>
        <w:t>interruptions</w:t>
      </w:r>
      <w:proofErr w:type="gramEnd"/>
      <w:r>
        <w:t xml:space="preserve"> or conflicting demands.</w:t>
      </w:r>
    </w:p>
    <w:p w14:paraId="632EF215" w14:textId="77777777" w:rsidR="00954FD5" w:rsidRDefault="00954FD5" w:rsidP="0096349E">
      <w:pPr>
        <w:pStyle w:val="BodyText"/>
        <w:jc w:val="both"/>
      </w:pPr>
    </w:p>
    <w:p w14:paraId="1B09E8A5" w14:textId="77777777" w:rsidR="00954FD5" w:rsidRDefault="00954FD5" w:rsidP="0096349E">
      <w:pPr>
        <w:pStyle w:val="BodyText"/>
        <w:jc w:val="both"/>
      </w:pPr>
      <w:r>
        <w:t>At this level, tasks and duties will be generally carried out in a sedentary position but there will always be a requirement for standing and walking from time to time, and the occasional need to lift or carry items.</w:t>
      </w:r>
    </w:p>
    <w:p w14:paraId="662ED3B0" w14:textId="77777777" w:rsidR="00954FD5" w:rsidRDefault="00954FD5" w:rsidP="0096349E">
      <w:pPr>
        <w:pStyle w:val="BodyText"/>
        <w:jc w:val="both"/>
      </w:pPr>
    </w:p>
    <w:p w14:paraId="2D7BE74C" w14:textId="77777777" w:rsidR="00954FD5" w:rsidRDefault="00954FD5" w:rsidP="0096349E">
      <w:pPr>
        <w:pStyle w:val="BodyText"/>
        <w:jc w:val="both"/>
      </w:pPr>
      <w:r>
        <w:t xml:space="preserve">Job holders will not be required to develop and maintain working relationships with people who, through their circumstances or behaviour, place particular emotional demands on the job holder.  </w:t>
      </w:r>
    </w:p>
    <w:p w14:paraId="056518B8" w14:textId="77777777" w:rsidR="00954FD5" w:rsidRDefault="00954FD5" w:rsidP="0096349E">
      <w:pPr>
        <w:pStyle w:val="BodyText"/>
        <w:jc w:val="both"/>
      </w:pPr>
    </w:p>
    <w:p w14:paraId="185656E2" w14:textId="1DD168EB" w:rsidR="001E7B14" w:rsidRPr="0096349E" w:rsidRDefault="00954FD5" w:rsidP="0096349E">
      <w:pPr>
        <w:pStyle w:val="BodyText"/>
        <w:jc w:val="both"/>
      </w:pPr>
      <w:r>
        <w:t xml:space="preserve">Job holders at this level will find themselves very occasionally exposed to some disagreeable, </w:t>
      </w:r>
      <w:proofErr w:type="gramStart"/>
      <w:r>
        <w:t>unpleasant</w:t>
      </w:r>
      <w:proofErr w:type="gramEnd"/>
      <w:r>
        <w:t xml:space="preserve"> or hazardous working conditions.</w:t>
      </w:r>
    </w:p>
    <w:sectPr w:rsidR="001E7B14" w:rsidRPr="0096349E"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BCF3" w14:textId="77777777" w:rsidR="00F24CD9" w:rsidRDefault="00F24CD9">
      <w:pPr>
        <w:spacing w:after="0" w:line="240" w:lineRule="auto"/>
      </w:pPr>
      <w:r>
        <w:separator/>
      </w:r>
    </w:p>
  </w:endnote>
  <w:endnote w:type="continuationSeparator" w:id="0">
    <w:p w14:paraId="1BE1201D" w14:textId="77777777" w:rsidR="00F24CD9" w:rsidRDefault="00F2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9C5D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2F8DE55C" w:rsidR="00A21D34" w:rsidRDefault="00361980">
        <w:pPr>
          <w:pStyle w:val="Footer"/>
          <w:jc w:val="center"/>
        </w:pPr>
      </w:p>
    </w:sdtContent>
  </w:sdt>
  <w:p w14:paraId="1057F6DB" w14:textId="77777777" w:rsidR="00A21D34" w:rsidRDefault="003619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2D63" w14:textId="77777777" w:rsidR="00F24CD9" w:rsidRDefault="00F24CD9">
      <w:pPr>
        <w:spacing w:after="0" w:line="240" w:lineRule="auto"/>
      </w:pPr>
      <w:r>
        <w:separator/>
      </w:r>
    </w:p>
  </w:footnote>
  <w:footnote w:type="continuationSeparator" w:id="0">
    <w:p w14:paraId="7CD5967E" w14:textId="77777777" w:rsidR="00F24CD9" w:rsidRDefault="00F24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uB1nJspqIlcp0P3fKaZ6p4KIK20ZGupVTP/TTX04rQtdkl8aC+oSAnbqbdq5RUIjkTat91hkoRPBluDIKX9xg==" w:salt="SI5CJ8hQCl3k6cqw1YQn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16C9"/>
    <w:rsid w:val="000A0F2A"/>
    <w:rsid w:val="000C65D4"/>
    <w:rsid w:val="000F04CA"/>
    <w:rsid w:val="0012076A"/>
    <w:rsid w:val="0016715C"/>
    <w:rsid w:val="001870A7"/>
    <w:rsid w:val="001916C8"/>
    <w:rsid w:val="001A6F01"/>
    <w:rsid w:val="001B4BCF"/>
    <w:rsid w:val="001C17B6"/>
    <w:rsid w:val="001C2894"/>
    <w:rsid w:val="001E7B14"/>
    <w:rsid w:val="00231E06"/>
    <w:rsid w:val="00251D49"/>
    <w:rsid w:val="003533F6"/>
    <w:rsid w:val="00361D02"/>
    <w:rsid w:val="003734E7"/>
    <w:rsid w:val="003B7463"/>
    <w:rsid w:val="003D65BA"/>
    <w:rsid w:val="003E4871"/>
    <w:rsid w:val="003F3C43"/>
    <w:rsid w:val="00402D3C"/>
    <w:rsid w:val="00430561"/>
    <w:rsid w:val="00446BC3"/>
    <w:rsid w:val="00467EB5"/>
    <w:rsid w:val="0049307E"/>
    <w:rsid w:val="005127DC"/>
    <w:rsid w:val="00535A60"/>
    <w:rsid w:val="005B584C"/>
    <w:rsid w:val="005D0CC4"/>
    <w:rsid w:val="00623D5B"/>
    <w:rsid w:val="00686BAB"/>
    <w:rsid w:val="006A0A45"/>
    <w:rsid w:val="006B34DE"/>
    <w:rsid w:val="006D5B81"/>
    <w:rsid w:val="00720F2B"/>
    <w:rsid w:val="00747D5B"/>
    <w:rsid w:val="00757B80"/>
    <w:rsid w:val="007B0D7B"/>
    <w:rsid w:val="007B1035"/>
    <w:rsid w:val="007D6E58"/>
    <w:rsid w:val="00852D3D"/>
    <w:rsid w:val="008B1E76"/>
    <w:rsid w:val="008D4ED7"/>
    <w:rsid w:val="0091506D"/>
    <w:rsid w:val="00954FD5"/>
    <w:rsid w:val="0096349E"/>
    <w:rsid w:val="00964EAD"/>
    <w:rsid w:val="00973E4D"/>
    <w:rsid w:val="009C58DB"/>
    <w:rsid w:val="009C5DB8"/>
    <w:rsid w:val="009C6B9A"/>
    <w:rsid w:val="009D77A1"/>
    <w:rsid w:val="00A14EEA"/>
    <w:rsid w:val="00A200B8"/>
    <w:rsid w:val="00A25E9D"/>
    <w:rsid w:val="00A62900"/>
    <w:rsid w:val="00A749C7"/>
    <w:rsid w:val="00A94374"/>
    <w:rsid w:val="00A96DDF"/>
    <w:rsid w:val="00AB0450"/>
    <w:rsid w:val="00AB0A09"/>
    <w:rsid w:val="00AD2933"/>
    <w:rsid w:val="00B20434"/>
    <w:rsid w:val="00B23FD3"/>
    <w:rsid w:val="00B32903"/>
    <w:rsid w:val="00B9329A"/>
    <w:rsid w:val="00B9607C"/>
    <w:rsid w:val="00BC51E0"/>
    <w:rsid w:val="00C23807"/>
    <w:rsid w:val="00CA3DE0"/>
    <w:rsid w:val="00CB4B19"/>
    <w:rsid w:val="00CE35AD"/>
    <w:rsid w:val="00CF1571"/>
    <w:rsid w:val="00D2190E"/>
    <w:rsid w:val="00D40CD1"/>
    <w:rsid w:val="00D627D3"/>
    <w:rsid w:val="00D72A65"/>
    <w:rsid w:val="00D94523"/>
    <w:rsid w:val="00DC4A0A"/>
    <w:rsid w:val="00DD0D6B"/>
    <w:rsid w:val="00DF7F38"/>
    <w:rsid w:val="00E133F8"/>
    <w:rsid w:val="00E2449F"/>
    <w:rsid w:val="00E27086"/>
    <w:rsid w:val="00E44F0B"/>
    <w:rsid w:val="00E47798"/>
    <w:rsid w:val="00E90A3C"/>
    <w:rsid w:val="00E93F7B"/>
    <w:rsid w:val="00EC1676"/>
    <w:rsid w:val="00EC3018"/>
    <w:rsid w:val="00EC571F"/>
    <w:rsid w:val="00EE040A"/>
    <w:rsid w:val="00F24CD9"/>
    <w:rsid w:val="00F4366D"/>
    <w:rsid w:val="00F77A6D"/>
    <w:rsid w:val="00F82F03"/>
    <w:rsid w:val="00F94FF6"/>
    <w:rsid w:val="00FC0B5D"/>
    <w:rsid w:val="00FF1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757B80"/>
    <w:pPr>
      <w:spacing w:after="0" w:line="240" w:lineRule="auto"/>
    </w:pPr>
  </w:style>
  <w:style w:type="paragraph" w:styleId="Header">
    <w:name w:val="header"/>
    <w:basedOn w:val="Normal"/>
    <w:link w:val="HeaderChar"/>
    <w:uiPriority w:val="99"/>
    <w:unhideWhenUsed/>
    <w:rsid w:val="0097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CE348-6F09-4EBC-A297-CF64F27630DC}">
  <ds:schemaRefs>
    <ds:schemaRef ds:uri="http://schemas.microsoft.com/sharepoint/v3/contenttype/forms"/>
  </ds:schemaRefs>
</ds:datastoreItem>
</file>

<file path=customXml/itemProps2.xml><?xml version="1.0" encoding="utf-8"?>
<ds:datastoreItem xmlns:ds="http://schemas.openxmlformats.org/officeDocument/2006/customXml" ds:itemID="{BA092F4D-F1B2-443A-9D42-42CF08F5A9E7}">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145B9B0-F7E1-404F-9455-37F2353B000C}">
  <ds:schemaRefs>
    <ds:schemaRef ds:uri="Microsoft.SharePoint.Taxonomy.ContentTypeSync"/>
  </ds:schemaRefs>
</ds:datastoreItem>
</file>

<file path=customXml/itemProps4.xml><?xml version="1.0" encoding="utf-8"?>
<ds:datastoreItem xmlns:ds="http://schemas.openxmlformats.org/officeDocument/2006/customXml" ds:itemID="{6AC1E430-FB08-479C-BB02-1F13AEA3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2023-04-25T11:45:00Z</dcterms:created>
  <dcterms:modified xsi:type="dcterms:W3CDTF">2023-04-25T11:45:00Z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