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2C6E81D7" w:rsidR="0017540B" w:rsidRPr="003C2084" w:rsidRDefault="00951C39"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Electoral Services</w:t>
      </w:r>
      <w:r w:rsidR="0072624F">
        <w:rPr>
          <w:rFonts w:ascii="Amasis MT Pro Black" w:hAnsi="Amasis MT Pro Black"/>
          <w:b/>
          <w:bCs/>
          <w:color w:val="008796"/>
          <w:sz w:val="48"/>
          <w:szCs w:val="48"/>
        </w:rPr>
        <w:t xml:space="preserve"> Officer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7D3A484B">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2288B338" w:rsidR="00844611" w:rsidRPr="001F4958" w:rsidRDefault="00951C39" w:rsidP="00C577BE">
            <w:pPr>
              <w:spacing w:after="0" w:line="240" w:lineRule="auto"/>
              <w:ind w:right="118"/>
              <w:contextualSpacing/>
              <w:rPr>
                <w:sz w:val="24"/>
                <w:szCs w:val="24"/>
              </w:rPr>
            </w:pPr>
            <w:r w:rsidRPr="5409F74C">
              <w:rPr>
                <w:color w:val="000000" w:themeColor="text1"/>
                <w:sz w:val="24"/>
                <w:szCs w:val="24"/>
              </w:rPr>
              <w:t>Democratic Services</w:t>
            </w:r>
          </w:p>
        </w:tc>
      </w:tr>
      <w:tr w:rsidR="00844611" w:rsidRPr="001F4958" w14:paraId="30526493" w14:textId="77777777" w:rsidTr="7D3A484B">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02FC39A5" w:rsidR="00844611" w:rsidRPr="001F4958" w:rsidRDefault="00951C39" w:rsidP="00C577BE">
            <w:pPr>
              <w:spacing w:after="0" w:line="240" w:lineRule="auto"/>
              <w:ind w:right="118"/>
              <w:contextualSpacing/>
              <w:rPr>
                <w:sz w:val="24"/>
                <w:szCs w:val="24"/>
              </w:rPr>
            </w:pPr>
            <w:r w:rsidRPr="5409F74C">
              <w:rPr>
                <w:color w:val="000000" w:themeColor="text1"/>
                <w:sz w:val="24"/>
                <w:szCs w:val="24"/>
              </w:rPr>
              <w:t>Electoral Services Manager</w:t>
            </w:r>
          </w:p>
        </w:tc>
      </w:tr>
      <w:tr w:rsidR="00844611" w:rsidRPr="001F4958" w14:paraId="5E47E8CA" w14:textId="77777777" w:rsidTr="7D3A484B">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7D3A484B">
        <w:tc>
          <w:tcPr>
            <w:tcW w:w="2263" w:type="dxa"/>
          </w:tcPr>
          <w:p w14:paraId="07BA6B33" w14:textId="4EABDCDD" w:rsidR="00844611" w:rsidRPr="001F4958" w:rsidRDefault="00844611" w:rsidP="00C577BE">
            <w:pPr>
              <w:spacing w:after="0" w:line="240" w:lineRule="auto"/>
              <w:ind w:right="118"/>
              <w:contextualSpacing/>
              <w:rPr>
                <w:b/>
                <w:bCs/>
                <w:sz w:val="24"/>
                <w:szCs w:val="24"/>
              </w:rPr>
            </w:pPr>
            <w:r w:rsidRPr="2451BE9F">
              <w:rPr>
                <w:b/>
                <w:bCs/>
                <w:sz w:val="24"/>
                <w:szCs w:val="24"/>
              </w:rPr>
              <w:t>Grade</w:t>
            </w:r>
            <w:r>
              <w:tab/>
            </w:r>
          </w:p>
        </w:tc>
        <w:tc>
          <w:tcPr>
            <w:tcW w:w="7235" w:type="dxa"/>
          </w:tcPr>
          <w:p w14:paraId="15AF2BFE" w14:textId="7AD79404" w:rsidR="00844611" w:rsidRPr="001F4958" w:rsidRDefault="00951C39" w:rsidP="7D3A484B">
            <w:pPr>
              <w:spacing w:after="0" w:line="240" w:lineRule="auto"/>
              <w:ind w:right="118"/>
              <w:contextualSpacing/>
              <w:rPr>
                <w:noProof/>
                <w:sz w:val="24"/>
                <w:szCs w:val="24"/>
              </w:rPr>
            </w:pPr>
            <w:r w:rsidRPr="7D3A484B">
              <w:rPr>
                <w:noProof/>
                <w:sz w:val="24"/>
                <w:szCs w:val="24"/>
              </w:rPr>
              <w:t xml:space="preserve">E </w:t>
            </w:r>
            <w:r w:rsidRPr="58D26560">
              <w:rPr>
                <w:noProof/>
                <w:sz w:val="24"/>
                <w:szCs w:val="24"/>
              </w:rPr>
              <w:t>(Career Graded)</w:t>
            </w:r>
          </w:p>
        </w:tc>
      </w:tr>
      <w:tr w:rsidR="00844611" w:rsidRPr="001F4958" w14:paraId="7DCBB216" w14:textId="77777777" w:rsidTr="7D3A484B">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412592D4" w:rsidR="00844611" w:rsidRPr="001F4958" w:rsidRDefault="00651633" w:rsidP="00C577BE">
            <w:pPr>
              <w:spacing w:after="0" w:line="240" w:lineRule="auto"/>
              <w:ind w:right="118"/>
              <w:contextualSpacing/>
              <w:rPr>
                <w:rFonts w:cstheme="minorHAnsi"/>
                <w:noProof/>
                <w:sz w:val="24"/>
                <w:szCs w:val="24"/>
              </w:rPr>
            </w:pPr>
            <w:r>
              <w:rPr>
                <w:rFonts w:cstheme="minorHAnsi"/>
                <w:noProof/>
                <w:sz w:val="24"/>
                <w:szCs w:val="24"/>
              </w:rPr>
              <w:t>N</w:t>
            </w:r>
          </w:p>
        </w:tc>
      </w:tr>
      <w:tr w:rsidR="004B27E7" w:rsidRPr="001F4958" w14:paraId="4FD2C8EE" w14:textId="77777777" w:rsidTr="7D3A484B">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71AD2C79" w:rsidR="004B27E7" w:rsidRPr="001F4958" w:rsidRDefault="455A833D" w:rsidP="00C577BE">
            <w:pPr>
              <w:spacing w:after="0" w:line="240" w:lineRule="auto"/>
              <w:ind w:right="118"/>
              <w:contextualSpacing/>
              <w:rPr>
                <w:noProof/>
                <w:sz w:val="24"/>
                <w:szCs w:val="24"/>
              </w:rPr>
            </w:pPr>
            <w:r w:rsidRPr="32F3BDB2">
              <w:rPr>
                <w:noProof/>
                <w:sz w:val="24"/>
                <w:szCs w:val="24"/>
              </w:rPr>
              <w:t xml:space="preserve">Yes - </w:t>
            </w:r>
            <w:r w:rsidR="00946D16" w:rsidRPr="00946D16">
              <w:rPr>
                <w:noProof/>
                <w:sz w:val="24"/>
                <w:szCs w:val="24"/>
              </w:rPr>
              <w:t>BPSS checks/Basic DBS</w:t>
            </w:r>
          </w:p>
        </w:tc>
      </w:tr>
      <w:tr w:rsidR="00B86474" w:rsidRPr="001F4958" w14:paraId="32A5D7AC" w14:textId="77777777" w:rsidTr="7D3A484B">
        <w:tc>
          <w:tcPr>
            <w:tcW w:w="2263" w:type="dxa"/>
          </w:tcPr>
          <w:p w14:paraId="04261768" w14:textId="77777777" w:rsidR="00B86474" w:rsidRPr="001F4958" w:rsidRDefault="00B86474" w:rsidP="00E54712">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521153AF" w:rsidR="00B86474" w:rsidRPr="001F4958" w:rsidRDefault="00951C39" w:rsidP="00E54712">
            <w:pPr>
              <w:spacing w:after="0" w:line="240" w:lineRule="auto"/>
              <w:ind w:right="118"/>
              <w:contextualSpacing/>
              <w:rPr>
                <w:rFonts w:cstheme="minorHAnsi"/>
                <w:noProof/>
                <w:sz w:val="24"/>
                <w:szCs w:val="24"/>
              </w:rPr>
            </w:pPr>
            <w:r>
              <w:rPr>
                <w:rFonts w:cstheme="minorHAnsi"/>
                <w:noProof/>
                <w:sz w:val="24"/>
                <w:szCs w:val="24"/>
              </w:rPr>
              <w:t>September</w:t>
            </w:r>
            <w:r w:rsidR="00651633">
              <w:rPr>
                <w:rFonts w:cstheme="minorHAnsi"/>
                <w:noProof/>
                <w:sz w:val="24"/>
                <w:szCs w:val="24"/>
              </w:rPr>
              <w:t xml:space="preserve"> 2026</w:t>
            </w:r>
          </w:p>
        </w:tc>
      </w:tr>
      <w:tr w:rsidR="00844611" w:rsidRPr="001F4958" w14:paraId="0E487A16" w14:textId="77777777" w:rsidTr="7D3A484B">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286F038E" w:rsidR="00844611" w:rsidRPr="001F4958" w:rsidRDefault="00B55FE6" w:rsidP="7D3A484B">
            <w:pPr>
              <w:spacing w:after="0" w:line="240" w:lineRule="auto"/>
              <w:ind w:right="118"/>
              <w:contextualSpacing/>
              <w:rPr>
                <w:noProof/>
                <w:sz w:val="24"/>
                <w:szCs w:val="24"/>
              </w:rPr>
            </w:pPr>
            <w:r>
              <w:rPr>
                <w:noProof/>
                <w:sz w:val="24"/>
                <w:szCs w:val="24"/>
              </w:rPr>
              <w:t>JE2834</w:t>
            </w:r>
            <w:r w:rsidR="00951C39" w:rsidRPr="7D3A484B">
              <w:rPr>
                <w:noProof/>
                <w:sz w:val="24"/>
                <w:szCs w:val="24"/>
              </w:rPr>
              <w:t xml:space="preserve"> </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C312BB" w14:paraId="5C8C87F7" w14:textId="77777777" w:rsidTr="7D3A484B">
        <w:tc>
          <w:tcPr>
            <w:tcW w:w="456" w:type="dxa"/>
          </w:tcPr>
          <w:p w14:paraId="317D298E" w14:textId="6E2B1C38" w:rsidR="00C312BB" w:rsidRPr="000D2837" w:rsidRDefault="00C312BB" w:rsidP="00C312BB">
            <w:pPr>
              <w:spacing w:after="0" w:line="240" w:lineRule="auto"/>
              <w:ind w:right="118"/>
              <w:rPr>
                <w:b/>
                <w:bCs/>
                <w:sz w:val="24"/>
                <w:szCs w:val="24"/>
              </w:rPr>
            </w:pPr>
            <w:bookmarkStart w:id="0" w:name="_Hlk163835639"/>
            <w:r w:rsidRPr="000D2837">
              <w:rPr>
                <w:b/>
                <w:bCs/>
                <w:sz w:val="24"/>
                <w:szCs w:val="24"/>
              </w:rPr>
              <w:t>1</w:t>
            </w:r>
          </w:p>
        </w:tc>
        <w:tc>
          <w:tcPr>
            <w:tcW w:w="9072" w:type="dxa"/>
          </w:tcPr>
          <w:p w14:paraId="00913E21" w14:textId="40EAF0F5" w:rsidR="00C312BB" w:rsidRPr="00951C39" w:rsidRDefault="00951C39" w:rsidP="00C312BB">
            <w:pPr>
              <w:spacing w:after="0" w:line="240" w:lineRule="auto"/>
              <w:ind w:right="118"/>
              <w:rPr>
                <w:rFonts w:ascii="Calibri" w:eastAsia="Calibri" w:hAnsi="Calibri" w:cs="Calibri"/>
                <w:sz w:val="24"/>
                <w:szCs w:val="24"/>
              </w:rPr>
            </w:pPr>
            <w:r w:rsidRPr="58D26560">
              <w:rPr>
                <w:rFonts w:ascii="Calibri" w:eastAsia="Calibri" w:hAnsi="Calibri" w:cs="Calibri"/>
                <w:sz w:val="24"/>
                <w:szCs w:val="24"/>
              </w:rPr>
              <w:t xml:space="preserve">Assist in the administration for electoral registration activities and elections under the guidance of senior officers, developing knowledge of electoral legislation, statutory processes and using an electoral management system. </w:t>
            </w:r>
          </w:p>
        </w:tc>
      </w:tr>
      <w:tr w:rsidR="00C312BB" w14:paraId="1175A00B" w14:textId="77777777" w:rsidTr="7D3A484B">
        <w:tc>
          <w:tcPr>
            <w:tcW w:w="456" w:type="dxa"/>
          </w:tcPr>
          <w:p w14:paraId="1648EC52" w14:textId="06E671FB" w:rsidR="00C312BB" w:rsidRPr="000D2837" w:rsidRDefault="00C312BB" w:rsidP="00C312BB">
            <w:pPr>
              <w:spacing w:after="0" w:line="240" w:lineRule="auto"/>
              <w:ind w:right="118"/>
              <w:rPr>
                <w:b/>
                <w:bCs/>
                <w:sz w:val="24"/>
                <w:szCs w:val="24"/>
              </w:rPr>
            </w:pPr>
            <w:r w:rsidRPr="000D2837">
              <w:rPr>
                <w:b/>
                <w:bCs/>
                <w:sz w:val="24"/>
                <w:szCs w:val="24"/>
              </w:rPr>
              <w:t>2</w:t>
            </w:r>
          </w:p>
        </w:tc>
        <w:tc>
          <w:tcPr>
            <w:tcW w:w="9072" w:type="dxa"/>
          </w:tcPr>
          <w:p w14:paraId="43A7D9F8" w14:textId="6183E33B" w:rsidR="00C312BB" w:rsidRDefault="00951C39" w:rsidP="00C312BB">
            <w:pPr>
              <w:spacing w:after="0" w:line="240" w:lineRule="auto"/>
              <w:ind w:right="118"/>
              <w:rPr>
                <w:sz w:val="24"/>
                <w:szCs w:val="24"/>
              </w:rPr>
            </w:pPr>
            <w:r w:rsidRPr="58D26560">
              <w:rPr>
                <w:rFonts w:eastAsiaTheme="minorEastAsia"/>
                <w:sz w:val="24"/>
                <w:szCs w:val="24"/>
              </w:rPr>
              <w:t>General administrative support for the service, including record keeping, invoice processing</w:t>
            </w:r>
            <w:r w:rsidR="2091F671" w:rsidRPr="58D26560">
              <w:rPr>
                <w:rFonts w:eastAsiaTheme="minorEastAsia"/>
                <w:sz w:val="24"/>
                <w:szCs w:val="24"/>
              </w:rPr>
              <w:t xml:space="preserve"> and</w:t>
            </w:r>
            <w:r w:rsidRPr="58D26560">
              <w:rPr>
                <w:rFonts w:eastAsiaTheme="minorEastAsia"/>
                <w:sz w:val="24"/>
                <w:szCs w:val="24"/>
              </w:rPr>
              <w:t xml:space="preserve"> website updates.</w:t>
            </w:r>
          </w:p>
        </w:tc>
      </w:tr>
      <w:tr w:rsidR="09F19A23" w14:paraId="126370D1" w14:textId="77777777" w:rsidTr="7D3A484B">
        <w:trPr>
          <w:trHeight w:val="300"/>
        </w:trPr>
        <w:tc>
          <w:tcPr>
            <w:tcW w:w="456" w:type="dxa"/>
          </w:tcPr>
          <w:p w14:paraId="66B8152B" w14:textId="6D363F22" w:rsidR="2F66C30B" w:rsidRDefault="1C4B23DD" w:rsidP="09F19A23">
            <w:pPr>
              <w:spacing w:line="240" w:lineRule="auto"/>
              <w:rPr>
                <w:b/>
                <w:bCs/>
                <w:sz w:val="24"/>
                <w:szCs w:val="24"/>
              </w:rPr>
            </w:pPr>
            <w:r w:rsidRPr="7D3A484B">
              <w:rPr>
                <w:b/>
                <w:bCs/>
                <w:sz w:val="24"/>
                <w:szCs w:val="24"/>
              </w:rPr>
              <w:t>3</w:t>
            </w:r>
          </w:p>
        </w:tc>
        <w:tc>
          <w:tcPr>
            <w:tcW w:w="9072" w:type="dxa"/>
          </w:tcPr>
          <w:p w14:paraId="282C1EC6" w14:textId="601C0815" w:rsidR="09F19A23" w:rsidRDefault="09F19A23" w:rsidP="7D3A484B">
            <w:pPr>
              <w:spacing w:after="0"/>
              <w:rPr>
                <w:rFonts w:ascii="Calibri" w:eastAsia="Calibri" w:hAnsi="Calibri" w:cs="Calibri"/>
                <w:color w:val="000000" w:themeColor="text1"/>
                <w:sz w:val="24"/>
                <w:szCs w:val="24"/>
              </w:rPr>
            </w:pPr>
            <w:r w:rsidRPr="58D26560">
              <w:rPr>
                <w:rFonts w:ascii="Calibri" w:eastAsia="Calibri" w:hAnsi="Calibri" w:cs="Calibri"/>
                <w:color w:val="000000" w:themeColor="text1"/>
                <w:sz w:val="24"/>
                <w:szCs w:val="24"/>
              </w:rPr>
              <w:t>To undertake professional study and apply that learning in the delivery of their role.</w:t>
            </w:r>
          </w:p>
        </w:tc>
      </w:tr>
      <w:tr w:rsidR="00C312BB" w14:paraId="52DB8D7D" w14:textId="77777777" w:rsidTr="7D3A484B">
        <w:tc>
          <w:tcPr>
            <w:tcW w:w="456" w:type="dxa"/>
          </w:tcPr>
          <w:p w14:paraId="68898096" w14:textId="627ADA6D" w:rsidR="00C312BB" w:rsidRPr="000D2837" w:rsidRDefault="1C4B23DD" w:rsidP="00C312BB">
            <w:pPr>
              <w:spacing w:after="0" w:line="240" w:lineRule="auto"/>
              <w:ind w:right="118"/>
              <w:rPr>
                <w:b/>
                <w:bCs/>
                <w:sz w:val="24"/>
                <w:szCs w:val="24"/>
              </w:rPr>
            </w:pPr>
            <w:r w:rsidRPr="7D3A484B">
              <w:rPr>
                <w:b/>
                <w:bCs/>
                <w:sz w:val="24"/>
                <w:szCs w:val="24"/>
              </w:rPr>
              <w:t>4</w:t>
            </w:r>
          </w:p>
        </w:tc>
        <w:tc>
          <w:tcPr>
            <w:tcW w:w="9072" w:type="dxa"/>
          </w:tcPr>
          <w:p w14:paraId="3F14E824" w14:textId="5036553C" w:rsidR="00C312BB" w:rsidRDefault="008015D8" w:rsidP="00C312BB">
            <w:pPr>
              <w:spacing w:after="0" w:line="240" w:lineRule="auto"/>
              <w:ind w:right="118"/>
              <w:rPr>
                <w:sz w:val="24"/>
                <w:szCs w:val="24"/>
              </w:rPr>
            </w:pPr>
            <w:r w:rsidRPr="58D26560">
              <w:rPr>
                <w:sz w:val="24"/>
                <w:szCs w:val="24"/>
              </w:rPr>
              <w:t xml:space="preserve">Assist with maintaining, processing and securely managing electoral data, </w:t>
            </w:r>
            <w:r w:rsidRPr="58D26560">
              <w:rPr>
                <w:rFonts w:ascii="Calibri" w:eastAsia="Calibri" w:hAnsi="Calibri" w:cs="Calibri"/>
                <w:sz w:val="24"/>
                <w:szCs w:val="24"/>
              </w:rPr>
              <w:t>including absent voting records, voter registration data matching and information sharing with stakeholders.</w:t>
            </w:r>
          </w:p>
        </w:tc>
      </w:tr>
      <w:tr w:rsidR="00C312BB" w14:paraId="41071A23" w14:textId="77777777" w:rsidTr="7D3A484B">
        <w:tc>
          <w:tcPr>
            <w:tcW w:w="456" w:type="dxa"/>
          </w:tcPr>
          <w:p w14:paraId="4BCFE63A" w14:textId="56375286" w:rsidR="00C312BB" w:rsidRPr="000D2837" w:rsidRDefault="74D2A209" w:rsidP="00C312BB">
            <w:pPr>
              <w:spacing w:after="0" w:line="240" w:lineRule="auto"/>
              <w:ind w:right="118"/>
              <w:rPr>
                <w:b/>
                <w:bCs/>
                <w:sz w:val="24"/>
                <w:szCs w:val="24"/>
              </w:rPr>
            </w:pPr>
            <w:r w:rsidRPr="7D3A484B">
              <w:rPr>
                <w:b/>
                <w:bCs/>
                <w:sz w:val="24"/>
                <w:szCs w:val="24"/>
              </w:rPr>
              <w:t>5</w:t>
            </w:r>
          </w:p>
        </w:tc>
        <w:tc>
          <w:tcPr>
            <w:tcW w:w="9072" w:type="dxa"/>
          </w:tcPr>
          <w:p w14:paraId="7B1F5829" w14:textId="5A126912" w:rsidR="00C312BB" w:rsidRDefault="008015D8" w:rsidP="00C312BB">
            <w:pPr>
              <w:spacing w:after="0" w:line="240" w:lineRule="auto"/>
              <w:ind w:right="118"/>
              <w:rPr>
                <w:sz w:val="24"/>
                <w:szCs w:val="24"/>
              </w:rPr>
            </w:pPr>
            <w:r w:rsidRPr="58D26560">
              <w:rPr>
                <w:rFonts w:ascii="Calibri" w:eastAsia="Calibri" w:hAnsi="Calibri" w:cs="Calibri"/>
                <w:sz w:val="24"/>
                <w:szCs w:val="24"/>
              </w:rPr>
              <w:t>Support senior officers in initiatives to maximise voter registration and participation, including public awareness campaigns, electoral reviews and maintenance of electoral databases.</w:t>
            </w:r>
          </w:p>
        </w:tc>
      </w:tr>
      <w:tr w:rsidR="00647E2C" w14:paraId="1AFB009D" w14:textId="77777777" w:rsidTr="7D3A484B">
        <w:tc>
          <w:tcPr>
            <w:tcW w:w="456" w:type="dxa"/>
          </w:tcPr>
          <w:p w14:paraId="488283BD" w14:textId="6E4EA546" w:rsidR="00647E2C" w:rsidRPr="000D2837" w:rsidRDefault="3912E6DA" w:rsidP="00647E2C">
            <w:pPr>
              <w:spacing w:after="0" w:line="240" w:lineRule="auto"/>
              <w:ind w:right="118"/>
              <w:rPr>
                <w:b/>
                <w:bCs/>
                <w:sz w:val="24"/>
                <w:szCs w:val="24"/>
              </w:rPr>
            </w:pPr>
            <w:r w:rsidRPr="7D3A484B">
              <w:rPr>
                <w:b/>
                <w:bCs/>
                <w:sz w:val="24"/>
                <w:szCs w:val="24"/>
              </w:rPr>
              <w:t>6</w:t>
            </w:r>
          </w:p>
        </w:tc>
        <w:tc>
          <w:tcPr>
            <w:tcW w:w="9072" w:type="dxa"/>
          </w:tcPr>
          <w:p w14:paraId="355C4E03" w14:textId="597EADBF" w:rsidR="00647E2C" w:rsidRDefault="00647E2C" w:rsidP="00647E2C">
            <w:pPr>
              <w:spacing w:after="0" w:line="240" w:lineRule="auto"/>
              <w:ind w:right="118"/>
              <w:rPr>
                <w:sz w:val="24"/>
                <w:szCs w:val="24"/>
              </w:rPr>
            </w:pPr>
            <w:r w:rsidRPr="58D26560">
              <w:rPr>
                <w:rFonts w:ascii="Calibri" w:eastAsia="Calibri" w:hAnsi="Calibri" w:cs="Calibri"/>
                <w:sz w:val="24"/>
                <w:szCs w:val="24"/>
              </w:rPr>
              <w:t>Assist with the delivery of civic and democratic services, including civic events and council meetings.</w:t>
            </w:r>
          </w:p>
        </w:tc>
      </w:tr>
      <w:tr w:rsidR="7D3A484B" w14:paraId="2C9E083B" w14:textId="77777777" w:rsidTr="7D3A484B">
        <w:trPr>
          <w:trHeight w:val="300"/>
        </w:trPr>
        <w:tc>
          <w:tcPr>
            <w:tcW w:w="456" w:type="dxa"/>
          </w:tcPr>
          <w:p w14:paraId="78FE0F26" w14:textId="19093120" w:rsidR="6D6F69EA" w:rsidRDefault="6D6F69EA" w:rsidP="7D3A484B">
            <w:pPr>
              <w:spacing w:line="240" w:lineRule="auto"/>
              <w:rPr>
                <w:b/>
                <w:bCs/>
                <w:sz w:val="24"/>
                <w:szCs w:val="24"/>
              </w:rPr>
            </w:pPr>
            <w:r w:rsidRPr="7D3A484B">
              <w:rPr>
                <w:b/>
                <w:bCs/>
                <w:sz w:val="24"/>
                <w:szCs w:val="24"/>
              </w:rPr>
              <w:t>7</w:t>
            </w:r>
          </w:p>
        </w:tc>
        <w:tc>
          <w:tcPr>
            <w:tcW w:w="9072" w:type="dxa"/>
          </w:tcPr>
          <w:p w14:paraId="7D36D654" w14:textId="7E1CBC0A" w:rsidR="6D6F69EA" w:rsidRPr="00B55FE6" w:rsidRDefault="6D6F69EA" w:rsidP="00554105">
            <w:pPr>
              <w:spacing w:after="0" w:line="240" w:lineRule="auto"/>
              <w:rPr>
                <w:rFonts w:eastAsiaTheme="minorEastAsia"/>
                <w:sz w:val="24"/>
                <w:szCs w:val="24"/>
              </w:rPr>
            </w:pPr>
            <w:r w:rsidRPr="58D26560">
              <w:rPr>
                <w:rFonts w:eastAsiaTheme="minorEastAsia"/>
                <w:sz w:val="24"/>
                <w:szCs w:val="24"/>
              </w:rPr>
              <w:t>Supervise, coordinate and support temporary election and count staff, annual canvass canvassers, and work experience placements, ensuring activities are delivered effectively and in accordance with service requirements.</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C95CF4" w14:paraId="7DF1D041" w14:textId="77777777" w:rsidTr="7D3A484B">
        <w:tc>
          <w:tcPr>
            <w:tcW w:w="456" w:type="dxa"/>
          </w:tcPr>
          <w:p w14:paraId="1383F5FB" w14:textId="77777777" w:rsidR="00C95CF4" w:rsidRPr="000D2837" w:rsidRDefault="00C95CF4" w:rsidP="00C95CF4">
            <w:pPr>
              <w:spacing w:after="0" w:line="240" w:lineRule="auto"/>
              <w:ind w:right="118"/>
              <w:rPr>
                <w:b/>
                <w:bCs/>
                <w:sz w:val="24"/>
                <w:szCs w:val="24"/>
              </w:rPr>
            </w:pPr>
            <w:r w:rsidRPr="000D2837">
              <w:rPr>
                <w:b/>
                <w:bCs/>
                <w:sz w:val="24"/>
                <w:szCs w:val="24"/>
              </w:rPr>
              <w:t>1</w:t>
            </w:r>
          </w:p>
        </w:tc>
        <w:tc>
          <w:tcPr>
            <w:tcW w:w="9072" w:type="dxa"/>
          </w:tcPr>
          <w:p w14:paraId="2786B9C6" w14:textId="2644CA1E" w:rsidR="00C95CF4" w:rsidRPr="00B55FE6" w:rsidRDefault="1EA37A9E" w:rsidP="00554105">
            <w:pPr>
              <w:spacing w:after="0" w:line="240" w:lineRule="auto"/>
              <w:rPr>
                <w:rFonts w:ascii="Calibri" w:eastAsia="Calibri" w:hAnsi="Calibri" w:cs="Calibri"/>
                <w:sz w:val="24"/>
                <w:szCs w:val="24"/>
              </w:rPr>
            </w:pPr>
            <w:r w:rsidRPr="58D26560">
              <w:rPr>
                <w:rFonts w:eastAsiaTheme="minorEastAsia"/>
                <w:color w:val="000000" w:themeColor="text1"/>
                <w:sz w:val="24"/>
                <w:szCs w:val="24"/>
              </w:rPr>
              <w:t xml:space="preserve">Educated to </w:t>
            </w:r>
            <w:r w:rsidR="70640061" w:rsidRPr="58D26560">
              <w:rPr>
                <w:rFonts w:eastAsiaTheme="minorEastAsia"/>
                <w:color w:val="000000" w:themeColor="text1"/>
                <w:sz w:val="24"/>
                <w:szCs w:val="24"/>
              </w:rPr>
              <w:t xml:space="preserve">A </w:t>
            </w:r>
            <w:r w:rsidRPr="58D26560">
              <w:rPr>
                <w:rFonts w:eastAsiaTheme="minorEastAsia"/>
                <w:color w:val="000000" w:themeColor="text1"/>
                <w:sz w:val="24"/>
                <w:szCs w:val="24"/>
              </w:rPr>
              <w:t>level</w:t>
            </w:r>
            <w:r w:rsidR="57E1AF7E" w:rsidRPr="58D26560">
              <w:rPr>
                <w:rFonts w:eastAsiaTheme="minorEastAsia"/>
                <w:color w:val="000000" w:themeColor="text1"/>
                <w:sz w:val="24"/>
                <w:szCs w:val="24"/>
              </w:rPr>
              <w:t xml:space="preserve"> / </w:t>
            </w:r>
            <w:r w:rsidR="57E1AF7E" w:rsidRPr="58D26560">
              <w:rPr>
                <w:rFonts w:ascii="Calibri" w:eastAsia="Calibri" w:hAnsi="Calibri" w:cs="Calibri"/>
                <w:sz w:val="24"/>
                <w:szCs w:val="24"/>
              </w:rPr>
              <w:t>NVQ3 or a combination of formal off the job training.</w:t>
            </w:r>
          </w:p>
        </w:tc>
      </w:tr>
      <w:tr w:rsidR="09F19A23" w14:paraId="418CDBAB" w14:textId="77777777" w:rsidTr="7D3A484B">
        <w:trPr>
          <w:trHeight w:val="300"/>
        </w:trPr>
        <w:tc>
          <w:tcPr>
            <w:tcW w:w="456" w:type="dxa"/>
          </w:tcPr>
          <w:p w14:paraId="48948B93" w14:textId="72470658" w:rsidR="09F19A23" w:rsidRDefault="5BDF1D05" w:rsidP="09F19A23">
            <w:pPr>
              <w:spacing w:line="240" w:lineRule="auto"/>
              <w:rPr>
                <w:b/>
                <w:bCs/>
                <w:sz w:val="24"/>
                <w:szCs w:val="24"/>
              </w:rPr>
            </w:pPr>
            <w:r w:rsidRPr="7D3A484B">
              <w:rPr>
                <w:b/>
                <w:bCs/>
                <w:sz w:val="24"/>
                <w:szCs w:val="24"/>
              </w:rPr>
              <w:lastRenderedPageBreak/>
              <w:t>2</w:t>
            </w:r>
          </w:p>
        </w:tc>
        <w:tc>
          <w:tcPr>
            <w:tcW w:w="9072" w:type="dxa"/>
          </w:tcPr>
          <w:p w14:paraId="01F96B67" w14:textId="485CAAB7" w:rsidR="1EA37A9E" w:rsidRDefault="1EA37A9E" w:rsidP="00554105">
            <w:pPr>
              <w:spacing w:after="0" w:line="240" w:lineRule="auto"/>
              <w:rPr>
                <w:rFonts w:eastAsiaTheme="minorEastAsia"/>
                <w:color w:val="000000" w:themeColor="text1"/>
                <w:sz w:val="24"/>
                <w:szCs w:val="24"/>
              </w:rPr>
            </w:pPr>
            <w:r w:rsidRPr="58D26560">
              <w:rPr>
                <w:rFonts w:eastAsiaTheme="minorEastAsia"/>
                <w:color w:val="000000" w:themeColor="text1"/>
                <w:sz w:val="24"/>
                <w:szCs w:val="24"/>
              </w:rPr>
              <w:t xml:space="preserve">A willingness to study for and complete the </w:t>
            </w:r>
            <w:r w:rsidR="7A1ACAF7" w:rsidRPr="58D26560">
              <w:rPr>
                <w:rFonts w:eastAsiaTheme="minorEastAsia"/>
                <w:color w:val="000000" w:themeColor="text1"/>
                <w:sz w:val="24"/>
                <w:szCs w:val="24"/>
              </w:rPr>
              <w:t xml:space="preserve">AEA Foundation in Electoral Administration followed by the AEA Certificate </w:t>
            </w:r>
            <w:r w:rsidR="58B9CAE2" w:rsidRPr="58D26560">
              <w:rPr>
                <w:rFonts w:eastAsiaTheme="minorEastAsia"/>
                <w:color w:val="000000" w:themeColor="text1"/>
                <w:sz w:val="24"/>
                <w:szCs w:val="24"/>
              </w:rPr>
              <w:t>in Electoral</w:t>
            </w:r>
            <w:r w:rsidR="7A1ACAF7" w:rsidRPr="58D26560">
              <w:rPr>
                <w:rFonts w:eastAsiaTheme="minorEastAsia"/>
                <w:color w:val="000000" w:themeColor="text1"/>
                <w:sz w:val="24"/>
                <w:szCs w:val="24"/>
              </w:rPr>
              <w:t xml:space="preserve"> Administration. </w:t>
            </w:r>
          </w:p>
        </w:tc>
      </w:tr>
      <w:tr w:rsidR="09F19A23" w14:paraId="00D9B55E" w14:textId="77777777" w:rsidTr="7D3A484B">
        <w:trPr>
          <w:trHeight w:val="300"/>
        </w:trPr>
        <w:tc>
          <w:tcPr>
            <w:tcW w:w="456" w:type="dxa"/>
          </w:tcPr>
          <w:p w14:paraId="312A1ACA" w14:textId="33887485" w:rsidR="09F19A23" w:rsidRDefault="709E9D58" w:rsidP="09F19A23">
            <w:pPr>
              <w:spacing w:line="240" w:lineRule="auto"/>
              <w:rPr>
                <w:b/>
                <w:bCs/>
                <w:sz w:val="24"/>
                <w:szCs w:val="24"/>
              </w:rPr>
            </w:pPr>
            <w:r w:rsidRPr="7D3A484B">
              <w:rPr>
                <w:b/>
                <w:bCs/>
                <w:sz w:val="24"/>
                <w:szCs w:val="24"/>
              </w:rPr>
              <w:t>3</w:t>
            </w:r>
          </w:p>
        </w:tc>
        <w:tc>
          <w:tcPr>
            <w:tcW w:w="9072" w:type="dxa"/>
          </w:tcPr>
          <w:p w14:paraId="658B9A4C" w14:textId="781EEBD1" w:rsidR="3BF91714" w:rsidRDefault="3BF91714" w:rsidP="00554105">
            <w:pPr>
              <w:spacing w:after="0" w:line="240" w:lineRule="auto"/>
              <w:rPr>
                <w:rFonts w:eastAsiaTheme="minorEastAsia"/>
                <w:color w:val="000000" w:themeColor="text1"/>
                <w:sz w:val="24"/>
                <w:szCs w:val="24"/>
              </w:rPr>
            </w:pPr>
            <w:r w:rsidRPr="58D26560">
              <w:rPr>
                <w:rFonts w:eastAsiaTheme="minorEastAsia"/>
                <w:color w:val="000000" w:themeColor="text1"/>
                <w:sz w:val="24"/>
                <w:szCs w:val="24"/>
              </w:rPr>
              <w:t>Evidence of ability to manage workload and prioritise whilst under pressure, ensuring that deadlines and targets are met.</w:t>
            </w:r>
          </w:p>
        </w:tc>
      </w:tr>
      <w:tr w:rsidR="00C95CF4" w14:paraId="30609FB5" w14:textId="77777777" w:rsidTr="7D3A484B">
        <w:tc>
          <w:tcPr>
            <w:tcW w:w="456" w:type="dxa"/>
          </w:tcPr>
          <w:p w14:paraId="40CF3A09" w14:textId="522F3FA8" w:rsidR="00C95CF4" w:rsidRPr="000D2837" w:rsidRDefault="230E2C6D" w:rsidP="00C95CF4">
            <w:pPr>
              <w:spacing w:after="0" w:line="240" w:lineRule="auto"/>
              <w:ind w:right="118"/>
              <w:rPr>
                <w:b/>
                <w:bCs/>
                <w:sz w:val="24"/>
                <w:szCs w:val="24"/>
              </w:rPr>
            </w:pPr>
            <w:r w:rsidRPr="7D3A484B">
              <w:rPr>
                <w:b/>
                <w:bCs/>
                <w:sz w:val="24"/>
                <w:szCs w:val="24"/>
              </w:rPr>
              <w:t>4</w:t>
            </w:r>
          </w:p>
        </w:tc>
        <w:tc>
          <w:tcPr>
            <w:tcW w:w="9072" w:type="dxa"/>
          </w:tcPr>
          <w:p w14:paraId="1FAB6944" w14:textId="40CE55A1" w:rsidR="00C95CF4" w:rsidRPr="00647E2C" w:rsidRDefault="308457A1" w:rsidP="00554105">
            <w:pPr>
              <w:spacing w:after="0" w:line="240" w:lineRule="auto"/>
              <w:rPr>
                <w:rFonts w:eastAsiaTheme="minorEastAsia"/>
                <w:sz w:val="24"/>
                <w:szCs w:val="24"/>
              </w:rPr>
            </w:pPr>
            <w:r w:rsidRPr="58D26560">
              <w:rPr>
                <w:rFonts w:eastAsiaTheme="minorEastAsia"/>
                <w:sz w:val="24"/>
                <w:szCs w:val="24"/>
              </w:rPr>
              <w:t>Demonstrable experience of managing and responding to complex, sensitive and challenging enquiries, both verbally and in writing, from a wide range of stakeholders, including senior officers, elected members, election agents, candidates, temporary election staff and members of the public.</w:t>
            </w:r>
          </w:p>
        </w:tc>
      </w:tr>
      <w:tr w:rsidR="00C95CF4" w14:paraId="6CA6538F" w14:textId="77777777" w:rsidTr="7D3A484B">
        <w:tc>
          <w:tcPr>
            <w:tcW w:w="456" w:type="dxa"/>
          </w:tcPr>
          <w:p w14:paraId="05DBBD0C" w14:textId="0454A537" w:rsidR="00C95CF4" w:rsidRPr="000D2837" w:rsidRDefault="4BAD1A74" w:rsidP="00C95CF4">
            <w:pPr>
              <w:spacing w:after="0" w:line="240" w:lineRule="auto"/>
              <w:ind w:right="118"/>
              <w:rPr>
                <w:b/>
                <w:bCs/>
                <w:sz w:val="24"/>
                <w:szCs w:val="24"/>
              </w:rPr>
            </w:pPr>
            <w:r w:rsidRPr="7D3A484B">
              <w:rPr>
                <w:b/>
                <w:bCs/>
                <w:sz w:val="24"/>
                <w:szCs w:val="24"/>
              </w:rPr>
              <w:t>5</w:t>
            </w:r>
          </w:p>
        </w:tc>
        <w:tc>
          <w:tcPr>
            <w:tcW w:w="9072" w:type="dxa"/>
          </w:tcPr>
          <w:p w14:paraId="46EA76B2" w14:textId="3867E290" w:rsidR="00C95CF4" w:rsidRPr="00647E2C" w:rsidRDefault="32F94738" w:rsidP="00554105">
            <w:pPr>
              <w:spacing w:after="0" w:line="240" w:lineRule="auto"/>
              <w:ind w:right="118"/>
              <w:rPr>
                <w:rFonts w:eastAsiaTheme="minorEastAsia"/>
                <w:sz w:val="24"/>
                <w:szCs w:val="24"/>
              </w:rPr>
            </w:pPr>
            <w:r w:rsidRPr="58D26560">
              <w:rPr>
                <w:rFonts w:eastAsiaTheme="minorEastAsia"/>
                <w:color w:val="000000" w:themeColor="text1"/>
                <w:sz w:val="24"/>
                <w:szCs w:val="24"/>
              </w:rPr>
              <w:t xml:space="preserve">Enthusiastic </w:t>
            </w:r>
            <w:r w:rsidR="2E5F02A6" w:rsidRPr="58D26560">
              <w:rPr>
                <w:rFonts w:eastAsiaTheme="minorEastAsia"/>
                <w:color w:val="000000" w:themeColor="text1"/>
                <w:sz w:val="24"/>
                <w:szCs w:val="24"/>
              </w:rPr>
              <w:t>interest and</w:t>
            </w:r>
            <w:r w:rsidRPr="58D26560">
              <w:rPr>
                <w:rFonts w:eastAsiaTheme="minorEastAsia"/>
                <w:sz w:val="24"/>
                <w:szCs w:val="24"/>
              </w:rPr>
              <w:t xml:space="preserve"> a</w:t>
            </w:r>
            <w:r w:rsidR="37DDC196" w:rsidRPr="58D26560">
              <w:rPr>
                <w:rFonts w:eastAsiaTheme="minorEastAsia"/>
                <w:sz w:val="24"/>
                <w:szCs w:val="24"/>
              </w:rPr>
              <w:t xml:space="preserve"> </w:t>
            </w:r>
            <w:r w:rsidR="7DC77CE7" w:rsidRPr="58D26560">
              <w:rPr>
                <w:rFonts w:eastAsiaTheme="minorEastAsia"/>
                <w:sz w:val="24"/>
                <w:szCs w:val="24"/>
              </w:rPr>
              <w:t>basic</w:t>
            </w:r>
            <w:r w:rsidR="00647E2C" w:rsidRPr="58D26560">
              <w:rPr>
                <w:rFonts w:eastAsiaTheme="minorEastAsia"/>
                <w:sz w:val="24"/>
                <w:szCs w:val="24"/>
              </w:rPr>
              <w:t xml:space="preserve"> understanding of local government, electoral processes or democratic governance, or the ability to acquire this knowledge quickly</w:t>
            </w:r>
            <w:r w:rsidR="1F2987A2" w:rsidRPr="58D26560">
              <w:rPr>
                <w:rFonts w:eastAsiaTheme="minorEastAsia"/>
                <w:sz w:val="24"/>
                <w:szCs w:val="24"/>
              </w:rPr>
              <w:t>.</w:t>
            </w:r>
          </w:p>
        </w:tc>
      </w:tr>
      <w:tr w:rsidR="00C95CF4" w14:paraId="1CA3B18C" w14:textId="77777777" w:rsidTr="7D3A484B">
        <w:tc>
          <w:tcPr>
            <w:tcW w:w="456" w:type="dxa"/>
          </w:tcPr>
          <w:p w14:paraId="218547CD" w14:textId="225DBA59" w:rsidR="00C95CF4" w:rsidRPr="000D2837" w:rsidRDefault="4B9C1B9A" w:rsidP="00C95CF4">
            <w:pPr>
              <w:spacing w:after="0" w:line="240" w:lineRule="auto"/>
              <w:ind w:right="118"/>
              <w:rPr>
                <w:b/>
                <w:bCs/>
                <w:sz w:val="24"/>
                <w:szCs w:val="24"/>
              </w:rPr>
            </w:pPr>
            <w:r w:rsidRPr="7D3A484B">
              <w:rPr>
                <w:b/>
                <w:bCs/>
                <w:sz w:val="24"/>
                <w:szCs w:val="24"/>
              </w:rPr>
              <w:t>6</w:t>
            </w:r>
          </w:p>
        </w:tc>
        <w:tc>
          <w:tcPr>
            <w:tcW w:w="9072" w:type="dxa"/>
          </w:tcPr>
          <w:p w14:paraId="4C2F6EAF" w14:textId="5F523DB9" w:rsidR="00C95CF4" w:rsidRDefault="00647E2C" w:rsidP="00554105">
            <w:pPr>
              <w:spacing w:after="0" w:line="240" w:lineRule="auto"/>
              <w:ind w:right="118"/>
              <w:rPr>
                <w:rFonts w:eastAsiaTheme="minorEastAsia"/>
                <w:sz w:val="24"/>
                <w:szCs w:val="24"/>
              </w:rPr>
            </w:pPr>
            <w:r w:rsidRPr="58D26560">
              <w:rPr>
                <w:rFonts w:eastAsiaTheme="minorEastAsia"/>
                <w:sz w:val="24"/>
                <w:szCs w:val="24"/>
              </w:rPr>
              <w:t xml:space="preserve">Excellent </w:t>
            </w:r>
            <w:r w:rsidR="00C95CF4" w:rsidRPr="58D26560">
              <w:rPr>
                <w:rFonts w:eastAsiaTheme="minorEastAsia"/>
                <w:sz w:val="24"/>
                <w:szCs w:val="24"/>
              </w:rPr>
              <w:t xml:space="preserve">IT skills, with demonstratable competence in data analysis and presentation, Excel, </w:t>
            </w:r>
            <w:r w:rsidR="4710F180" w:rsidRPr="58D26560">
              <w:rPr>
                <w:rFonts w:eastAsiaTheme="minorEastAsia"/>
                <w:sz w:val="24"/>
                <w:szCs w:val="24"/>
              </w:rPr>
              <w:t>Word, and</w:t>
            </w:r>
            <w:r w:rsidRPr="58D26560">
              <w:rPr>
                <w:rFonts w:eastAsiaTheme="minorEastAsia"/>
                <w:sz w:val="24"/>
                <w:szCs w:val="24"/>
              </w:rPr>
              <w:t xml:space="preserve"> </w:t>
            </w:r>
            <w:r w:rsidR="00C95CF4" w:rsidRPr="58D26560">
              <w:rPr>
                <w:rFonts w:eastAsiaTheme="minorEastAsia"/>
                <w:sz w:val="24"/>
                <w:szCs w:val="24"/>
              </w:rPr>
              <w:t>PowerPoint,</w:t>
            </w:r>
            <w:r w:rsidRPr="58D26560">
              <w:rPr>
                <w:rFonts w:eastAsiaTheme="minorEastAsia"/>
                <w:sz w:val="24"/>
                <w:szCs w:val="24"/>
              </w:rPr>
              <w:t xml:space="preserve"> and </w:t>
            </w:r>
            <w:r w:rsidR="00C95CF4" w:rsidRPr="58D26560">
              <w:rPr>
                <w:rFonts w:eastAsiaTheme="minorEastAsia"/>
                <w:sz w:val="24"/>
                <w:szCs w:val="24"/>
              </w:rPr>
              <w:t>ability to quickly and confidently learn and utilise a variety of different IT systems.</w:t>
            </w:r>
          </w:p>
        </w:tc>
      </w:tr>
      <w:tr w:rsidR="09F19A23" w14:paraId="51CECB91" w14:textId="77777777" w:rsidTr="7D3A484B">
        <w:trPr>
          <w:trHeight w:val="300"/>
        </w:trPr>
        <w:tc>
          <w:tcPr>
            <w:tcW w:w="456" w:type="dxa"/>
          </w:tcPr>
          <w:p w14:paraId="501F84F6" w14:textId="04567AAD" w:rsidR="3612F1E2" w:rsidRDefault="7A3A24B7" w:rsidP="09F19A23">
            <w:pPr>
              <w:spacing w:line="240" w:lineRule="auto"/>
              <w:rPr>
                <w:b/>
                <w:bCs/>
                <w:sz w:val="24"/>
                <w:szCs w:val="24"/>
              </w:rPr>
            </w:pPr>
            <w:r w:rsidRPr="7D3A484B">
              <w:rPr>
                <w:b/>
                <w:bCs/>
                <w:sz w:val="24"/>
                <w:szCs w:val="24"/>
              </w:rPr>
              <w:t>7</w:t>
            </w:r>
          </w:p>
        </w:tc>
        <w:tc>
          <w:tcPr>
            <w:tcW w:w="9072" w:type="dxa"/>
          </w:tcPr>
          <w:p w14:paraId="7A4520CC" w14:textId="6AFEDB3D" w:rsidR="09F19A23" w:rsidRDefault="09F19A23" w:rsidP="00554105">
            <w:pPr>
              <w:spacing w:after="0" w:line="240" w:lineRule="auto"/>
              <w:rPr>
                <w:rFonts w:eastAsiaTheme="minorEastAsia"/>
                <w:color w:val="000000" w:themeColor="text1"/>
                <w:sz w:val="24"/>
                <w:szCs w:val="24"/>
              </w:rPr>
            </w:pPr>
            <w:r w:rsidRPr="58D26560">
              <w:rPr>
                <w:rFonts w:eastAsiaTheme="minorEastAsia"/>
                <w:color w:val="000000" w:themeColor="text1"/>
                <w:sz w:val="24"/>
                <w:szCs w:val="24"/>
              </w:rPr>
              <w:t>Self-motivated, able to use own initiative and work within tight timescales.</w:t>
            </w:r>
          </w:p>
        </w:tc>
      </w:tr>
    </w:tbl>
    <w:p w14:paraId="4667F054" w14:textId="48060164" w:rsidR="7D3A484B" w:rsidRDefault="7D3A484B"/>
    <w:p w14:paraId="6F31B1C1" w14:textId="77777777" w:rsidR="00C577BE" w:rsidRDefault="00C577BE" w:rsidP="00C577BE">
      <w:pPr>
        <w:spacing w:after="0" w:line="240" w:lineRule="auto"/>
        <w:ind w:left="567" w:right="118"/>
        <w:rPr>
          <w:noProof/>
          <w:sz w:val="24"/>
          <w:szCs w:val="24"/>
        </w:rPr>
      </w:pPr>
    </w:p>
    <w:p w14:paraId="1272CE9A" w14:textId="77777777" w:rsidR="00E11A02" w:rsidRDefault="00647E2C" w:rsidP="00647E2C">
      <w:pPr>
        <w:spacing w:after="0" w:line="240" w:lineRule="auto"/>
        <w:ind w:right="118"/>
        <w:rPr>
          <w:b/>
          <w:bCs/>
          <w:noProof/>
          <w:sz w:val="32"/>
          <w:szCs w:val="32"/>
        </w:rPr>
      </w:pPr>
      <w:r>
        <w:rPr>
          <w:b/>
          <w:bCs/>
          <w:noProof/>
          <w:sz w:val="32"/>
          <w:szCs w:val="32"/>
        </w:rPr>
        <w:t xml:space="preserve">      </w:t>
      </w:r>
    </w:p>
    <w:p w14:paraId="35EE94C5" w14:textId="77777777" w:rsidR="00E11A02" w:rsidRDefault="00E11A02">
      <w:pPr>
        <w:spacing w:after="0" w:line="240" w:lineRule="auto"/>
        <w:rPr>
          <w:b/>
          <w:bCs/>
          <w:noProof/>
          <w:sz w:val="32"/>
          <w:szCs w:val="32"/>
        </w:rPr>
      </w:pPr>
      <w:r>
        <w:rPr>
          <w:b/>
          <w:bCs/>
          <w:noProof/>
          <w:sz w:val="32"/>
          <w:szCs w:val="32"/>
        </w:rPr>
        <w:br w:type="page"/>
      </w:r>
    </w:p>
    <w:p w14:paraId="5F04832A" w14:textId="596C9720" w:rsidR="00DF6965" w:rsidRPr="00647E2C" w:rsidRDefault="00647E2C" w:rsidP="00647E2C">
      <w:pPr>
        <w:spacing w:after="0" w:line="240" w:lineRule="auto"/>
        <w:ind w:right="118"/>
        <w:rPr>
          <w:noProof/>
          <w:sz w:val="24"/>
          <w:szCs w:val="24"/>
        </w:rPr>
      </w:pPr>
      <w:r>
        <w:rPr>
          <w:b/>
          <w:bCs/>
          <w:noProof/>
          <w:sz w:val="32"/>
          <w:szCs w:val="32"/>
        </w:rPr>
        <w:lastRenderedPageBreak/>
        <w:t xml:space="preserve">  </w:t>
      </w:r>
      <w:r w:rsidR="00DF6965" w:rsidRPr="001F5934">
        <w:rPr>
          <w:rFonts w:ascii="Amasis MT Pro Black" w:hAnsi="Amasis MT Pro Black"/>
          <w:sz w:val="32"/>
          <w:szCs w:val="32"/>
        </w:rPr>
        <w:t xml:space="preserve">Job </w:t>
      </w:r>
      <w:r w:rsidR="00F6045D" w:rsidRPr="001F5934">
        <w:rPr>
          <w:rFonts w:ascii="Amasis MT Pro Black" w:hAnsi="Amasis MT Pro Black"/>
          <w:sz w:val="32"/>
          <w:szCs w:val="32"/>
        </w:rPr>
        <w:t>family</w:t>
      </w:r>
    </w:p>
    <w:p w14:paraId="4B28D50C" w14:textId="425C1D1C"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647E2C">
        <w:rPr>
          <w:rFonts w:ascii="Amasis MT Pro Black" w:hAnsi="Amasis MT Pro Black"/>
          <w:b/>
          <w:bCs/>
          <w:color w:val="008796"/>
          <w:sz w:val="48"/>
          <w:szCs w:val="48"/>
        </w:rPr>
        <w:t>E</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5FC8C5DC"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Professional and 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city council assets, the development of policies and procedures and the strategic direction of the functions they support.</w:t>
      </w:r>
    </w:p>
    <w:p w14:paraId="345B7066"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32F3CCFA"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This element of the profiles, taken from the job family descriptor for this grade, provides a general understanding of the level of work and demands required.</w:t>
      </w:r>
    </w:p>
    <w:p w14:paraId="4E0B5714"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24188650"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b/>
          <w:bCs/>
          <w:noProof/>
          <w:color w:val="000000" w:themeColor="text1"/>
          <w:sz w:val="24"/>
          <w:szCs w:val="24"/>
        </w:rPr>
        <w:t>Role characteristics</w:t>
      </w:r>
    </w:p>
    <w:p w14:paraId="5BE5820E"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0EBB2882"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At this level the experience and technical expertise of job holders enables them to carry out a range of complicated tasks and provide authoritative technical and procedural advice to colleagues and members of the public. They will monitor and take responsibility for a range of city council assets and will plan work outputs and project deliverables several weeks in advance.</w:t>
      </w:r>
    </w:p>
    <w:p w14:paraId="3D0DB966"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528E6468"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b/>
          <w:bCs/>
          <w:noProof/>
          <w:color w:val="000000" w:themeColor="text1"/>
          <w:sz w:val="24"/>
          <w:szCs w:val="24"/>
        </w:rPr>
        <w:t>The knowledge and skills required</w:t>
      </w:r>
    </w:p>
    <w:p w14:paraId="3BAEC844"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3B45B46A"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14:paraId="7C272CEE"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05F3B248"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Usually job holders have been working within the specific field for a reasonable time and they have been exposed to many of the routine and more unexpected circumstances of their role.</w:t>
      </w:r>
    </w:p>
    <w:p w14:paraId="710B2588"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53ABC725"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This level is also appropriate for jobs requiring graduate or post graduate qualifications in a specific discipline, but which will not yet have the on the job experience necessary for full practitioner level expertise.</w:t>
      </w:r>
    </w:p>
    <w:p w14:paraId="0003B049"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288E8BD4"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lastRenderedPageBreak/>
        <w:t>While the majority of roles will have demands for manual dexterity in relation to typing and similar functions, other jobs will use a range of equipment requiring precision in their use and handling.</w:t>
      </w:r>
    </w:p>
    <w:p w14:paraId="7F971D67"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634FFAD4"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b/>
          <w:bCs/>
          <w:noProof/>
          <w:color w:val="000000" w:themeColor="text1"/>
          <w:sz w:val="24"/>
          <w:szCs w:val="24"/>
        </w:rPr>
        <w:t>Thinking, planning and communication</w:t>
      </w:r>
    </w:p>
    <w:p w14:paraId="0E5689BC"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28EEA84C"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Job holders will need to make judgements and creative choices related to the tasks they carry out and the advice or guidance they give others. Problems are likely to crop up quite regularly and their solutions will come from both standard practice guidelines and reliance upon jobholders’ technical expertise in their particular discipline.</w:t>
      </w:r>
    </w:p>
    <w:p w14:paraId="66BB2B85"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35818B32"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Job holders will deal with many day-to-day issues but will also be required to plan ahead several weeks ahead to achieve personal and team goals.</w:t>
      </w:r>
    </w:p>
    <w:p w14:paraId="45C5DCFF"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52BC08B0"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12A630EA"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0CAF46D8"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b/>
          <w:bCs/>
          <w:noProof/>
          <w:color w:val="000000" w:themeColor="text1"/>
          <w:sz w:val="24"/>
          <w:szCs w:val="24"/>
        </w:rPr>
        <w:t>Decision making and innovation</w:t>
      </w:r>
    </w:p>
    <w:p w14:paraId="3B3D8B09"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430BA572"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Job holders enjoy some autonomy in determining the best practical approach to meeting goals and targets. Although working in a team context where working to recognised procedures ensures consistency, they will need to respond independently to unexpected problems and situations, referring particularly unusual or difficult issues to a manager.</w:t>
      </w:r>
    </w:p>
    <w:p w14:paraId="30D6E3B3"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3EEA2956"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b/>
          <w:bCs/>
          <w:noProof/>
          <w:color w:val="000000" w:themeColor="text1"/>
          <w:sz w:val="24"/>
          <w:szCs w:val="24"/>
        </w:rPr>
        <w:t>Areas of responsibility</w:t>
      </w:r>
    </w:p>
    <w:p w14:paraId="3840A3E1"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22DBCE33"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At this level, rather than provide a straightforward service to others, job holders will need to carefully assess their specific needs and tailor their response appropriately. Alternatively, some roles will be responsible for implementing regulations in such areas as public health, housing or democratic governance.</w:t>
      </w:r>
    </w:p>
    <w:p w14:paraId="65823DBC"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508752E0"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There will be no supervisory responsibility at this level, but job holders may assist with the orientation of new starters, volunteers or students.</w:t>
      </w:r>
    </w:p>
    <w:p w14:paraId="4289BB56" w14:textId="77777777" w:rsidR="00547C3D" w:rsidRPr="000438CD" w:rsidRDefault="00547C3D" w:rsidP="00547C3D">
      <w:pPr>
        <w:spacing w:after="0" w:line="240" w:lineRule="auto"/>
        <w:ind w:right="260"/>
        <w:rPr>
          <w:rFonts w:ascii="Calibri" w:eastAsia="Calibri" w:hAnsi="Calibri" w:cs="Calibri"/>
          <w:noProof/>
          <w:color w:val="000000" w:themeColor="text1"/>
          <w:sz w:val="24"/>
          <w:szCs w:val="24"/>
        </w:rPr>
      </w:pPr>
    </w:p>
    <w:p w14:paraId="38E4A4D0"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36939FD9"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b/>
          <w:bCs/>
          <w:noProof/>
          <w:color w:val="000000" w:themeColor="text1"/>
          <w:sz w:val="24"/>
          <w:szCs w:val="24"/>
        </w:rPr>
        <w:t>Impacts and demands</w:t>
      </w:r>
    </w:p>
    <w:p w14:paraId="58680AF7"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2A799C58"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Tasks and duties will be generally carried out in a sedentary position but there will always be a requirement for standing and walking from time to time, and the occasional need to lift or carry items.</w:t>
      </w:r>
    </w:p>
    <w:p w14:paraId="166FA40D"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53F55685"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The problem solving and decision-making elements of these jobs mean that job holders require lengthy periods of enhanced mental attention to attend to duties, while also dealing with deadlines, interruptions and conflicting demands.</w:t>
      </w:r>
    </w:p>
    <w:p w14:paraId="06051751"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0C5C4097"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lastRenderedPageBreak/>
        <w:t>Duties of jobs at this level will not require job holders to develop and maintain working relationships with people who, through their circumstances or behaviour, place particular emotional demands on the job holder.</w:t>
      </w:r>
    </w:p>
    <w:p w14:paraId="4A26A33E"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p>
    <w:p w14:paraId="475158D1" w14:textId="77777777" w:rsidR="00547C3D" w:rsidRPr="000438CD" w:rsidRDefault="00547C3D" w:rsidP="00547C3D">
      <w:pPr>
        <w:spacing w:after="0" w:line="240" w:lineRule="auto"/>
        <w:ind w:left="567" w:right="260"/>
        <w:rPr>
          <w:rFonts w:ascii="Calibri" w:eastAsia="Calibri" w:hAnsi="Calibri" w:cs="Calibri"/>
          <w:noProof/>
          <w:color w:val="000000" w:themeColor="text1"/>
          <w:sz w:val="24"/>
          <w:szCs w:val="24"/>
        </w:rPr>
      </w:pPr>
      <w:r w:rsidRPr="18FDDC52">
        <w:rPr>
          <w:rFonts w:ascii="Calibri" w:eastAsia="Calibri" w:hAnsi="Calibri" w:cs="Calibri"/>
          <w:noProof/>
          <w:color w:val="000000" w:themeColor="text1"/>
          <w:sz w:val="24"/>
          <w:szCs w:val="24"/>
        </w:rPr>
        <w:t>Many Professional and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 Other jobs, such as enforcement roles, may also see job holders exposed to verbal abuse and threatening environments. In all cases, job holders will minimise risk and conform to health and safety regulations to mitigate any negative effects of such exposure.</w:t>
      </w:r>
    </w:p>
    <w:p w14:paraId="16C914DB" w14:textId="77777777" w:rsidR="00547C3D" w:rsidRPr="000438CD" w:rsidRDefault="00547C3D" w:rsidP="00547C3D">
      <w:pPr>
        <w:spacing w:after="0" w:line="240" w:lineRule="auto"/>
        <w:ind w:left="567" w:right="118"/>
        <w:rPr>
          <w:b/>
          <w:bCs/>
          <w:noProof/>
          <w:sz w:val="32"/>
          <w:szCs w:val="32"/>
        </w:rPr>
      </w:pPr>
    </w:p>
    <w:p w14:paraId="035F6419" w14:textId="0AAB1171" w:rsidR="0017540B" w:rsidRPr="00EB5244" w:rsidRDefault="0017540B" w:rsidP="00E14936">
      <w:pPr>
        <w:spacing w:after="0" w:line="240" w:lineRule="auto"/>
        <w:ind w:left="567" w:right="260"/>
        <w:rPr>
          <w:noProof/>
          <w:sz w:val="24"/>
          <w:szCs w:val="24"/>
        </w:rPr>
      </w:pP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EFA7E" w14:textId="77777777" w:rsidR="00F8785D" w:rsidRDefault="00F8785D" w:rsidP="00F45CF3">
      <w:pPr>
        <w:spacing w:after="0" w:line="240" w:lineRule="auto"/>
      </w:pPr>
      <w:r>
        <w:separator/>
      </w:r>
    </w:p>
  </w:endnote>
  <w:endnote w:type="continuationSeparator" w:id="0">
    <w:p w14:paraId="445A92BE" w14:textId="77777777" w:rsidR="00F8785D" w:rsidRDefault="00F8785D"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0C26C" w14:textId="77777777" w:rsidR="00F8785D" w:rsidRDefault="00F8785D" w:rsidP="00F45CF3">
      <w:pPr>
        <w:spacing w:after="0" w:line="240" w:lineRule="auto"/>
      </w:pPr>
      <w:r>
        <w:separator/>
      </w:r>
    </w:p>
  </w:footnote>
  <w:footnote w:type="continuationSeparator" w:id="0">
    <w:p w14:paraId="1191B293" w14:textId="77777777" w:rsidR="00F8785D" w:rsidRDefault="00F8785D"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a:extLst xmlns:a="http://schemas.openxmlformats.org/drawingml/2006/main">
                  <a:ext uri="{FF2B5EF4-FFF2-40B4-BE49-F238E27FC236}">
                    <a16:creationId xmlns:a16="http://schemas.microsoft.com/office/drawing/2014/main" id="{098DD4BA-3CC7-43A6-98F8-A9E177D67614}"/>
                  </a:ext>
                </a:extLst>
              </wp:docPr>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5B1C1" id="Rectangle 2"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a:extLst xmlns:a="http://schemas.openxmlformats.org/drawingml/2006/main">
              <a:ext uri="{FF2B5EF4-FFF2-40B4-BE49-F238E27FC236}">
                <a16:creationId xmlns:a16="http://schemas.microsoft.com/office/drawing/2014/main" id="{6DD41154-8A83-4851-8E60-0E71B2EF65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25374793">
    <w:abstractNumId w:val="2"/>
  </w:num>
  <w:num w:numId="2" w16cid:durableId="1910113878">
    <w:abstractNumId w:val="3"/>
  </w:num>
  <w:num w:numId="3" w16cid:durableId="2112703333">
    <w:abstractNumId w:val="1"/>
  </w:num>
  <w:num w:numId="4" w16cid:durableId="227155542">
    <w:abstractNumId w:val="0"/>
  </w:num>
  <w:num w:numId="5" w16cid:durableId="68309029">
    <w:abstractNumId w:val="4"/>
  </w:num>
  <w:num w:numId="6" w16cid:durableId="6961258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k3M03Hk8fM4EF4JavlDC9hu0ppAIL92Yw+61WbNpIL1lsPN+o5YRCiGKOgQWyVyyn/6KDYYiKeZ8Gs4ubOofRw==" w:salt="aUA6AovYTaBU/OgpGGGJa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4C9D"/>
    <w:rsid w:val="000558FB"/>
    <w:rsid w:val="00062281"/>
    <w:rsid w:val="00074D41"/>
    <w:rsid w:val="00081DF7"/>
    <w:rsid w:val="000B4AAD"/>
    <w:rsid w:val="000D2837"/>
    <w:rsid w:val="000D3426"/>
    <w:rsid w:val="000E205B"/>
    <w:rsid w:val="00114788"/>
    <w:rsid w:val="001149A0"/>
    <w:rsid w:val="001162B1"/>
    <w:rsid w:val="001164D0"/>
    <w:rsid w:val="0012023B"/>
    <w:rsid w:val="00123AB2"/>
    <w:rsid w:val="00142CC7"/>
    <w:rsid w:val="0016309D"/>
    <w:rsid w:val="00163709"/>
    <w:rsid w:val="001746E1"/>
    <w:rsid w:val="0017540B"/>
    <w:rsid w:val="001965A4"/>
    <w:rsid w:val="001A6547"/>
    <w:rsid w:val="001C1745"/>
    <w:rsid w:val="001C1B2F"/>
    <w:rsid w:val="001C40EB"/>
    <w:rsid w:val="001C79E6"/>
    <w:rsid w:val="001D6970"/>
    <w:rsid w:val="001F4958"/>
    <w:rsid w:val="001F5934"/>
    <w:rsid w:val="00204E21"/>
    <w:rsid w:val="00214A0D"/>
    <w:rsid w:val="002216F3"/>
    <w:rsid w:val="002248CB"/>
    <w:rsid w:val="00231D15"/>
    <w:rsid w:val="00232705"/>
    <w:rsid w:val="00244054"/>
    <w:rsid w:val="00262AD4"/>
    <w:rsid w:val="00284DB2"/>
    <w:rsid w:val="00293B2A"/>
    <w:rsid w:val="00295940"/>
    <w:rsid w:val="00303BE8"/>
    <w:rsid w:val="00314480"/>
    <w:rsid w:val="00324644"/>
    <w:rsid w:val="00347175"/>
    <w:rsid w:val="00352C1E"/>
    <w:rsid w:val="0036263D"/>
    <w:rsid w:val="0037254F"/>
    <w:rsid w:val="00385034"/>
    <w:rsid w:val="00387D3F"/>
    <w:rsid w:val="00391248"/>
    <w:rsid w:val="00393041"/>
    <w:rsid w:val="003A673A"/>
    <w:rsid w:val="003B369C"/>
    <w:rsid w:val="003C2084"/>
    <w:rsid w:val="003D4F55"/>
    <w:rsid w:val="003E7ED5"/>
    <w:rsid w:val="00407342"/>
    <w:rsid w:val="00413BCE"/>
    <w:rsid w:val="004173D7"/>
    <w:rsid w:val="004545CB"/>
    <w:rsid w:val="004867A9"/>
    <w:rsid w:val="004B27E7"/>
    <w:rsid w:val="004B30AF"/>
    <w:rsid w:val="004B7C10"/>
    <w:rsid w:val="004D4300"/>
    <w:rsid w:val="004D45D4"/>
    <w:rsid w:val="004E0326"/>
    <w:rsid w:val="004E607F"/>
    <w:rsid w:val="004F12F9"/>
    <w:rsid w:val="004F158D"/>
    <w:rsid w:val="00511E1C"/>
    <w:rsid w:val="00514F16"/>
    <w:rsid w:val="005210D5"/>
    <w:rsid w:val="00524ECB"/>
    <w:rsid w:val="00525EB5"/>
    <w:rsid w:val="0053492C"/>
    <w:rsid w:val="00547C3D"/>
    <w:rsid w:val="0055227E"/>
    <w:rsid w:val="00554105"/>
    <w:rsid w:val="005614A5"/>
    <w:rsid w:val="00564B9F"/>
    <w:rsid w:val="00576287"/>
    <w:rsid w:val="005907E5"/>
    <w:rsid w:val="005A37D6"/>
    <w:rsid w:val="005C156D"/>
    <w:rsid w:val="005D75C4"/>
    <w:rsid w:val="005D7A31"/>
    <w:rsid w:val="005F2036"/>
    <w:rsid w:val="005F2CFE"/>
    <w:rsid w:val="0060305C"/>
    <w:rsid w:val="006207C0"/>
    <w:rsid w:val="00623D69"/>
    <w:rsid w:val="00637D75"/>
    <w:rsid w:val="00643E56"/>
    <w:rsid w:val="00644957"/>
    <w:rsid w:val="0064697A"/>
    <w:rsid w:val="00647E2C"/>
    <w:rsid w:val="00651633"/>
    <w:rsid w:val="00675C3F"/>
    <w:rsid w:val="00693ADF"/>
    <w:rsid w:val="006C3E21"/>
    <w:rsid w:val="006D7B3F"/>
    <w:rsid w:val="006D7CC1"/>
    <w:rsid w:val="006E12F9"/>
    <w:rsid w:val="00700575"/>
    <w:rsid w:val="00706A7E"/>
    <w:rsid w:val="00711754"/>
    <w:rsid w:val="007201E4"/>
    <w:rsid w:val="0072624F"/>
    <w:rsid w:val="0073174C"/>
    <w:rsid w:val="00736173"/>
    <w:rsid w:val="00740952"/>
    <w:rsid w:val="007425FC"/>
    <w:rsid w:val="00753187"/>
    <w:rsid w:val="0076639E"/>
    <w:rsid w:val="00783591"/>
    <w:rsid w:val="00787181"/>
    <w:rsid w:val="00793605"/>
    <w:rsid w:val="007A59C9"/>
    <w:rsid w:val="007B1B1B"/>
    <w:rsid w:val="007B2BFE"/>
    <w:rsid w:val="007B7D30"/>
    <w:rsid w:val="007D5B8B"/>
    <w:rsid w:val="007D5DF9"/>
    <w:rsid w:val="007E4EA3"/>
    <w:rsid w:val="007E734C"/>
    <w:rsid w:val="007F5609"/>
    <w:rsid w:val="008015D8"/>
    <w:rsid w:val="0080317F"/>
    <w:rsid w:val="008042DF"/>
    <w:rsid w:val="008347F0"/>
    <w:rsid w:val="008416E5"/>
    <w:rsid w:val="00844611"/>
    <w:rsid w:val="008475A2"/>
    <w:rsid w:val="00851843"/>
    <w:rsid w:val="0085354B"/>
    <w:rsid w:val="008638EC"/>
    <w:rsid w:val="008708B5"/>
    <w:rsid w:val="008802B8"/>
    <w:rsid w:val="00882F7E"/>
    <w:rsid w:val="00890ABB"/>
    <w:rsid w:val="008A087E"/>
    <w:rsid w:val="008A3763"/>
    <w:rsid w:val="008A7275"/>
    <w:rsid w:val="008B4CF5"/>
    <w:rsid w:val="008B6A35"/>
    <w:rsid w:val="008C190C"/>
    <w:rsid w:val="008E461A"/>
    <w:rsid w:val="008E490A"/>
    <w:rsid w:val="008E4DC7"/>
    <w:rsid w:val="008E5161"/>
    <w:rsid w:val="00923FC6"/>
    <w:rsid w:val="009330EB"/>
    <w:rsid w:val="0094093A"/>
    <w:rsid w:val="00946D16"/>
    <w:rsid w:val="00951C39"/>
    <w:rsid w:val="00953670"/>
    <w:rsid w:val="00954ED6"/>
    <w:rsid w:val="009657AB"/>
    <w:rsid w:val="009675BD"/>
    <w:rsid w:val="009763D4"/>
    <w:rsid w:val="009A58DA"/>
    <w:rsid w:val="009E1D5B"/>
    <w:rsid w:val="009E7B07"/>
    <w:rsid w:val="00A5170B"/>
    <w:rsid w:val="00A55C93"/>
    <w:rsid w:val="00A66B89"/>
    <w:rsid w:val="00A93AC9"/>
    <w:rsid w:val="00AB021E"/>
    <w:rsid w:val="00AB63D4"/>
    <w:rsid w:val="00AC24A8"/>
    <w:rsid w:val="00AD6D80"/>
    <w:rsid w:val="00AF1785"/>
    <w:rsid w:val="00B01282"/>
    <w:rsid w:val="00B03B56"/>
    <w:rsid w:val="00B0528E"/>
    <w:rsid w:val="00B11C31"/>
    <w:rsid w:val="00B350BA"/>
    <w:rsid w:val="00B55FE6"/>
    <w:rsid w:val="00B576A0"/>
    <w:rsid w:val="00B577AC"/>
    <w:rsid w:val="00B6645B"/>
    <w:rsid w:val="00B70491"/>
    <w:rsid w:val="00B73D5B"/>
    <w:rsid w:val="00B8508A"/>
    <w:rsid w:val="00B86474"/>
    <w:rsid w:val="00BD2663"/>
    <w:rsid w:val="00BD4096"/>
    <w:rsid w:val="00BE049C"/>
    <w:rsid w:val="00BE04DC"/>
    <w:rsid w:val="00BE5651"/>
    <w:rsid w:val="00BE750A"/>
    <w:rsid w:val="00C12D0C"/>
    <w:rsid w:val="00C171FD"/>
    <w:rsid w:val="00C20E4D"/>
    <w:rsid w:val="00C27034"/>
    <w:rsid w:val="00C3116F"/>
    <w:rsid w:val="00C312BB"/>
    <w:rsid w:val="00C42EE5"/>
    <w:rsid w:val="00C432C6"/>
    <w:rsid w:val="00C577BE"/>
    <w:rsid w:val="00C64152"/>
    <w:rsid w:val="00C8756F"/>
    <w:rsid w:val="00C878AD"/>
    <w:rsid w:val="00C94B65"/>
    <w:rsid w:val="00C95CF4"/>
    <w:rsid w:val="00CB2D31"/>
    <w:rsid w:val="00CC48CB"/>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A283A"/>
    <w:rsid w:val="00DC1160"/>
    <w:rsid w:val="00DE26A9"/>
    <w:rsid w:val="00DF6965"/>
    <w:rsid w:val="00E11A02"/>
    <w:rsid w:val="00E12DD9"/>
    <w:rsid w:val="00E14936"/>
    <w:rsid w:val="00E227ED"/>
    <w:rsid w:val="00E400F3"/>
    <w:rsid w:val="00E40EE0"/>
    <w:rsid w:val="00E44FEA"/>
    <w:rsid w:val="00E5129D"/>
    <w:rsid w:val="00E54712"/>
    <w:rsid w:val="00E55036"/>
    <w:rsid w:val="00E97F51"/>
    <w:rsid w:val="00EA3309"/>
    <w:rsid w:val="00EA72D8"/>
    <w:rsid w:val="00EA7E50"/>
    <w:rsid w:val="00EB05D1"/>
    <w:rsid w:val="00EB476A"/>
    <w:rsid w:val="00EB5244"/>
    <w:rsid w:val="00EB7955"/>
    <w:rsid w:val="00ED3B4E"/>
    <w:rsid w:val="00ED6058"/>
    <w:rsid w:val="00EE770C"/>
    <w:rsid w:val="00EF496D"/>
    <w:rsid w:val="00EF658C"/>
    <w:rsid w:val="00F00B20"/>
    <w:rsid w:val="00F054A1"/>
    <w:rsid w:val="00F378AB"/>
    <w:rsid w:val="00F451E4"/>
    <w:rsid w:val="00F45CF3"/>
    <w:rsid w:val="00F56854"/>
    <w:rsid w:val="00F57823"/>
    <w:rsid w:val="00F6045D"/>
    <w:rsid w:val="00F70F28"/>
    <w:rsid w:val="00F74660"/>
    <w:rsid w:val="00F8785D"/>
    <w:rsid w:val="00F93879"/>
    <w:rsid w:val="00F97010"/>
    <w:rsid w:val="00FB4C9D"/>
    <w:rsid w:val="00FB7402"/>
    <w:rsid w:val="00FC594A"/>
    <w:rsid w:val="00FC5C8E"/>
    <w:rsid w:val="00FD0BD7"/>
    <w:rsid w:val="00FE0235"/>
    <w:rsid w:val="00FE0F3F"/>
    <w:rsid w:val="00FF1430"/>
    <w:rsid w:val="00FF30A0"/>
    <w:rsid w:val="02962B19"/>
    <w:rsid w:val="0309BD8E"/>
    <w:rsid w:val="04ACA25F"/>
    <w:rsid w:val="0632ED9C"/>
    <w:rsid w:val="09451CF1"/>
    <w:rsid w:val="09F19A23"/>
    <w:rsid w:val="0A8CABF0"/>
    <w:rsid w:val="0AB18E8F"/>
    <w:rsid w:val="0AD6B7E3"/>
    <w:rsid w:val="11B8FA07"/>
    <w:rsid w:val="1375A7C9"/>
    <w:rsid w:val="13CB1FAF"/>
    <w:rsid w:val="17DC4B26"/>
    <w:rsid w:val="18174AA9"/>
    <w:rsid w:val="18645739"/>
    <w:rsid w:val="18B7ED77"/>
    <w:rsid w:val="18FE8F58"/>
    <w:rsid w:val="1C4B23DD"/>
    <w:rsid w:val="1EA37A9E"/>
    <w:rsid w:val="1F2987A2"/>
    <w:rsid w:val="2091F671"/>
    <w:rsid w:val="218D2372"/>
    <w:rsid w:val="21ED8C5B"/>
    <w:rsid w:val="21F01948"/>
    <w:rsid w:val="230E2C6D"/>
    <w:rsid w:val="2451BE9F"/>
    <w:rsid w:val="264A6077"/>
    <w:rsid w:val="29F2AA92"/>
    <w:rsid w:val="2E5F02A6"/>
    <w:rsid w:val="2F057937"/>
    <w:rsid w:val="2F48FEF9"/>
    <w:rsid w:val="2F66C30B"/>
    <w:rsid w:val="2FE8FF31"/>
    <w:rsid w:val="2FEA92D1"/>
    <w:rsid w:val="308457A1"/>
    <w:rsid w:val="30B04CFB"/>
    <w:rsid w:val="319EA35E"/>
    <w:rsid w:val="32516A0D"/>
    <w:rsid w:val="32F3BDB2"/>
    <w:rsid w:val="32F94738"/>
    <w:rsid w:val="33429BD8"/>
    <w:rsid w:val="346341AB"/>
    <w:rsid w:val="3486ABE4"/>
    <w:rsid w:val="34EC84D7"/>
    <w:rsid w:val="35987391"/>
    <w:rsid w:val="3612F1E2"/>
    <w:rsid w:val="3632AA07"/>
    <w:rsid w:val="37DDC196"/>
    <w:rsid w:val="3912E6DA"/>
    <w:rsid w:val="39EA56DB"/>
    <w:rsid w:val="3BDE6B04"/>
    <w:rsid w:val="3BF91714"/>
    <w:rsid w:val="3D5FB4A3"/>
    <w:rsid w:val="3DB756A4"/>
    <w:rsid w:val="3E264DD2"/>
    <w:rsid w:val="3E8C466E"/>
    <w:rsid w:val="3F692280"/>
    <w:rsid w:val="400F9E81"/>
    <w:rsid w:val="432C0C2E"/>
    <w:rsid w:val="4372AEDE"/>
    <w:rsid w:val="43EC985F"/>
    <w:rsid w:val="455A833D"/>
    <w:rsid w:val="45BFC737"/>
    <w:rsid w:val="4710F180"/>
    <w:rsid w:val="48504A39"/>
    <w:rsid w:val="4B9C1B9A"/>
    <w:rsid w:val="4BAD1A74"/>
    <w:rsid w:val="5358AD1B"/>
    <w:rsid w:val="5409F74C"/>
    <w:rsid w:val="548E441D"/>
    <w:rsid w:val="5712AB73"/>
    <w:rsid w:val="57E1AF7E"/>
    <w:rsid w:val="5890D2E3"/>
    <w:rsid w:val="58B9CAE2"/>
    <w:rsid w:val="58D26560"/>
    <w:rsid w:val="597A1002"/>
    <w:rsid w:val="59908873"/>
    <w:rsid w:val="5B6EF2FE"/>
    <w:rsid w:val="5BDF1D05"/>
    <w:rsid w:val="5C15D314"/>
    <w:rsid w:val="5C2FB8B1"/>
    <w:rsid w:val="5D7E610C"/>
    <w:rsid w:val="5E0E82A7"/>
    <w:rsid w:val="5F31B601"/>
    <w:rsid w:val="6577F2E0"/>
    <w:rsid w:val="6614ADFA"/>
    <w:rsid w:val="66BD2DA9"/>
    <w:rsid w:val="680B763F"/>
    <w:rsid w:val="6847DFB3"/>
    <w:rsid w:val="695EC9A0"/>
    <w:rsid w:val="6A5AF3B8"/>
    <w:rsid w:val="6B159392"/>
    <w:rsid w:val="6C92E572"/>
    <w:rsid w:val="6D6F69EA"/>
    <w:rsid w:val="6EFCB707"/>
    <w:rsid w:val="70640061"/>
    <w:rsid w:val="709E9D58"/>
    <w:rsid w:val="712D1B58"/>
    <w:rsid w:val="71B2F859"/>
    <w:rsid w:val="746599F2"/>
    <w:rsid w:val="74D2A209"/>
    <w:rsid w:val="7640EC8C"/>
    <w:rsid w:val="77D9CF89"/>
    <w:rsid w:val="7954924E"/>
    <w:rsid w:val="7A1ACAF7"/>
    <w:rsid w:val="7A3A24B7"/>
    <w:rsid w:val="7B268706"/>
    <w:rsid w:val="7D3A484B"/>
    <w:rsid w:val="7DC77CE7"/>
    <w:rsid w:val="7FAB9A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1AC97"/>
  <w15:chartTrackingRefBased/>
  <w15:docId w15:val="{4551075E-6C5D-4978-B3E1-5065751C2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B55FE6"/>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2.xml><?xml version="1.0" encoding="utf-8"?>
<ds:datastoreItem xmlns:ds="http://schemas.openxmlformats.org/officeDocument/2006/customXml" ds:itemID="{A47C7623-67D8-4344-8C26-6EE04C9D8B7C}">
  <ds:schemaRefs>
    <ds:schemaRef ds:uri="Microsoft.SharePoint.Taxonomy.ContentTypeSync"/>
  </ds:schemaRefs>
</ds:datastoreItem>
</file>

<file path=customXml/itemProps3.xml><?xml version="1.0" encoding="utf-8"?>
<ds:datastoreItem xmlns:ds="http://schemas.openxmlformats.org/officeDocument/2006/customXml" ds:itemID="{0E0AEC71-CE40-4DD4-ADA8-29F973ADD7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3AB3C8-5296-4ECA-B566-60F6B20D8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1251</Words>
  <Characters>7144</Characters>
  <Application>Microsoft Office Word</Application>
  <DocSecurity>0</DocSecurity>
  <Lines>188</Lines>
  <Paragraphs>101</Paragraphs>
  <ScaleCrop>false</ScaleCrop>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Hannah Lloyd-Knibbs</cp:lastModifiedBy>
  <cp:revision>2</cp:revision>
  <cp:lastPrinted>2024-04-12T17:00:00Z</cp:lastPrinted>
  <dcterms:created xsi:type="dcterms:W3CDTF">2026-10-01T14:40:00Z</dcterms:created>
  <dcterms:modified xsi:type="dcterms:W3CDTF">2026-10-01T14:40:00Z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23108300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b596d3d1-2f0c-4e15-8049-211b90595573</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