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0B5A195F" w:rsidR="0017540B" w:rsidRPr="003C2084" w:rsidRDefault="00B82044" w:rsidP="00C577BE">
      <w:pPr>
        <w:tabs>
          <w:tab w:val="left" w:pos="8036"/>
        </w:tabs>
        <w:spacing w:after="360" w:line="240" w:lineRule="auto"/>
        <w:ind w:left="567" w:right="118"/>
        <w:contextualSpacing/>
        <w:rPr>
          <w:rFonts w:ascii="Amasis MT Std Black" w:hAnsi="Amasis MT Std Black"/>
          <w:sz w:val="48"/>
          <w:szCs w:val="48"/>
        </w:rPr>
      </w:pPr>
      <w:r>
        <w:rPr>
          <w:rFonts w:ascii="Amasis MT Pro Black" w:hAnsi="Amasis MT Pro Black"/>
          <w:b/>
          <w:bCs/>
          <w:color w:val="008796"/>
          <w:sz w:val="48"/>
          <w:szCs w:val="48"/>
        </w:rPr>
        <w:t>Newly Qualified Social Worker</w:t>
      </w:r>
      <w:r w:rsidR="00DF6965" w:rsidRPr="003C2084">
        <w:rPr>
          <w:rFonts w:ascii="Amasis MT Pro Black" w:hAnsi="Amasis MT Pro Black"/>
          <w:b/>
          <w:bCs/>
          <w:color w:val="D46F63"/>
          <w:sz w:val="48"/>
          <w:szCs w:val="48"/>
        </w:rP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00882F7E">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2402DC64" w:rsidR="00844611" w:rsidRPr="001F4958" w:rsidRDefault="005E31B2" w:rsidP="00C577BE">
            <w:pPr>
              <w:spacing w:after="0" w:line="240" w:lineRule="auto"/>
              <w:ind w:right="118"/>
              <w:contextualSpacing/>
              <w:rPr>
                <w:rFonts w:cstheme="minorHAnsi"/>
                <w:noProof/>
                <w:sz w:val="24"/>
                <w:szCs w:val="24"/>
              </w:rPr>
            </w:pPr>
            <w:r>
              <w:rPr>
                <w:rFonts w:cstheme="minorHAnsi"/>
                <w:noProof/>
                <w:sz w:val="24"/>
                <w:szCs w:val="24"/>
              </w:rPr>
              <w:t>Children’s Services</w:t>
            </w:r>
          </w:p>
        </w:tc>
      </w:tr>
      <w:tr w:rsidR="00844611" w:rsidRPr="001F4958" w14:paraId="30526493" w14:textId="77777777" w:rsidTr="00882F7E">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609110D5" w:rsidR="00844611" w:rsidRPr="001F4958" w:rsidRDefault="00CD19E9" w:rsidP="00C577BE">
            <w:pPr>
              <w:spacing w:after="0" w:line="240" w:lineRule="auto"/>
              <w:ind w:right="118"/>
              <w:contextualSpacing/>
              <w:rPr>
                <w:rFonts w:cstheme="minorHAnsi"/>
                <w:noProof/>
                <w:sz w:val="24"/>
                <w:szCs w:val="24"/>
              </w:rPr>
            </w:pPr>
            <w:r>
              <w:rPr>
                <w:rFonts w:cstheme="minorHAnsi"/>
                <w:noProof/>
                <w:sz w:val="24"/>
                <w:szCs w:val="24"/>
              </w:rPr>
              <w:t>Team Manager</w:t>
            </w:r>
          </w:p>
        </w:tc>
      </w:tr>
      <w:tr w:rsidR="00844611" w:rsidRPr="001F4958" w14:paraId="5E47E8CA" w14:textId="77777777" w:rsidTr="00882F7E">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201E155F" w:rsidR="00844611" w:rsidRPr="001F4958" w:rsidRDefault="001F4958" w:rsidP="00C577BE">
            <w:pPr>
              <w:spacing w:after="0" w:line="240" w:lineRule="auto"/>
              <w:ind w:right="118"/>
              <w:contextualSpacing/>
              <w:rPr>
                <w:rFonts w:cstheme="minorHAnsi"/>
                <w:noProof/>
                <w:sz w:val="24"/>
                <w:szCs w:val="24"/>
              </w:rPr>
            </w:pPr>
            <w:r w:rsidRPr="001F4958">
              <w:rPr>
                <w:rFonts w:cstheme="minorHAnsi"/>
                <w:noProof/>
                <w:sz w:val="24"/>
                <w:szCs w:val="24"/>
              </w:rPr>
              <w:t>Care and Welfare</w:t>
            </w:r>
          </w:p>
        </w:tc>
      </w:tr>
      <w:tr w:rsidR="00844611" w:rsidRPr="001F4958" w14:paraId="7C37660B" w14:textId="77777777" w:rsidTr="00882F7E">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64B091CC" w:rsidR="00844611" w:rsidRPr="001F4958" w:rsidRDefault="005F2CFE" w:rsidP="00C577BE">
            <w:pPr>
              <w:spacing w:after="0" w:line="240" w:lineRule="auto"/>
              <w:ind w:right="118"/>
              <w:contextualSpacing/>
              <w:rPr>
                <w:rFonts w:cstheme="minorHAnsi"/>
                <w:noProof/>
                <w:sz w:val="24"/>
                <w:szCs w:val="24"/>
              </w:rPr>
            </w:pPr>
            <w:r>
              <w:rPr>
                <w:rFonts w:cstheme="minorHAnsi"/>
                <w:noProof/>
                <w:sz w:val="24"/>
                <w:szCs w:val="24"/>
              </w:rPr>
              <w:t>F</w:t>
            </w:r>
          </w:p>
        </w:tc>
      </w:tr>
      <w:tr w:rsidR="00844611" w:rsidRPr="001F4958" w14:paraId="7DCBB216" w14:textId="77777777" w:rsidTr="00882F7E">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028E0EAE"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N</w:t>
            </w:r>
          </w:p>
        </w:tc>
      </w:tr>
      <w:tr w:rsidR="004B27E7" w:rsidRPr="001F4958" w14:paraId="4FD2C8EE" w14:textId="77777777" w:rsidTr="00882F7E">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30FFF666" w:rsidR="004B27E7" w:rsidRPr="001F4958" w:rsidRDefault="000D3426" w:rsidP="00C577BE">
            <w:pPr>
              <w:spacing w:after="0" w:line="240" w:lineRule="auto"/>
              <w:ind w:right="118"/>
              <w:contextualSpacing/>
              <w:rPr>
                <w:rFonts w:cstheme="minorHAnsi"/>
                <w:noProof/>
                <w:sz w:val="24"/>
                <w:szCs w:val="24"/>
              </w:rPr>
            </w:pPr>
            <w:r>
              <w:rPr>
                <w:rFonts w:cstheme="minorHAnsi"/>
                <w:noProof/>
                <w:sz w:val="24"/>
                <w:szCs w:val="24"/>
              </w:rPr>
              <w:t xml:space="preserve">Y - </w:t>
            </w:r>
            <w:r w:rsidR="006019ED" w:rsidRPr="006019ED">
              <w:t>Enhanced plus barred list Child and adult</w:t>
            </w:r>
          </w:p>
        </w:tc>
      </w:tr>
      <w:tr w:rsidR="00B86474" w:rsidRPr="001F4958" w14:paraId="32A5D7AC" w14:textId="77777777" w:rsidTr="008E229C">
        <w:tc>
          <w:tcPr>
            <w:tcW w:w="2263" w:type="dxa"/>
          </w:tcPr>
          <w:p w14:paraId="04261768" w14:textId="77777777" w:rsidR="00B86474" w:rsidRPr="001F4958" w:rsidRDefault="00B86474" w:rsidP="008E229C">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669C7F65" w:rsidR="00B86474" w:rsidRPr="001F4958" w:rsidRDefault="008E7B9A" w:rsidP="008E229C">
            <w:pPr>
              <w:spacing w:after="0" w:line="240" w:lineRule="auto"/>
              <w:ind w:right="118"/>
              <w:contextualSpacing/>
              <w:rPr>
                <w:rFonts w:cstheme="minorHAnsi"/>
                <w:noProof/>
                <w:sz w:val="24"/>
                <w:szCs w:val="24"/>
              </w:rPr>
            </w:pPr>
            <w:r>
              <w:t>September 2025</w:t>
            </w:r>
          </w:p>
        </w:tc>
      </w:tr>
      <w:tr w:rsidR="00844611" w:rsidRPr="001F4958" w14:paraId="0E487A16" w14:textId="77777777" w:rsidTr="00882F7E">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511CD1D2" w:rsidR="00844611" w:rsidRPr="001F4958" w:rsidRDefault="008708B5" w:rsidP="00C577BE">
            <w:pPr>
              <w:spacing w:after="0" w:line="240" w:lineRule="auto"/>
              <w:ind w:right="118"/>
              <w:contextualSpacing/>
              <w:rPr>
                <w:rFonts w:cstheme="minorHAnsi"/>
                <w:noProof/>
                <w:sz w:val="24"/>
                <w:szCs w:val="24"/>
              </w:rPr>
            </w:pPr>
            <w:r w:rsidRPr="001F4958">
              <w:rPr>
                <w:rFonts w:cstheme="minorHAnsi"/>
                <w:noProof/>
                <w:sz w:val="24"/>
                <w:szCs w:val="24"/>
              </w:rPr>
              <w:t>JE</w:t>
            </w:r>
            <w:r w:rsidR="001369C9">
              <w:rPr>
                <w:rFonts w:cstheme="minorHAnsi"/>
                <w:noProof/>
                <w:sz w:val="24"/>
                <w:szCs w:val="24"/>
              </w:rPr>
              <w:t>1043</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9528" w:type="dxa"/>
        <w:tblInd w:w="567" w:type="dxa"/>
        <w:tblLook w:val="04A0" w:firstRow="1" w:lastRow="0" w:firstColumn="1" w:lastColumn="0" w:noHBand="0" w:noVBand="1"/>
      </w:tblPr>
      <w:tblGrid>
        <w:gridCol w:w="456"/>
        <w:gridCol w:w="9072"/>
      </w:tblGrid>
      <w:tr w:rsidR="003B57A2" w14:paraId="5C8C87F7" w14:textId="77777777" w:rsidTr="003B57A2">
        <w:tc>
          <w:tcPr>
            <w:tcW w:w="456" w:type="dxa"/>
          </w:tcPr>
          <w:p w14:paraId="317D298E" w14:textId="6E2B1C38" w:rsidR="003B57A2" w:rsidRPr="000D2837" w:rsidRDefault="003B57A2" w:rsidP="003B57A2">
            <w:pPr>
              <w:spacing w:after="0" w:line="240" w:lineRule="auto"/>
              <w:ind w:right="118"/>
              <w:rPr>
                <w:b/>
                <w:bCs/>
                <w:sz w:val="24"/>
                <w:szCs w:val="24"/>
              </w:rPr>
            </w:pPr>
            <w:bookmarkStart w:id="0" w:name="_Hlk163835639"/>
            <w:r w:rsidRPr="000D2837">
              <w:rPr>
                <w:b/>
                <w:bCs/>
                <w:sz w:val="24"/>
                <w:szCs w:val="24"/>
              </w:rPr>
              <w:t>1</w:t>
            </w:r>
          </w:p>
        </w:tc>
        <w:tc>
          <w:tcPr>
            <w:tcW w:w="9072" w:type="dxa"/>
          </w:tcPr>
          <w:p w14:paraId="3B661FB6" w14:textId="33575BC2" w:rsidR="00AF72B0" w:rsidRDefault="003B57A2" w:rsidP="00AF72B0">
            <w:pPr>
              <w:spacing w:after="0" w:line="240" w:lineRule="auto"/>
              <w:ind w:right="118"/>
              <w:rPr>
                <w:sz w:val="24"/>
                <w:szCs w:val="24"/>
              </w:rPr>
            </w:pPr>
            <w:r w:rsidRPr="00E43A82">
              <w:rPr>
                <w:rFonts w:cstheme="minorHAnsi"/>
                <w:color w:val="000000" w:themeColor="text1"/>
              </w:rPr>
              <w:t xml:space="preserve">Carry out assessments using the approved tools and processes of Children’s Social Care as directed by the </w:t>
            </w:r>
            <w:r>
              <w:rPr>
                <w:rFonts w:cstheme="minorHAnsi"/>
                <w:color w:val="000000" w:themeColor="text1"/>
              </w:rPr>
              <w:t>P</w:t>
            </w:r>
            <w:r w:rsidRPr="00E43A82">
              <w:rPr>
                <w:rFonts w:cstheme="minorHAnsi"/>
                <w:color w:val="000000" w:themeColor="text1"/>
              </w:rPr>
              <w:t xml:space="preserve">ractice </w:t>
            </w:r>
            <w:r>
              <w:rPr>
                <w:rFonts w:cstheme="minorHAnsi"/>
                <w:color w:val="000000" w:themeColor="text1"/>
              </w:rPr>
              <w:t>S</w:t>
            </w:r>
            <w:r w:rsidRPr="00E43A82">
              <w:rPr>
                <w:rFonts w:cstheme="minorHAnsi"/>
                <w:color w:val="000000" w:themeColor="text1"/>
              </w:rPr>
              <w:t xml:space="preserve">upervisor and Principal Social Worker. </w:t>
            </w:r>
            <w:r>
              <w:rPr>
                <w:rFonts w:cstheme="minorHAnsi"/>
                <w:color w:val="000000" w:themeColor="text1"/>
              </w:rPr>
              <w:t>The post holder</w:t>
            </w:r>
            <w:r w:rsidRPr="00E43A82">
              <w:rPr>
                <w:rFonts w:cstheme="minorHAnsi"/>
                <w:color w:val="000000" w:themeColor="text1"/>
              </w:rPr>
              <w:t xml:space="preserve"> will work with children and families presenting with statutorily defined safeguarding and child protection needs and risks.</w:t>
            </w:r>
          </w:p>
        </w:tc>
      </w:tr>
      <w:tr w:rsidR="003B57A2" w14:paraId="1175A00B" w14:textId="77777777" w:rsidTr="003B57A2">
        <w:tc>
          <w:tcPr>
            <w:tcW w:w="456" w:type="dxa"/>
          </w:tcPr>
          <w:p w14:paraId="1648EC52" w14:textId="06E671FB" w:rsidR="003B57A2" w:rsidRPr="000D2837" w:rsidRDefault="003B57A2" w:rsidP="003B57A2">
            <w:pPr>
              <w:spacing w:after="0" w:line="240" w:lineRule="auto"/>
              <w:ind w:right="118"/>
              <w:rPr>
                <w:b/>
                <w:bCs/>
                <w:sz w:val="24"/>
                <w:szCs w:val="24"/>
              </w:rPr>
            </w:pPr>
            <w:r w:rsidRPr="000D2837">
              <w:rPr>
                <w:b/>
                <w:bCs/>
                <w:sz w:val="24"/>
                <w:szCs w:val="24"/>
              </w:rPr>
              <w:t>2</w:t>
            </w:r>
          </w:p>
        </w:tc>
        <w:tc>
          <w:tcPr>
            <w:tcW w:w="9072" w:type="dxa"/>
          </w:tcPr>
          <w:p w14:paraId="79F4504F" w14:textId="2AC37BC3" w:rsidR="003B57A2" w:rsidRDefault="003B57A2" w:rsidP="003B57A2">
            <w:pPr>
              <w:spacing w:after="0" w:line="240" w:lineRule="auto"/>
              <w:ind w:right="118"/>
              <w:rPr>
                <w:sz w:val="24"/>
                <w:szCs w:val="24"/>
              </w:rPr>
            </w:pPr>
            <w:r w:rsidRPr="00E43A82">
              <w:rPr>
                <w:rFonts w:cstheme="minorHAnsi"/>
                <w:color w:val="000000" w:themeColor="text1"/>
              </w:rPr>
              <w:t>Devise and implement clear intervention plans suitable for each child, young person or family to address identified needs, acting as</w:t>
            </w:r>
            <w:r>
              <w:rPr>
                <w:rFonts w:cstheme="minorHAnsi"/>
                <w:color w:val="000000" w:themeColor="text1"/>
              </w:rPr>
              <w:t xml:space="preserve"> the</w:t>
            </w:r>
            <w:r w:rsidRPr="00E43A82">
              <w:rPr>
                <w:rFonts w:cstheme="minorHAnsi"/>
                <w:color w:val="000000" w:themeColor="text1"/>
              </w:rPr>
              <w:t xml:space="preserve"> allocated social worker as directed by the </w:t>
            </w:r>
            <w:r>
              <w:rPr>
                <w:rFonts w:cstheme="minorHAnsi"/>
                <w:color w:val="000000" w:themeColor="text1"/>
              </w:rPr>
              <w:t>P</w:t>
            </w:r>
            <w:r w:rsidRPr="00E43A82">
              <w:rPr>
                <w:rFonts w:cstheme="minorHAnsi"/>
                <w:color w:val="000000" w:themeColor="text1"/>
              </w:rPr>
              <w:t xml:space="preserve">ractice </w:t>
            </w:r>
            <w:r>
              <w:rPr>
                <w:rFonts w:cstheme="minorHAnsi"/>
                <w:color w:val="000000" w:themeColor="text1"/>
              </w:rPr>
              <w:t>S</w:t>
            </w:r>
            <w:r w:rsidRPr="00E43A82">
              <w:rPr>
                <w:rFonts w:cstheme="minorHAnsi"/>
                <w:color w:val="000000" w:themeColor="text1"/>
              </w:rPr>
              <w:t>upervisor.</w:t>
            </w:r>
          </w:p>
        </w:tc>
      </w:tr>
      <w:tr w:rsidR="003B57A2" w14:paraId="52DB8D7D" w14:textId="77777777" w:rsidTr="003B57A2">
        <w:tc>
          <w:tcPr>
            <w:tcW w:w="456" w:type="dxa"/>
          </w:tcPr>
          <w:p w14:paraId="68898096" w14:textId="51AF515F" w:rsidR="003B57A2" w:rsidRPr="000D2837" w:rsidRDefault="003B57A2" w:rsidP="003B57A2">
            <w:pPr>
              <w:spacing w:after="0" w:line="240" w:lineRule="auto"/>
              <w:ind w:right="118"/>
              <w:rPr>
                <w:b/>
                <w:bCs/>
                <w:sz w:val="24"/>
                <w:szCs w:val="24"/>
              </w:rPr>
            </w:pPr>
            <w:r w:rsidRPr="000D2837">
              <w:rPr>
                <w:b/>
                <w:bCs/>
                <w:sz w:val="24"/>
                <w:szCs w:val="24"/>
              </w:rPr>
              <w:t>3</w:t>
            </w:r>
          </w:p>
        </w:tc>
        <w:tc>
          <w:tcPr>
            <w:tcW w:w="9072" w:type="dxa"/>
          </w:tcPr>
          <w:p w14:paraId="5AC9FE16" w14:textId="1CD02574" w:rsidR="003B57A2" w:rsidRDefault="003B57A2" w:rsidP="003B57A2">
            <w:pPr>
              <w:spacing w:after="0" w:line="240" w:lineRule="auto"/>
              <w:ind w:right="118"/>
              <w:rPr>
                <w:sz w:val="24"/>
                <w:szCs w:val="24"/>
              </w:rPr>
            </w:pPr>
            <w:r w:rsidRPr="00E43A82">
              <w:rPr>
                <w:rFonts w:cstheme="minorHAnsi"/>
                <w:color w:val="000000" w:themeColor="text1"/>
              </w:rPr>
              <w:t>Manage a workload of cases within the prescribed limits of the</w:t>
            </w:r>
            <w:r>
              <w:rPr>
                <w:rFonts w:cstheme="minorHAnsi"/>
                <w:color w:val="000000" w:themeColor="text1"/>
              </w:rPr>
              <w:t xml:space="preserve"> </w:t>
            </w:r>
            <w:r w:rsidR="00166101">
              <w:t>Newly Qualified Social Worker</w:t>
            </w:r>
            <w:r w:rsidR="007515D4">
              <w:t xml:space="preserve"> (NQSW) </w:t>
            </w:r>
            <w:r w:rsidRPr="00E43A82">
              <w:rPr>
                <w:rFonts w:cstheme="minorHAnsi"/>
                <w:color w:val="000000" w:themeColor="text1"/>
              </w:rPr>
              <w:t xml:space="preserve">scheme as determined by the </w:t>
            </w:r>
            <w:r>
              <w:rPr>
                <w:rFonts w:cstheme="minorHAnsi"/>
                <w:color w:val="000000" w:themeColor="text1"/>
              </w:rPr>
              <w:t>P</w:t>
            </w:r>
            <w:r w:rsidRPr="00E43A82">
              <w:rPr>
                <w:rFonts w:cstheme="minorHAnsi"/>
                <w:color w:val="000000" w:themeColor="text1"/>
              </w:rPr>
              <w:t xml:space="preserve">ractice </w:t>
            </w:r>
            <w:r>
              <w:rPr>
                <w:rFonts w:cstheme="minorHAnsi"/>
                <w:color w:val="000000" w:themeColor="text1"/>
              </w:rPr>
              <w:t>S</w:t>
            </w:r>
            <w:r w:rsidRPr="00E43A82">
              <w:rPr>
                <w:rFonts w:cstheme="minorHAnsi"/>
                <w:color w:val="000000" w:themeColor="text1"/>
              </w:rPr>
              <w:t>upervisor and Principal Social Worker.</w:t>
            </w:r>
          </w:p>
        </w:tc>
      </w:tr>
      <w:tr w:rsidR="003B57A2" w14:paraId="41071A23" w14:textId="77777777" w:rsidTr="003B57A2">
        <w:tc>
          <w:tcPr>
            <w:tcW w:w="456" w:type="dxa"/>
          </w:tcPr>
          <w:p w14:paraId="4BCFE63A" w14:textId="4DD18346" w:rsidR="003B57A2" w:rsidRPr="000D2837" w:rsidRDefault="003B57A2" w:rsidP="003B57A2">
            <w:pPr>
              <w:spacing w:after="0" w:line="240" w:lineRule="auto"/>
              <w:ind w:right="118"/>
              <w:rPr>
                <w:b/>
                <w:bCs/>
                <w:sz w:val="24"/>
                <w:szCs w:val="24"/>
              </w:rPr>
            </w:pPr>
            <w:r w:rsidRPr="000D2837">
              <w:rPr>
                <w:b/>
                <w:bCs/>
                <w:sz w:val="24"/>
                <w:szCs w:val="24"/>
              </w:rPr>
              <w:t>4</w:t>
            </w:r>
          </w:p>
        </w:tc>
        <w:tc>
          <w:tcPr>
            <w:tcW w:w="9072" w:type="dxa"/>
          </w:tcPr>
          <w:p w14:paraId="1BFE5B2B" w14:textId="5D80BA44" w:rsidR="003B57A2" w:rsidRDefault="003B57A2" w:rsidP="003B57A2">
            <w:pPr>
              <w:spacing w:after="0" w:line="240" w:lineRule="auto"/>
              <w:ind w:right="118"/>
              <w:rPr>
                <w:sz w:val="24"/>
                <w:szCs w:val="24"/>
              </w:rPr>
            </w:pPr>
            <w:r w:rsidRPr="00E43A82">
              <w:rPr>
                <w:rFonts w:cstheme="minorHAnsi"/>
                <w:color w:val="000000" w:themeColor="text1"/>
              </w:rPr>
              <w:t>Maintain accurate case records using Children’s Social Care database, providing reports and assessments as required by the service.</w:t>
            </w:r>
            <w:r>
              <w:rPr>
                <w:rFonts w:cstheme="minorHAnsi"/>
                <w:color w:val="000000" w:themeColor="text1"/>
              </w:rPr>
              <w:t xml:space="preserve"> </w:t>
            </w:r>
            <w:r w:rsidRPr="00E43A82">
              <w:rPr>
                <w:rFonts w:cstheme="minorHAnsi"/>
                <w:color w:val="000000" w:themeColor="text1"/>
              </w:rPr>
              <w:t>Work closely with other agencies and professionals sharing information and planning interventions to contribute to the assessment and care plans of children and young people.</w:t>
            </w:r>
          </w:p>
        </w:tc>
      </w:tr>
      <w:tr w:rsidR="003B57A2" w14:paraId="1AFB009D" w14:textId="77777777" w:rsidTr="003B57A2">
        <w:tc>
          <w:tcPr>
            <w:tcW w:w="456" w:type="dxa"/>
          </w:tcPr>
          <w:p w14:paraId="488283BD" w14:textId="79A6057E" w:rsidR="003B57A2" w:rsidRPr="000D2837" w:rsidRDefault="003B57A2" w:rsidP="003B57A2">
            <w:pPr>
              <w:spacing w:after="0" w:line="240" w:lineRule="auto"/>
              <w:ind w:right="118"/>
              <w:rPr>
                <w:b/>
                <w:bCs/>
                <w:sz w:val="24"/>
                <w:szCs w:val="24"/>
              </w:rPr>
            </w:pPr>
            <w:r w:rsidRPr="000D2837">
              <w:rPr>
                <w:b/>
                <w:bCs/>
                <w:sz w:val="24"/>
                <w:szCs w:val="24"/>
              </w:rPr>
              <w:t>5</w:t>
            </w:r>
          </w:p>
        </w:tc>
        <w:tc>
          <w:tcPr>
            <w:tcW w:w="9072" w:type="dxa"/>
          </w:tcPr>
          <w:p w14:paraId="2131AF0A" w14:textId="5EDDD212" w:rsidR="003B57A2" w:rsidRDefault="003B57A2" w:rsidP="003B57A2">
            <w:pPr>
              <w:spacing w:after="0" w:line="240" w:lineRule="auto"/>
              <w:ind w:right="118"/>
              <w:rPr>
                <w:sz w:val="24"/>
                <w:szCs w:val="24"/>
              </w:rPr>
            </w:pPr>
            <w:r w:rsidRPr="00E43A82">
              <w:rPr>
                <w:rFonts w:cstheme="minorHAnsi"/>
                <w:color w:val="000000" w:themeColor="text1"/>
              </w:rPr>
              <w:t xml:space="preserve">Compile a portfolio outlining practice evidence required by the </w:t>
            </w:r>
            <w:r w:rsidR="005A5D60">
              <w:t>NQSW</w:t>
            </w:r>
            <w:r w:rsidR="005A5D60">
              <w:rPr>
                <w:rFonts w:cstheme="minorHAnsi"/>
                <w:color w:val="000000" w:themeColor="text1"/>
              </w:rPr>
              <w:t xml:space="preserve"> </w:t>
            </w:r>
            <w:r w:rsidRPr="00E43A82">
              <w:rPr>
                <w:rFonts w:cstheme="minorHAnsi"/>
                <w:color w:val="000000" w:themeColor="text1"/>
              </w:rPr>
              <w:t xml:space="preserve">competencies, successfully </w:t>
            </w:r>
            <w:r w:rsidR="00336E14" w:rsidRPr="00E43A82">
              <w:rPr>
                <w:rFonts w:cstheme="minorHAnsi"/>
                <w:color w:val="000000" w:themeColor="text1"/>
              </w:rPr>
              <w:t xml:space="preserve">completing </w:t>
            </w:r>
            <w:r w:rsidR="00336E14">
              <w:t>within</w:t>
            </w:r>
            <w:r w:rsidR="000810A2">
              <w:t xml:space="preserve"> the timeframe required </w:t>
            </w:r>
            <w:r w:rsidR="005A5D60">
              <w:t>by</w:t>
            </w:r>
            <w:r w:rsidR="000810A2">
              <w:t xml:space="preserve"> the framework</w:t>
            </w:r>
            <w:r w:rsidRPr="00E43A82">
              <w:rPr>
                <w:rFonts w:cstheme="minorHAnsi"/>
                <w:color w:val="000000" w:themeColor="text1"/>
              </w:rPr>
              <w:t>.</w:t>
            </w:r>
          </w:p>
        </w:tc>
      </w:tr>
      <w:tr w:rsidR="003B57A2" w14:paraId="4D030043" w14:textId="77777777" w:rsidTr="003B57A2">
        <w:tc>
          <w:tcPr>
            <w:tcW w:w="456" w:type="dxa"/>
          </w:tcPr>
          <w:p w14:paraId="2A535A5B" w14:textId="712DB6A5" w:rsidR="003B57A2" w:rsidRPr="000D2837" w:rsidRDefault="003B57A2" w:rsidP="003B57A2">
            <w:pPr>
              <w:spacing w:after="0" w:line="240" w:lineRule="auto"/>
              <w:ind w:right="118"/>
              <w:rPr>
                <w:b/>
                <w:bCs/>
                <w:sz w:val="24"/>
                <w:szCs w:val="24"/>
              </w:rPr>
            </w:pPr>
            <w:r w:rsidRPr="000D2837">
              <w:rPr>
                <w:b/>
                <w:bCs/>
                <w:sz w:val="24"/>
                <w:szCs w:val="24"/>
              </w:rPr>
              <w:t>6</w:t>
            </w:r>
          </w:p>
        </w:tc>
        <w:tc>
          <w:tcPr>
            <w:tcW w:w="9072" w:type="dxa"/>
          </w:tcPr>
          <w:p w14:paraId="58CC389E" w14:textId="1C1D5B98" w:rsidR="003B57A2" w:rsidRDefault="003B57A2" w:rsidP="003B57A2">
            <w:pPr>
              <w:spacing w:after="0" w:line="240" w:lineRule="auto"/>
              <w:ind w:right="118"/>
              <w:rPr>
                <w:sz w:val="24"/>
                <w:szCs w:val="24"/>
              </w:rPr>
            </w:pPr>
            <w:r w:rsidRPr="00E43A82">
              <w:rPr>
                <w:rFonts w:cstheme="minorHAnsi"/>
                <w:color w:val="000000" w:themeColor="text1"/>
              </w:rPr>
              <w:t>Attend regular supervisory meetings and training seminars as required by the ASYE scheme.</w:t>
            </w:r>
          </w:p>
        </w:tc>
      </w:tr>
      <w:tr w:rsidR="00FF1D3E" w14:paraId="1C36C61F" w14:textId="77777777" w:rsidTr="003B57A2">
        <w:tc>
          <w:tcPr>
            <w:tcW w:w="456" w:type="dxa"/>
          </w:tcPr>
          <w:p w14:paraId="49E0CD69" w14:textId="22708CBB" w:rsidR="00FF1D3E" w:rsidRPr="00336E14" w:rsidRDefault="00FF1D3E" w:rsidP="003B57A2">
            <w:pPr>
              <w:spacing w:after="0" w:line="240" w:lineRule="auto"/>
              <w:ind w:right="118"/>
              <w:rPr>
                <w:b/>
                <w:bCs/>
                <w:sz w:val="24"/>
                <w:szCs w:val="24"/>
              </w:rPr>
            </w:pPr>
            <w:r w:rsidRPr="00336E14">
              <w:rPr>
                <w:b/>
                <w:bCs/>
              </w:rPr>
              <w:t>7</w:t>
            </w:r>
          </w:p>
        </w:tc>
        <w:tc>
          <w:tcPr>
            <w:tcW w:w="9072" w:type="dxa"/>
          </w:tcPr>
          <w:p w14:paraId="5034FF66" w14:textId="760D9319" w:rsidR="00FF1D3E" w:rsidRPr="00E43A82" w:rsidRDefault="00FF1D3E" w:rsidP="003B57A2">
            <w:pPr>
              <w:spacing w:after="0" w:line="240" w:lineRule="auto"/>
              <w:ind w:right="118"/>
              <w:rPr>
                <w:rFonts w:cstheme="minorHAnsi"/>
                <w:color w:val="000000" w:themeColor="text1"/>
              </w:rPr>
            </w:pPr>
            <w:r>
              <w:t xml:space="preserve">If based within Family Help: With support and </w:t>
            </w:r>
            <w:r w:rsidR="006D53F7">
              <w:t>guidance</w:t>
            </w:r>
            <w:r w:rsidR="00A219A4">
              <w:t xml:space="preserve"> from experienced social workers </w:t>
            </w:r>
            <w:r w:rsidR="00132789">
              <w:t>within Family Help and</w:t>
            </w:r>
            <w:r w:rsidR="00A219A4">
              <w:t xml:space="preserve"> the Multi-Agency Child Protection Team</w:t>
            </w:r>
            <w:r w:rsidR="00132789">
              <w:t>s</w:t>
            </w:r>
            <w:r>
              <w:t xml:space="preserve">, </w:t>
            </w:r>
            <w:r w:rsidR="004E1FDE">
              <w:t>manage cases under</w:t>
            </w:r>
            <w:r w:rsidR="00AF72B0">
              <w:t xml:space="preserve"> Child in Need</w:t>
            </w:r>
            <w:r w:rsidR="004E2D1F">
              <w:t>,</w:t>
            </w:r>
            <w:r w:rsidR="004E1FDE">
              <w:t xml:space="preserve"> complete</w:t>
            </w:r>
            <w:r w:rsidR="00A219A4">
              <w:t xml:space="preserve"> </w:t>
            </w:r>
            <w:r w:rsidR="00780B3F">
              <w:t>Section 7</w:t>
            </w:r>
            <w:r w:rsidR="004E1FDE">
              <w:t xml:space="preserve"> reports</w:t>
            </w:r>
            <w:r w:rsidR="00780B3F">
              <w:t>, Section 47</w:t>
            </w:r>
            <w:r w:rsidR="004E1FDE">
              <w:t xml:space="preserve"> enquiries</w:t>
            </w:r>
            <w:r w:rsidR="00F16ED3">
              <w:t>,</w:t>
            </w:r>
            <w:r w:rsidR="00780B3F">
              <w:t xml:space="preserve"> and </w:t>
            </w:r>
            <w:r w:rsidR="00A219A4">
              <w:t xml:space="preserve">Child Protection cases as required. </w:t>
            </w:r>
            <w:r w:rsidR="00132789">
              <w:t xml:space="preserve">May also be required </w:t>
            </w:r>
            <w:r w:rsidR="00D67AE4">
              <w:t>to</w:t>
            </w:r>
            <w:r w:rsidR="00132789">
              <w:t xml:space="preserve"> action non-statutory </w:t>
            </w:r>
            <w:r w:rsidR="004442F0">
              <w:t xml:space="preserve">high need/risk </w:t>
            </w:r>
            <w:r w:rsidR="00BB62E4">
              <w:t>cases</w:t>
            </w:r>
            <w:r w:rsidR="00064745">
              <w:t xml:space="preserve"> within Family Help</w:t>
            </w:r>
            <w:r w:rsidR="00755224">
              <w:t xml:space="preserve"> as required. </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t>Within reason these key deliverables may evolve to meet service need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9528" w:type="dxa"/>
        <w:tblInd w:w="567" w:type="dxa"/>
        <w:tblLook w:val="04A0" w:firstRow="1" w:lastRow="0" w:firstColumn="1" w:lastColumn="0" w:noHBand="0" w:noVBand="1"/>
      </w:tblPr>
      <w:tblGrid>
        <w:gridCol w:w="456"/>
        <w:gridCol w:w="9072"/>
      </w:tblGrid>
      <w:tr w:rsidR="00515AD2" w14:paraId="7DF1D041" w14:textId="77777777" w:rsidTr="00515AD2">
        <w:tc>
          <w:tcPr>
            <w:tcW w:w="456" w:type="dxa"/>
          </w:tcPr>
          <w:p w14:paraId="1383F5FB" w14:textId="77777777" w:rsidR="00515AD2" w:rsidRPr="000D2837" w:rsidRDefault="00515AD2" w:rsidP="00515AD2">
            <w:pPr>
              <w:spacing w:after="0" w:line="240" w:lineRule="auto"/>
              <w:ind w:right="118"/>
              <w:rPr>
                <w:b/>
                <w:bCs/>
                <w:sz w:val="24"/>
                <w:szCs w:val="24"/>
              </w:rPr>
            </w:pPr>
            <w:r w:rsidRPr="000D2837">
              <w:rPr>
                <w:b/>
                <w:bCs/>
                <w:sz w:val="24"/>
                <w:szCs w:val="24"/>
              </w:rPr>
              <w:lastRenderedPageBreak/>
              <w:t>1</w:t>
            </w:r>
          </w:p>
        </w:tc>
        <w:tc>
          <w:tcPr>
            <w:tcW w:w="9072" w:type="dxa"/>
          </w:tcPr>
          <w:p w14:paraId="45A89887" w14:textId="4E2639A6" w:rsidR="00515AD2" w:rsidRDefault="00515AD2" w:rsidP="00515AD2">
            <w:pPr>
              <w:spacing w:after="0" w:line="240" w:lineRule="auto"/>
              <w:ind w:right="118"/>
              <w:rPr>
                <w:sz w:val="24"/>
                <w:szCs w:val="24"/>
              </w:rPr>
            </w:pPr>
            <w:r w:rsidRPr="00A01F61">
              <w:rPr>
                <w:rFonts w:cstheme="minorHAnsi"/>
                <w:color w:val="000000" w:themeColor="text1"/>
              </w:rPr>
              <w:t>Social work degree or equivalent and registration with Social Work England</w:t>
            </w:r>
            <w:r>
              <w:rPr>
                <w:rFonts w:cstheme="minorHAnsi"/>
                <w:color w:val="000000" w:themeColor="text1"/>
              </w:rPr>
              <w:t xml:space="preserve">. Knowledge of relevant legislation and </w:t>
            </w:r>
            <w:r w:rsidRPr="00B91EFF">
              <w:rPr>
                <w:rFonts w:cstheme="minorHAnsi"/>
                <w:color w:val="000000" w:themeColor="text1"/>
              </w:rPr>
              <w:t>policies and procedures relating to Children in Need, Looked After Children and Children subject to Child Protection processes</w:t>
            </w:r>
            <w:r>
              <w:rPr>
                <w:rFonts w:cstheme="minorHAnsi"/>
                <w:color w:val="000000" w:themeColor="text1"/>
              </w:rPr>
              <w:t>.</w:t>
            </w:r>
          </w:p>
        </w:tc>
      </w:tr>
      <w:tr w:rsidR="00515AD2" w14:paraId="30609FB5" w14:textId="77777777" w:rsidTr="00515AD2">
        <w:tc>
          <w:tcPr>
            <w:tcW w:w="456" w:type="dxa"/>
          </w:tcPr>
          <w:p w14:paraId="40CF3A09" w14:textId="77777777" w:rsidR="00515AD2" w:rsidRPr="000D2837" w:rsidRDefault="00515AD2" w:rsidP="00515AD2">
            <w:pPr>
              <w:spacing w:after="0" w:line="240" w:lineRule="auto"/>
              <w:ind w:right="118"/>
              <w:rPr>
                <w:b/>
                <w:bCs/>
                <w:sz w:val="24"/>
                <w:szCs w:val="24"/>
              </w:rPr>
            </w:pPr>
            <w:r w:rsidRPr="000D2837">
              <w:rPr>
                <w:b/>
                <w:bCs/>
                <w:sz w:val="24"/>
                <w:szCs w:val="24"/>
              </w:rPr>
              <w:t>2</w:t>
            </w:r>
          </w:p>
        </w:tc>
        <w:tc>
          <w:tcPr>
            <w:tcW w:w="9072" w:type="dxa"/>
          </w:tcPr>
          <w:p w14:paraId="767DEFBA" w14:textId="2B7E701F" w:rsidR="00515AD2" w:rsidRDefault="00515AD2" w:rsidP="00515AD2">
            <w:pPr>
              <w:spacing w:after="0" w:line="240" w:lineRule="auto"/>
              <w:ind w:right="118"/>
              <w:rPr>
                <w:sz w:val="24"/>
                <w:szCs w:val="24"/>
              </w:rPr>
            </w:pPr>
            <w:r>
              <w:rPr>
                <w:rFonts w:cstheme="minorHAnsi"/>
                <w:color w:val="000000" w:themeColor="text1"/>
              </w:rPr>
              <w:t xml:space="preserve">Excellent communication, listening and observation skills when working with children and adults to carry out </w:t>
            </w:r>
            <w:r w:rsidRPr="00A01F61">
              <w:rPr>
                <w:rFonts w:cstheme="minorHAnsi"/>
                <w:color w:val="000000" w:themeColor="text1"/>
              </w:rPr>
              <w:t>assessments of what’s working well and what the worries are within families</w:t>
            </w:r>
            <w:r>
              <w:rPr>
                <w:rFonts w:cstheme="minorHAnsi"/>
                <w:color w:val="000000" w:themeColor="text1"/>
              </w:rPr>
              <w:t>.</w:t>
            </w:r>
          </w:p>
        </w:tc>
      </w:tr>
      <w:tr w:rsidR="00515AD2" w14:paraId="6CA6538F" w14:textId="77777777" w:rsidTr="00515AD2">
        <w:tc>
          <w:tcPr>
            <w:tcW w:w="456" w:type="dxa"/>
          </w:tcPr>
          <w:p w14:paraId="05DBBD0C" w14:textId="77777777" w:rsidR="00515AD2" w:rsidRPr="000D2837" w:rsidRDefault="00515AD2" w:rsidP="00515AD2">
            <w:pPr>
              <w:spacing w:after="0" w:line="240" w:lineRule="auto"/>
              <w:ind w:right="118"/>
              <w:rPr>
                <w:b/>
                <w:bCs/>
                <w:sz w:val="24"/>
                <w:szCs w:val="24"/>
              </w:rPr>
            </w:pPr>
            <w:r w:rsidRPr="000D2837">
              <w:rPr>
                <w:b/>
                <w:bCs/>
                <w:sz w:val="24"/>
                <w:szCs w:val="24"/>
              </w:rPr>
              <w:t>3</w:t>
            </w:r>
          </w:p>
        </w:tc>
        <w:tc>
          <w:tcPr>
            <w:tcW w:w="9072" w:type="dxa"/>
          </w:tcPr>
          <w:p w14:paraId="0FBD88D1" w14:textId="2CA00E6F" w:rsidR="00515AD2" w:rsidRDefault="00515AD2" w:rsidP="00515AD2">
            <w:pPr>
              <w:spacing w:after="0" w:line="240" w:lineRule="auto"/>
              <w:ind w:right="118"/>
              <w:rPr>
                <w:sz w:val="24"/>
                <w:szCs w:val="24"/>
              </w:rPr>
            </w:pPr>
            <w:r w:rsidRPr="00A01F61">
              <w:rPr>
                <w:rFonts w:cstheme="minorHAnsi"/>
                <w:color w:val="000000" w:themeColor="text1"/>
              </w:rPr>
              <w:t>With support</w:t>
            </w:r>
            <w:r>
              <w:rPr>
                <w:rFonts w:cstheme="minorHAnsi"/>
                <w:color w:val="000000" w:themeColor="text1"/>
              </w:rPr>
              <w:t>,</w:t>
            </w:r>
            <w:r w:rsidRPr="00A01F61">
              <w:rPr>
                <w:rFonts w:cstheme="minorHAnsi"/>
                <w:color w:val="000000" w:themeColor="text1"/>
              </w:rPr>
              <w:t xml:space="preserve"> able to understand, assess and manage risk in order to make considered decisions to ensure children and young people’s needs are met and they are kept safe.</w:t>
            </w:r>
          </w:p>
        </w:tc>
      </w:tr>
      <w:tr w:rsidR="00515AD2" w14:paraId="22047EE8" w14:textId="77777777" w:rsidTr="00515AD2">
        <w:tc>
          <w:tcPr>
            <w:tcW w:w="456" w:type="dxa"/>
          </w:tcPr>
          <w:p w14:paraId="43E08BC9" w14:textId="77777777" w:rsidR="00515AD2" w:rsidRPr="000D2837" w:rsidRDefault="00515AD2" w:rsidP="00515AD2">
            <w:pPr>
              <w:spacing w:after="0" w:line="240" w:lineRule="auto"/>
              <w:ind w:right="118"/>
              <w:rPr>
                <w:b/>
                <w:bCs/>
                <w:sz w:val="24"/>
                <w:szCs w:val="24"/>
              </w:rPr>
            </w:pPr>
            <w:r w:rsidRPr="000D2837">
              <w:rPr>
                <w:b/>
                <w:bCs/>
                <w:sz w:val="24"/>
                <w:szCs w:val="24"/>
              </w:rPr>
              <w:t>4</w:t>
            </w:r>
          </w:p>
        </w:tc>
        <w:tc>
          <w:tcPr>
            <w:tcW w:w="9072" w:type="dxa"/>
          </w:tcPr>
          <w:p w14:paraId="6765E200" w14:textId="51843313" w:rsidR="00515AD2" w:rsidRDefault="00515AD2" w:rsidP="00515AD2">
            <w:pPr>
              <w:spacing w:after="0" w:line="240" w:lineRule="auto"/>
              <w:ind w:right="118"/>
              <w:rPr>
                <w:sz w:val="24"/>
                <w:szCs w:val="24"/>
              </w:rPr>
            </w:pPr>
            <w:r w:rsidRPr="00A01F61">
              <w:rPr>
                <w:rFonts w:cstheme="minorHAnsi"/>
                <w:color w:val="000000" w:themeColor="text1"/>
              </w:rPr>
              <w:t>Ability to analyse, summarise and write/record relevant information to a good level.</w:t>
            </w:r>
            <w:r w:rsidR="00FC07AB">
              <w:t xml:space="preserve"> </w:t>
            </w:r>
            <w:r w:rsidR="00FC07AB" w:rsidRPr="001A514F">
              <w:t>Ability to use IT systems effectively to record clear and concise information in respect of children.</w:t>
            </w:r>
          </w:p>
        </w:tc>
      </w:tr>
      <w:tr w:rsidR="00515AD2" w14:paraId="1CA3B18C" w14:textId="77777777" w:rsidTr="00515AD2">
        <w:tc>
          <w:tcPr>
            <w:tcW w:w="456" w:type="dxa"/>
          </w:tcPr>
          <w:p w14:paraId="218547CD" w14:textId="77777777" w:rsidR="00515AD2" w:rsidRPr="000D2837" w:rsidRDefault="00515AD2" w:rsidP="00515AD2">
            <w:pPr>
              <w:spacing w:after="0" w:line="240" w:lineRule="auto"/>
              <w:ind w:right="118"/>
              <w:rPr>
                <w:b/>
                <w:bCs/>
                <w:sz w:val="24"/>
                <w:szCs w:val="24"/>
              </w:rPr>
            </w:pPr>
            <w:r w:rsidRPr="000D2837">
              <w:rPr>
                <w:b/>
                <w:bCs/>
                <w:sz w:val="24"/>
                <w:szCs w:val="24"/>
              </w:rPr>
              <w:t>5</w:t>
            </w:r>
          </w:p>
        </w:tc>
        <w:tc>
          <w:tcPr>
            <w:tcW w:w="9072" w:type="dxa"/>
          </w:tcPr>
          <w:p w14:paraId="34C47D66" w14:textId="78D961F5" w:rsidR="00515AD2" w:rsidRDefault="00515AD2" w:rsidP="00515AD2">
            <w:pPr>
              <w:spacing w:after="0" w:line="240" w:lineRule="auto"/>
              <w:ind w:right="118"/>
              <w:rPr>
                <w:sz w:val="24"/>
                <w:szCs w:val="24"/>
              </w:rPr>
            </w:pPr>
            <w:r w:rsidRPr="00A01F61">
              <w:rPr>
                <w:rFonts w:cstheme="minorHAnsi"/>
                <w:color w:val="000000" w:themeColor="text1"/>
              </w:rPr>
              <w:t>Able to communicate sensitively with children and families and with other colleagues verbally and in writing.</w:t>
            </w:r>
          </w:p>
        </w:tc>
      </w:tr>
      <w:tr w:rsidR="00515AD2" w14:paraId="60739F11" w14:textId="77777777" w:rsidTr="00515AD2">
        <w:tc>
          <w:tcPr>
            <w:tcW w:w="456" w:type="dxa"/>
          </w:tcPr>
          <w:p w14:paraId="4EDEFB8F" w14:textId="77777777" w:rsidR="00515AD2" w:rsidRPr="000D2837" w:rsidRDefault="00515AD2" w:rsidP="00336E14">
            <w:pPr>
              <w:spacing w:after="0" w:line="240" w:lineRule="auto"/>
              <w:ind w:right="118"/>
              <w:rPr>
                <w:b/>
                <w:bCs/>
                <w:sz w:val="24"/>
                <w:szCs w:val="24"/>
              </w:rPr>
            </w:pPr>
            <w:r w:rsidRPr="000D2837">
              <w:rPr>
                <w:b/>
                <w:bCs/>
                <w:sz w:val="24"/>
                <w:szCs w:val="24"/>
              </w:rPr>
              <w:t>6</w:t>
            </w:r>
          </w:p>
        </w:tc>
        <w:tc>
          <w:tcPr>
            <w:tcW w:w="9072" w:type="dxa"/>
          </w:tcPr>
          <w:p w14:paraId="50765222" w14:textId="468FDEB4" w:rsidR="00515AD2" w:rsidRDefault="00515AD2" w:rsidP="00336E14">
            <w:pPr>
              <w:spacing w:after="0" w:line="240" w:lineRule="auto"/>
              <w:ind w:right="118"/>
              <w:rPr>
                <w:sz w:val="24"/>
                <w:szCs w:val="24"/>
              </w:rPr>
            </w:pPr>
            <w:r w:rsidRPr="00A01F61">
              <w:rPr>
                <w:rFonts w:cstheme="minorHAnsi"/>
                <w:color w:val="000000" w:themeColor="text1"/>
              </w:rPr>
              <w:t>Ability to work as part of a statutory frontline Children’s Social Care team, working co-operatively with other professionals and agencies to meet the needs of children, young people and their families.</w:t>
            </w:r>
          </w:p>
        </w:tc>
      </w:tr>
      <w:tr w:rsidR="001969CA" w14:paraId="76A7E3A8" w14:textId="77777777" w:rsidTr="00515AD2">
        <w:tc>
          <w:tcPr>
            <w:tcW w:w="456" w:type="dxa"/>
          </w:tcPr>
          <w:p w14:paraId="7B7A87C7" w14:textId="75FCD021" w:rsidR="001969CA" w:rsidRPr="00336E14" w:rsidRDefault="001969CA" w:rsidP="00336E14">
            <w:pPr>
              <w:spacing w:after="0"/>
              <w:rPr>
                <w:b/>
                <w:bCs/>
              </w:rPr>
            </w:pPr>
            <w:r w:rsidRPr="00336E14">
              <w:rPr>
                <w:b/>
                <w:bCs/>
              </w:rPr>
              <w:t>7</w:t>
            </w:r>
          </w:p>
        </w:tc>
        <w:tc>
          <w:tcPr>
            <w:tcW w:w="9072" w:type="dxa"/>
          </w:tcPr>
          <w:p w14:paraId="26B7DD0C" w14:textId="2AA9AF2A" w:rsidR="001969CA" w:rsidRPr="001969CA" w:rsidRDefault="001969CA" w:rsidP="00336E14">
            <w:pPr>
              <w:spacing w:after="0"/>
            </w:pPr>
            <w:r w:rsidRPr="00B61B5B">
              <w:t xml:space="preserve">Some roles will be community based and will require travel within Milton Keynes and surrounding areas as required. Access to own car, UK driving licence and </w:t>
            </w:r>
            <w:r w:rsidRPr="001969CA">
              <w:t>business insurance will be required.</w:t>
            </w:r>
          </w:p>
        </w:tc>
      </w:tr>
      <w:tr w:rsidR="001969CA" w14:paraId="07C756E3" w14:textId="77777777" w:rsidTr="00515AD2">
        <w:tc>
          <w:tcPr>
            <w:tcW w:w="456" w:type="dxa"/>
          </w:tcPr>
          <w:p w14:paraId="55F644CF" w14:textId="39C171C5" w:rsidR="001969CA" w:rsidRPr="00336E14" w:rsidRDefault="001969CA" w:rsidP="00336E14">
            <w:pPr>
              <w:spacing w:after="0"/>
              <w:rPr>
                <w:b/>
                <w:bCs/>
              </w:rPr>
            </w:pPr>
            <w:r w:rsidRPr="00336E14">
              <w:rPr>
                <w:b/>
                <w:bCs/>
              </w:rPr>
              <w:t>8</w:t>
            </w:r>
          </w:p>
        </w:tc>
        <w:tc>
          <w:tcPr>
            <w:tcW w:w="9072" w:type="dxa"/>
          </w:tcPr>
          <w:p w14:paraId="63BA93DC" w14:textId="2694187D" w:rsidR="001969CA" w:rsidRPr="001969CA" w:rsidRDefault="006019ED" w:rsidP="00336E14">
            <w:pPr>
              <w:spacing w:after="0"/>
            </w:pPr>
            <w:r w:rsidRPr="006019ED">
              <w:t>Enhanced</w:t>
            </w:r>
            <w:r>
              <w:t xml:space="preserve"> DBS</w:t>
            </w:r>
            <w:r w:rsidRPr="006019ED">
              <w:t xml:space="preserve"> plus barred list Child and adult</w:t>
            </w:r>
            <w:r>
              <w:t xml:space="preserve"> is required for this role.</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0722D5F3" w:rsidR="00DF6965" w:rsidRPr="00F6045D" w:rsidRDefault="00E44FEA"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Care and Welfare</w:t>
      </w:r>
      <w:r w:rsidR="002248CB">
        <w:rPr>
          <w:rFonts w:ascii="Amasis MT Pro Black" w:hAnsi="Amasis MT Pro Black"/>
          <w:b/>
          <w:bCs/>
          <w:color w:val="008796"/>
          <w:sz w:val="48"/>
          <w:szCs w:val="48"/>
        </w:rPr>
        <w:t xml:space="preserve"> (</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5F2CFE">
        <w:rPr>
          <w:rFonts w:ascii="Amasis MT Pro Black" w:hAnsi="Amasis MT Pro Black"/>
          <w:b/>
          <w:bCs/>
          <w:color w:val="008796"/>
          <w:sz w:val="48"/>
          <w:szCs w:val="48"/>
        </w:rPr>
        <w:t>F</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EE770C">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proofErr w:type="gramStart"/>
            <w:r w:rsidRPr="00192C0A">
              <w:rPr>
                <w:rFonts w:asciiTheme="minorHAnsi" w:hAnsiTheme="minorHAnsi" w:cstheme="minorHAnsi"/>
                <w:color w:val="000000" w:themeColor="text1"/>
              </w:rPr>
              <w:t>Be professional at all times</w:t>
            </w:r>
            <w:proofErr w:type="gramEnd"/>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Promote a supportive culture</w:t>
            </w:r>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Take ownership</w:t>
            </w:r>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willing to change and do things differently</w:t>
            </w:r>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Be a role model by </w:t>
            </w:r>
            <w:proofErr w:type="gramStart"/>
            <w:r w:rsidRPr="00347175">
              <w:rPr>
                <w:rFonts w:cstheme="minorHAnsi"/>
                <w:sz w:val="24"/>
                <w:szCs w:val="24"/>
              </w:rPr>
              <w:t>displaying positive behaviours at all times</w:t>
            </w:r>
            <w:proofErr w:type="gramEnd"/>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decisions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Support, coach and communicate with my team</w:t>
            </w:r>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accountable for my team’s performance</w:t>
            </w:r>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7323AF70" w14:textId="77777777" w:rsidR="000438CD" w:rsidRPr="00B8508A" w:rsidRDefault="000438CD" w:rsidP="002216F3">
      <w:pPr>
        <w:spacing w:after="0" w:line="240" w:lineRule="auto"/>
        <w:ind w:right="260"/>
        <w:rPr>
          <w:rFonts w:cstheme="minorHAnsi"/>
          <w:b/>
          <w:bCs/>
          <w:color w:val="000000" w:themeColor="text1"/>
          <w:sz w:val="24"/>
          <w:szCs w:val="24"/>
        </w:rPr>
      </w:pPr>
    </w:p>
    <w:p w14:paraId="77787A33" w14:textId="345A3805" w:rsidR="00C3116F" w:rsidRPr="00C3116F" w:rsidRDefault="00C3116F" w:rsidP="00C3116F">
      <w:pPr>
        <w:spacing w:after="0" w:line="240" w:lineRule="auto"/>
        <w:ind w:left="567" w:right="260"/>
        <w:rPr>
          <w:noProof/>
          <w:sz w:val="24"/>
          <w:szCs w:val="24"/>
        </w:rPr>
      </w:pPr>
      <w:r w:rsidRPr="00C3116F">
        <w:rPr>
          <w:noProof/>
          <w:sz w:val="24"/>
          <w:szCs w:val="24"/>
        </w:rPr>
        <w:t xml:space="preserve">Care and Welfare family jobs have as their primary responsibility the vulnerable members of our community who depend upon the </w:t>
      </w:r>
      <w:r>
        <w:rPr>
          <w:noProof/>
          <w:sz w:val="24"/>
          <w:szCs w:val="24"/>
        </w:rPr>
        <w:t>city c</w:t>
      </w:r>
      <w:r w:rsidRPr="00C3116F">
        <w:rPr>
          <w:noProof/>
          <w:sz w:val="24"/>
          <w:szCs w:val="24"/>
        </w:rPr>
        <w:t>ouncil for direct advice, guidance and practical assistance. They may personally carry out caring related tasks, or manage those that do, but it is personal interactions with those in our care that are at the centre of these roles.</w:t>
      </w:r>
    </w:p>
    <w:p w14:paraId="63F4F4EE" w14:textId="77777777" w:rsidR="00C3116F" w:rsidRPr="00C3116F" w:rsidRDefault="00C3116F" w:rsidP="00C3116F">
      <w:pPr>
        <w:spacing w:after="0" w:line="240" w:lineRule="auto"/>
        <w:ind w:left="567" w:right="260"/>
        <w:rPr>
          <w:noProof/>
          <w:sz w:val="24"/>
          <w:szCs w:val="24"/>
        </w:rPr>
      </w:pPr>
    </w:p>
    <w:p w14:paraId="476538C9" w14:textId="77777777" w:rsidR="00C3116F" w:rsidRPr="00C3116F" w:rsidRDefault="00C3116F" w:rsidP="00C3116F">
      <w:pPr>
        <w:spacing w:after="0" w:line="240" w:lineRule="auto"/>
        <w:ind w:left="567" w:right="260"/>
        <w:rPr>
          <w:noProof/>
          <w:sz w:val="24"/>
          <w:szCs w:val="24"/>
        </w:rPr>
      </w:pPr>
      <w:r w:rsidRPr="00C3116F">
        <w:rPr>
          <w:noProof/>
          <w:sz w:val="24"/>
          <w:szCs w:val="24"/>
        </w:rPr>
        <w:t>This element of the profile, taken from the job family descriptor for this grade, provides a general understanding of the level of work and demands required.</w:t>
      </w:r>
    </w:p>
    <w:p w14:paraId="11404732" w14:textId="77777777" w:rsidR="00C3116F" w:rsidRPr="00C3116F" w:rsidRDefault="00C3116F" w:rsidP="00C3116F">
      <w:pPr>
        <w:spacing w:after="0" w:line="240" w:lineRule="auto"/>
        <w:ind w:left="567" w:right="260"/>
        <w:rPr>
          <w:noProof/>
          <w:sz w:val="24"/>
          <w:szCs w:val="24"/>
        </w:rPr>
      </w:pPr>
    </w:p>
    <w:p w14:paraId="69F80A46" w14:textId="77777777" w:rsidR="00C3116F" w:rsidRPr="00C3116F" w:rsidRDefault="00C3116F" w:rsidP="00C3116F">
      <w:pPr>
        <w:spacing w:after="0" w:line="240" w:lineRule="auto"/>
        <w:ind w:left="567" w:right="260"/>
        <w:rPr>
          <w:b/>
          <w:bCs/>
          <w:noProof/>
          <w:sz w:val="24"/>
          <w:szCs w:val="24"/>
        </w:rPr>
      </w:pPr>
      <w:r w:rsidRPr="00C3116F">
        <w:rPr>
          <w:b/>
          <w:bCs/>
          <w:noProof/>
          <w:sz w:val="24"/>
          <w:szCs w:val="24"/>
        </w:rPr>
        <w:t>Role characteristics</w:t>
      </w:r>
    </w:p>
    <w:p w14:paraId="6BAF19B6" w14:textId="77777777" w:rsidR="00C3116F" w:rsidRPr="00C3116F" w:rsidRDefault="00C3116F" w:rsidP="00C3116F">
      <w:pPr>
        <w:spacing w:after="0" w:line="240" w:lineRule="auto"/>
        <w:ind w:left="567" w:right="260"/>
        <w:rPr>
          <w:noProof/>
          <w:sz w:val="24"/>
          <w:szCs w:val="24"/>
        </w:rPr>
      </w:pPr>
    </w:p>
    <w:p w14:paraId="377A45BE" w14:textId="77777777" w:rsidR="00C3116F" w:rsidRPr="00C3116F" w:rsidRDefault="00C3116F" w:rsidP="00C3116F">
      <w:pPr>
        <w:spacing w:after="0" w:line="240" w:lineRule="auto"/>
        <w:ind w:left="567" w:right="260"/>
        <w:rPr>
          <w:noProof/>
          <w:sz w:val="24"/>
          <w:szCs w:val="24"/>
        </w:rPr>
      </w:pPr>
      <w:r w:rsidRPr="00C3116F">
        <w:rPr>
          <w:noProof/>
          <w:sz w:val="24"/>
          <w:szCs w:val="24"/>
        </w:rPr>
        <w:t>At this level roles are front-line positions working directly with vulnerable children and adults. The roles are of two principle types;</w:t>
      </w:r>
    </w:p>
    <w:p w14:paraId="68D24FC8" w14:textId="77777777" w:rsidR="00C3116F" w:rsidRPr="00C3116F" w:rsidRDefault="00C3116F" w:rsidP="00C3116F">
      <w:pPr>
        <w:spacing w:after="0" w:line="240" w:lineRule="auto"/>
        <w:ind w:left="567" w:right="260"/>
        <w:rPr>
          <w:noProof/>
          <w:sz w:val="24"/>
          <w:szCs w:val="24"/>
        </w:rPr>
      </w:pPr>
    </w:p>
    <w:p w14:paraId="674B899D" w14:textId="77777777" w:rsidR="00C3116F" w:rsidRPr="00C3116F" w:rsidRDefault="00C3116F" w:rsidP="00C3116F">
      <w:pPr>
        <w:spacing w:after="0" w:line="240" w:lineRule="auto"/>
        <w:ind w:left="567" w:right="260"/>
        <w:rPr>
          <w:noProof/>
          <w:sz w:val="24"/>
          <w:szCs w:val="24"/>
        </w:rPr>
      </w:pPr>
      <w:r w:rsidRPr="00C3116F">
        <w:rPr>
          <w:noProof/>
          <w:sz w:val="24"/>
          <w:szCs w:val="24"/>
        </w:rPr>
        <w:t>Jobs requiring a theoretical understanding of social work or associated disciplines but without a management or supervisory component.</w:t>
      </w:r>
    </w:p>
    <w:p w14:paraId="57EB43B2" w14:textId="77777777" w:rsidR="00C3116F" w:rsidRPr="00C3116F" w:rsidRDefault="00C3116F" w:rsidP="00C3116F">
      <w:pPr>
        <w:spacing w:after="0" w:line="240" w:lineRule="auto"/>
        <w:ind w:left="567" w:right="260"/>
        <w:rPr>
          <w:noProof/>
          <w:sz w:val="24"/>
          <w:szCs w:val="24"/>
        </w:rPr>
      </w:pPr>
    </w:p>
    <w:p w14:paraId="7790E092" w14:textId="77777777" w:rsidR="00C3116F" w:rsidRPr="00C3116F" w:rsidRDefault="00C3116F" w:rsidP="00C3116F">
      <w:pPr>
        <w:spacing w:after="0" w:line="240" w:lineRule="auto"/>
        <w:ind w:left="567" w:right="260"/>
        <w:rPr>
          <w:noProof/>
          <w:sz w:val="24"/>
          <w:szCs w:val="24"/>
        </w:rPr>
      </w:pPr>
      <w:r w:rsidRPr="00C3116F">
        <w:rPr>
          <w:noProof/>
          <w:sz w:val="24"/>
          <w:szCs w:val="24"/>
        </w:rPr>
        <w:t>Jobs which have a significant management or supervisory responsibility with a strong technical and procedural knowledge base.</w:t>
      </w:r>
    </w:p>
    <w:p w14:paraId="0C044A3C" w14:textId="77777777" w:rsidR="00C3116F" w:rsidRPr="00C3116F" w:rsidRDefault="00C3116F" w:rsidP="00C3116F">
      <w:pPr>
        <w:spacing w:after="0" w:line="240" w:lineRule="auto"/>
        <w:ind w:left="567" w:right="260"/>
        <w:rPr>
          <w:noProof/>
          <w:sz w:val="24"/>
          <w:szCs w:val="24"/>
        </w:rPr>
      </w:pPr>
    </w:p>
    <w:p w14:paraId="1BA0A9C1" w14:textId="77777777" w:rsidR="00C3116F" w:rsidRPr="00C3116F" w:rsidRDefault="00C3116F" w:rsidP="00C3116F">
      <w:pPr>
        <w:spacing w:after="0" w:line="240" w:lineRule="auto"/>
        <w:ind w:left="567" w:right="260"/>
        <w:rPr>
          <w:noProof/>
          <w:sz w:val="24"/>
          <w:szCs w:val="24"/>
        </w:rPr>
      </w:pPr>
      <w:r w:rsidRPr="00C3116F">
        <w:rPr>
          <w:noProof/>
          <w:sz w:val="24"/>
          <w:szCs w:val="24"/>
        </w:rPr>
        <w:t>Job holders in both types will require highly developed communication and problem-solving skills to meet the demands of the service users in their care.</w:t>
      </w:r>
    </w:p>
    <w:p w14:paraId="7D9D0F4D" w14:textId="77777777" w:rsidR="00C3116F" w:rsidRPr="00C3116F" w:rsidRDefault="00C3116F" w:rsidP="00C3116F">
      <w:pPr>
        <w:spacing w:after="0" w:line="240" w:lineRule="auto"/>
        <w:ind w:left="567" w:right="260"/>
        <w:rPr>
          <w:noProof/>
          <w:sz w:val="24"/>
          <w:szCs w:val="24"/>
        </w:rPr>
      </w:pPr>
    </w:p>
    <w:p w14:paraId="0D60F40A" w14:textId="77777777" w:rsidR="00C3116F" w:rsidRPr="00C3116F" w:rsidRDefault="00C3116F" w:rsidP="00C3116F">
      <w:pPr>
        <w:spacing w:after="0" w:line="240" w:lineRule="auto"/>
        <w:ind w:left="567" w:right="260"/>
        <w:rPr>
          <w:b/>
          <w:bCs/>
          <w:noProof/>
          <w:sz w:val="24"/>
          <w:szCs w:val="24"/>
        </w:rPr>
      </w:pPr>
      <w:r w:rsidRPr="00C3116F">
        <w:rPr>
          <w:b/>
          <w:bCs/>
          <w:noProof/>
          <w:sz w:val="24"/>
          <w:szCs w:val="24"/>
        </w:rPr>
        <w:t>The knowledge and skills required</w:t>
      </w:r>
    </w:p>
    <w:p w14:paraId="5B7EC8DF" w14:textId="77777777" w:rsidR="00C3116F" w:rsidRPr="00C3116F" w:rsidRDefault="00C3116F" w:rsidP="00C3116F">
      <w:pPr>
        <w:spacing w:after="0" w:line="240" w:lineRule="auto"/>
        <w:ind w:left="567" w:right="260"/>
        <w:rPr>
          <w:noProof/>
          <w:sz w:val="24"/>
          <w:szCs w:val="24"/>
        </w:rPr>
      </w:pPr>
    </w:p>
    <w:p w14:paraId="29ECF76B" w14:textId="77777777" w:rsidR="00C3116F" w:rsidRPr="00C3116F" w:rsidRDefault="00C3116F" w:rsidP="00C3116F">
      <w:pPr>
        <w:spacing w:after="0" w:line="240" w:lineRule="auto"/>
        <w:ind w:left="567" w:right="260"/>
        <w:rPr>
          <w:noProof/>
          <w:sz w:val="24"/>
          <w:szCs w:val="24"/>
        </w:rPr>
      </w:pPr>
      <w:r w:rsidRPr="00C3116F">
        <w:rPr>
          <w:noProof/>
          <w:sz w:val="24"/>
          <w:szCs w:val="24"/>
        </w:rPr>
        <w:t>Job holders with a theoretical understanding of social work may not have experience necessary to fulfil management or supervisory responsibilities, whereas those job holders with significant or supervisory responsibility often will, as their knowledge base will be based upon extensive direct experience in caring roles.</w:t>
      </w:r>
    </w:p>
    <w:p w14:paraId="02DC86A3" w14:textId="77777777" w:rsidR="00C3116F" w:rsidRPr="00C3116F" w:rsidRDefault="00C3116F" w:rsidP="00C3116F">
      <w:pPr>
        <w:spacing w:after="0" w:line="240" w:lineRule="auto"/>
        <w:ind w:left="567" w:right="260"/>
        <w:rPr>
          <w:noProof/>
          <w:sz w:val="24"/>
          <w:szCs w:val="24"/>
        </w:rPr>
      </w:pPr>
    </w:p>
    <w:p w14:paraId="6125C89F" w14:textId="77777777" w:rsidR="00C3116F" w:rsidRPr="00C3116F" w:rsidRDefault="00C3116F" w:rsidP="00C3116F">
      <w:pPr>
        <w:spacing w:after="0" w:line="240" w:lineRule="auto"/>
        <w:ind w:left="567" w:right="260"/>
        <w:rPr>
          <w:noProof/>
          <w:sz w:val="24"/>
          <w:szCs w:val="24"/>
        </w:rPr>
      </w:pPr>
      <w:r w:rsidRPr="00C3116F">
        <w:rPr>
          <w:noProof/>
          <w:sz w:val="24"/>
          <w:szCs w:val="24"/>
        </w:rPr>
        <w:lastRenderedPageBreak/>
        <w:t>The knowledge underpinning the duties and responsibilities of these roles may be either a sound grounding in the theoretical basis of social work practice, achieved through formal education; leading to appropriate certification, or an equivalent level of technical and procedural knowledge of the care function in a local government environment.</w:t>
      </w:r>
    </w:p>
    <w:p w14:paraId="018E5874" w14:textId="77777777" w:rsidR="00C3116F" w:rsidRPr="00C3116F" w:rsidRDefault="00C3116F" w:rsidP="00C3116F">
      <w:pPr>
        <w:spacing w:after="0" w:line="240" w:lineRule="auto"/>
        <w:ind w:left="567" w:right="260"/>
        <w:rPr>
          <w:noProof/>
          <w:sz w:val="24"/>
          <w:szCs w:val="24"/>
        </w:rPr>
      </w:pPr>
    </w:p>
    <w:p w14:paraId="4CE418B5" w14:textId="77777777" w:rsidR="00C3116F" w:rsidRPr="00C3116F" w:rsidRDefault="00C3116F" w:rsidP="00C3116F">
      <w:pPr>
        <w:spacing w:after="0" w:line="240" w:lineRule="auto"/>
        <w:ind w:left="567" w:right="260"/>
        <w:rPr>
          <w:noProof/>
          <w:sz w:val="24"/>
          <w:szCs w:val="24"/>
        </w:rPr>
      </w:pPr>
      <w:r w:rsidRPr="00C3116F">
        <w:rPr>
          <w:noProof/>
          <w:sz w:val="24"/>
          <w:szCs w:val="24"/>
        </w:rPr>
        <w:t>Roles at this level will engage with others in assisting with physical tasks requiring some modest manual dexterity. This might include basic cooking, artwork/ other domestic and vocational activities.</w:t>
      </w:r>
    </w:p>
    <w:p w14:paraId="6594A4EE" w14:textId="77777777" w:rsidR="00C3116F" w:rsidRPr="00C3116F" w:rsidRDefault="00C3116F" w:rsidP="00C3116F">
      <w:pPr>
        <w:spacing w:after="0" w:line="240" w:lineRule="auto"/>
        <w:ind w:left="567" w:right="260"/>
        <w:rPr>
          <w:noProof/>
          <w:sz w:val="24"/>
          <w:szCs w:val="24"/>
        </w:rPr>
      </w:pPr>
    </w:p>
    <w:p w14:paraId="12882737" w14:textId="77777777" w:rsidR="00C3116F" w:rsidRPr="00C3116F" w:rsidRDefault="00C3116F" w:rsidP="00C3116F">
      <w:pPr>
        <w:spacing w:after="0" w:line="240" w:lineRule="auto"/>
        <w:ind w:left="567" w:right="260"/>
        <w:rPr>
          <w:b/>
          <w:bCs/>
          <w:noProof/>
          <w:sz w:val="24"/>
          <w:szCs w:val="24"/>
        </w:rPr>
      </w:pPr>
      <w:r w:rsidRPr="00C3116F">
        <w:rPr>
          <w:b/>
          <w:bCs/>
          <w:noProof/>
          <w:sz w:val="24"/>
          <w:szCs w:val="24"/>
        </w:rPr>
        <w:t xml:space="preserve">Thinking, planning and communication </w:t>
      </w:r>
    </w:p>
    <w:p w14:paraId="0C5519EA" w14:textId="77777777" w:rsidR="00C3116F" w:rsidRPr="00C3116F" w:rsidRDefault="00C3116F" w:rsidP="00C3116F">
      <w:pPr>
        <w:spacing w:after="0" w:line="240" w:lineRule="auto"/>
        <w:ind w:left="567" w:right="260"/>
        <w:rPr>
          <w:noProof/>
          <w:sz w:val="24"/>
          <w:szCs w:val="24"/>
        </w:rPr>
      </w:pPr>
    </w:p>
    <w:p w14:paraId="37CFCA93" w14:textId="77777777" w:rsidR="00C3116F" w:rsidRPr="00C3116F" w:rsidRDefault="00C3116F" w:rsidP="00C3116F">
      <w:pPr>
        <w:spacing w:after="0" w:line="240" w:lineRule="auto"/>
        <w:ind w:left="567" w:right="260"/>
        <w:rPr>
          <w:noProof/>
          <w:sz w:val="24"/>
          <w:szCs w:val="24"/>
        </w:rPr>
      </w:pPr>
      <w:r w:rsidRPr="00C3116F">
        <w:rPr>
          <w:noProof/>
          <w:sz w:val="24"/>
          <w:szCs w:val="24"/>
        </w:rPr>
        <w:t>Working with vulnerable children and adults presents a number of challenges including the need to swiftly and accurately assess their situation, understand their immediate welfare needs, and identify appropriate responses. A range of problems will present themselves, demanding of an equally wide range of solutions, although these will be drawn from established practice and operational guidelines.</w:t>
      </w:r>
    </w:p>
    <w:p w14:paraId="399B3575" w14:textId="77777777" w:rsidR="00C3116F" w:rsidRPr="00C3116F" w:rsidRDefault="00C3116F" w:rsidP="00C3116F">
      <w:pPr>
        <w:spacing w:after="0" w:line="240" w:lineRule="auto"/>
        <w:ind w:left="567" w:right="260"/>
        <w:rPr>
          <w:noProof/>
          <w:sz w:val="24"/>
          <w:szCs w:val="24"/>
        </w:rPr>
      </w:pPr>
    </w:p>
    <w:p w14:paraId="125E8AFF" w14:textId="77777777" w:rsidR="00C3116F" w:rsidRPr="00C3116F" w:rsidRDefault="00C3116F" w:rsidP="00C3116F">
      <w:pPr>
        <w:spacing w:after="0" w:line="240" w:lineRule="auto"/>
        <w:ind w:left="567" w:right="260"/>
        <w:rPr>
          <w:noProof/>
          <w:sz w:val="24"/>
          <w:szCs w:val="24"/>
        </w:rPr>
      </w:pPr>
      <w:r w:rsidRPr="00C3116F">
        <w:rPr>
          <w:noProof/>
          <w:sz w:val="24"/>
          <w:szCs w:val="24"/>
        </w:rPr>
        <w:t>Job holders need developed communication skills to engage at the appropriate level with service users. Two-way communications where inherent barriers exist is regularly challenging and post holders must couch their advice and persuasive messaging in terms which can be understood. These skills are likely to have been gained through specific experience and training.</w:t>
      </w:r>
    </w:p>
    <w:p w14:paraId="500702AC" w14:textId="77777777" w:rsidR="00C3116F" w:rsidRPr="00C3116F" w:rsidRDefault="00C3116F" w:rsidP="00C3116F">
      <w:pPr>
        <w:spacing w:after="0" w:line="240" w:lineRule="auto"/>
        <w:ind w:left="567" w:right="260"/>
        <w:rPr>
          <w:noProof/>
          <w:sz w:val="24"/>
          <w:szCs w:val="24"/>
        </w:rPr>
      </w:pPr>
    </w:p>
    <w:p w14:paraId="37FE5681" w14:textId="77777777" w:rsidR="00C3116F" w:rsidRPr="00C3116F" w:rsidRDefault="00C3116F" w:rsidP="00C3116F">
      <w:pPr>
        <w:spacing w:after="0" w:line="240" w:lineRule="auto"/>
        <w:ind w:left="567" w:right="260"/>
        <w:rPr>
          <w:b/>
          <w:bCs/>
          <w:noProof/>
          <w:sz w:val="24"/>
          <w:szCs w:val="24"/>
        </w:rPr>
      </w:pPr>
      <w:r w:rsidRPr="00C3116F">
        <w:rPr>
          <w:b/>
          <w:bCs/>
          <w:noProof/>
          <w:sz w:val="24"/>
          <w:szCs w:val="24"/>
        </w:rPr>
        <w:t>Decision making and innovation</w:t>
      </w:r>
    </w:p>
    <w:p w14:paraId="33495A6C" w14:textId="77777777" w:rsidR="00C3116F" w:rsidRPr="00C3116F" w:rsidRDefault="00C3116F" w:rsidP="00C3116F">
      <w:pPr>
        <w:spacing w:after="0" w:line="240" w:lineRule="auto"/>
        <w:ind w:left="567" w:right="260"/>
        <w:rPr>
          <w:noProof/>
          <w:sz w:val="24"/>
          <w:szCs w:val="24"/>
        </w:rPr>
      </w:pPr>
    </w:p>
    <w:p w14:paraId="201EA69F" w14:textId="77777777" w:rsidR="00C3116F" w:rsidRPr="00C3116F" w:rsidRDefault="00C3116F" w:rsidP="00C3116F">
      <w:pPr>
        <w:spacing w:after="0" w:line="240" w:lineRule="auto"/>
        <w:ind w:left="567" w:right="260"/>
        <w:rPr>
          <w:noProof/>
          <w:sz w:val="24"/>
          <w:szCs w:val="24"/>
        </w:rPr>
      </w:pPr>
      <w:r w:rsidRPr="00C3116F">
        <w:rPr>
          <w:noProof/>
          <w:sz w:val="24"/>
          <w:szCs w:val="24"/>
        </w:rPr>
        <w:t>The procedures, approaches and techniques required to fulfil the duties of these roles may be professionally based and/or defined by internal recognised protocols, but job holders will organise their own workload in accordance with changing demands and priorities. Although independently responding to problems, some of which may not have been encountered previously. Job holders will have access to advice and assistance from team managers or supervisors when serious issues arise.</w:t>
      </w:r>
    </w:p>
    <w:p w14:paraId="52EADCE1" w14:textId="77777777" w:rsidR="00C3116F" w:rsidRPr="00C3116F" w:rsidRDefault="00C3116F" w:rsidP="00C3116F">
      <w:pPr>
        <w:spacing w:after="0" w:line="240" w:lineRule="auto"/>
        <w:ind w:left="567" w:right="260"/>
        <w:rPr>
          <w:noProof/>
          <w:sz w:val="24"/>
          <w:szCs w:val="24"/>
        </w:rPr>
      </w:pPr>
    </w:p>
    <w:p w14:paraId="172889A5" w14:textId="77777777" w:rsidR="00C3116F" w:rsidRPr="00C3116F" w:rsidRDefault="00C3116F" w:rsidP="00C3116F">
      <w:pPr>
        <w:spacing w:after="0" w:line="240" w:lineRule="auto"/>
        <w:ind w:left="567" w:right="260"/>
        <w:rPr>
          <w:b/>
          <w:bCs/>
          <w:noProof/>
          <w:sz w:val="24"/>
          <w:szCs w:val="24"/>
        </w:rPr>
      </w:pPr>
      <w:r w:rsidRPr="00C3116F">
        <w:rPr>
          <w:b/>
          <w:bCs/>
          <w:noProof/>
          <w:sz w:val="24"/>
          <w:szCs w:val="24"/>
        </w:rPr>
        <w:t>Areas of responsibility</w:t>
      </w:r>
    </w:p>
    <w:p w14:paraId="0935339F" w14:textId="77777777" w:rsidR="00C3116F" w:rsidRPr="00C3116F" w:rsidRDefault="00C3116F" w:rsidP="00C3116F">
      <w:pPr>
        <w:spacing w:after="0" w:line="240" w:lineRule="auto"/>
        <w:ind w:left="567" w:right="260"/>
        <w:rPr>
          <w:noProof/>
          <w:sz w:val="24"/>
          <w:szCs w:val="24"/>
        </w:rPr>
      </w:pPr>
    </w:p>
    <w:p w14:paraId="590A0279" w14:textId="77777777" w:rsidR="00C3116F" w:rsidRPr="00C3116F" w:rsidRDefault="00C3116F" w:rsidP="00C3116F">
      <w:pPr>
        <w:spacing w:after="0" w:line="240" w:lineRule="auto"/>
        <w:ind w:left="567" w:right="260"/>
        <w:rPr>
          <w:noProof/>
          <w:sz w:val="24"/>
          <w:szCs w:val="24"/>
        </w:rPr>
      </w:pPr>
      <w:r w:rsidRPr="00C3116F">
        <w:rPr>
          <w:noProof/>
          <w:sz w:val="24"/>
          <w:szCs w:val="24"/>
        </w:rPr>
        <w:t>Job holders are responsible for the accurate and timely assessment of service user needs and the identification and delivery of appropriate care and welfare solutions under a variety of circumstances over more than a day to day timescale.</w:t>
      </w:r>
    </w:p>
    <w:p w14:paraId="700DC022" w14:textId="77777777" w:rsidR="00C3116F" w:rsidRPr="00C3116F" w:rsidRDefault="00C3116F" w:rsidP="00C3116F">
      <w:pPr>
        <w:spacing w:after="0" w:line="240" w:lineRule="auto"/>
        <w:ind w:left="567" w:right="260"/>
        <w:rPr>
          <w:noProof/>
          <w:sz w:val="24"/>
          <w:szCs w:val="24"/>
        </w:rPr>
      </w:pPr>
    </w:p>
    <w:p w14:paraId="5A90D2EF" w14:textId="77777777" w:rsidR="00C3116F" w:rsidRPr="00C3116F" w:rsidRDefault="00C3116F" w:rsidP="00C3116F">
      <w:pPr>
        <w:spacing w:after="0" w:line="240" w:lineRule="auto"/>
        <w:ind w:left="567" w:right="260"/>
        <w:rPr>
          <w:noProof/>
          <w:sz w:val="24"/>
          <w:szCs w:val="24"/>
        </w:rPr>
      </w:pPr>
      <w:r w:rsidRPr="00C3116F">
        <w:rPr>
          <w:noProof/>
          <w:sz w:val="24"/>
          <w:szCs w:val="24"/>
        </w:rPr>
        <w:t>Job holders fall into two broad categories in relation to supervisory responsibilities. The first is roles which do have line management or formal supervisory accountability within their team. These job holders are generally those whose managerial authority is a result of their lengthy experience in subordinate roles.</w:t>
      </w:r>
    </w:p>
    <w:p w14:paraId="00F8FAF6" w14:textId="77777777" w:rsidR="00C3116F" w:rsidRPr="00C3116F" w:rsidRDefault="00C3116F" w:rsidP="00C3116F">
      <w:pPr>
        <w:spacing w:after="0" w:line="240" w:lineRule="auto"/>
        <w:ind w:left="567" w:right="260"/>
        <w:rPr>
          <w:noProof/>
          <w:sz w:val="24"/>
          <w:szCs w:val="24"/>
        </w:rPr>
      </w:pPr>
    </w:p>
    <w:p w14:paraId="6AC06490" w14:textId="77777777" w:rsidR="00C3116F" w:rsidRPr="00C3116F" w:rsidRDefault="00C3116F" w:rsidP="00C3116F">
      <w:pPr>
        <w:spacing w:after="0" w:line="240" w:lineRule="auto"/>
        <w:ind w:left="567" w:right="260"/>
        <w:rPr>
          <w:noProof/>
          <w:sz w:val="24"/>
          <w:szCs w:val="24"/>
        </w:rPr>
      </w:pPr>
      <w:r w:rsidRPr="00C3116F">
        <w:rPr>
          <w:noProof/>
          <w:sz w:val="24"/>
          <w:szCs w:val="24"/>
        </w:rPr>
        <w:t>The second category of roles owe their status to an advanced level of theoretical understanding of their discipline without necessarily having an equivalent level of experience. These roles will not generally have any formal supervisory responsibilities.</w:t>
      </w:r>
    </w:p>
    <w:p w14:paraId="71DEE72A" w14:textId="77777777" w:rsidR="00C3116F" w:rsidRPr="00C3116F" w:rsidRDefault="00C3116F" w:rsidP="00C3116F">
      <w:pPr>
        <w:spacing w:after="0" w:line="240" w:lineRule="auto"/>
        <w:ind w:left="567" w:right="260"/>
        <w:rPr>
          <w:noProof/>
          <w:sz w:val="24"/>
          <w:szCs w:val="24"/>
        </w:rPr>
      </w:pPr>
    </w:p>
    <w:p w14:paraId="0F572F6C" w14:textId="77777777" w:rsidR="00C3116F" w:rsidRPr="00C3116F" w:rsidRDefault="00C3116F" w:rsidP="00C3116F">
      <w:pPr>
        <w:spacing w:after="0" w:line="240" w:lineRule="auto"/>
        <w:ind w:left="567" w:right="260"/>
        <w:rPr>
          <w:noProof/>
          <w:sz w:val="24"/>
          <w:szCs w:val="24"/>
        </w:rPr>
      </w:pPr>
      <w:r w:rsidRPr="00C3116F">
        <w:rPr>
          <w:noProof/>
          <w:sz w:val="24"/>
          <w:szCs w:val="24"/>
        </w:rPr>
        <w:lastRenderedPageBreak/>
        <w:t>These roles are unlikely to have any financial responsibilities beyond the occasional handling of modest amounts of cash, sometimes on behalf of others.</w:t>
      </w:r>
    </w:p>
    <w:p w14:paraId="1EC2EAC6" w14:textId="77777777" w:rsidR="00C3116F" w:rsidRPr="00C3116F" w:rsidRDefault="00C3116F" w:rsidP="00C3116F">
      <w:pPr>
        <w:spacing w:after="0" w:line="240" w:lineRule="auto"/>
        <w:ind w:left="567" w:right="260"/>
        <w:rPr>
          <w:noProof/>
          <w:sz w:val="24"/>
          <w:szCs w:val="24"/>
        </w:rPr>
      </w:pPr>
    </w:p>
    <w:p w14:paraId="36B56BAC" w14:textId="77777777" w:rsidR="00C3116F" w:rsidRPr="00C3116F" w:rsidRDefault="00C3116F" w:rsidP="00C3116F">
      <w:pPr>
        <w:spacing w:after="0" w:line="240" w:lineRule="auto"/>
        <w:ind w:left="567" w:right="260"/>
        <w:rPr>
          <w:noProof/>
          <w:sz w:val="24"/>
          <w:szCs w:val="24"/>
        </w:rPr>
      </w:pPr>
      <w:r w:rsidRPr="00C3116F">
        <w:rPr>
          <w:noProof/>
          <w:sz w:val="24"/>
          <w:szCs w:val="24"/>
        </w:rPr>
        <w:t>Job holders will create and maintain work records, both written and electronic. There will, in addition, be sole or shared responsibility for the safe use and basic maintenance of a range of equipment, premises and/or vehicles.</w:t>
      </w:r>
    </w:p>
    <w:p w14:paraId="68F072BC" w14:textId="77777777" w:rsidR="00C3116F" w:rsidRPr="00C3116F" w:rsidRDefault="00C3116F" w:rsidP="00C3116F">
      <w:pPr>
        <w:spacing w:after="0" w:line="240" w:lineRule="auto"/>
        <w:ind w:left="567" w:right="260"/>
        <w:rPr>
          <w:noProof/>
          <w:sz w:val="24"/>
          <w:szCs w:val="24"/>
        </w:rPr>
      </w:pPr>
    </w:p>
    <w:p w14:paraId="6B6E7A8C" w14:textId="77777777" w:rsidR="00C3116F" w:rsidRPr="00C3116F" w:rsidRDefault="00C3116F" w:rsidP="00C3116F">
      <w:pPr>
        <w:spacing w:after="0" w:line="240" w:lineRule="auto"/>
        <w:ind w:left="567" w:right="260"/>
        <w:rPr>
          <w:b/>
          <w:bCs/>
          <w:noProof/>
          <w:sz w:val="24"/>
          <w:szCs w:val="24"/>
        </w:rPr>
      </w:pPr>
      <w:r w:rsidRPr="00C3116F">
        <w:rPr>
          <w:b/>
          <w:bCs/>
          <w:noProof/>
          <w:sz w:val="24"/>
          <w:szCs w:val="24"/>
        </w:rPr>
        <w:t>Impacts and demands</w:t>
      </w:r>
    </w:p>
    <w:p w14:paraId="08604E6A" w14:textId="77777777" w:rsidR="00C3116F" w:rsidRPr="00C3116F" w:rsidRDefault="00C3116F" w:rsidP="00C3116F">
      <w:pPr>
        <w:spacing w:after="0" w:line="240" w:lineRule="auto"/>
        <w:ind w:left="567" w:right="260"/>
        <w:rPr>
          <w:noProof/>
          <w:sz w:val="24"/>
          <w:szCs w:val="24"/>
        </w:rPr>
      </w:pPr>
    </w:p>
    <w:p w14:paraId="71ACEE3B" w14:textId="77777777" w:rsidR="00C3116F" w:rsidRPr="00C3116F" w:rsidRDefault="00C3116F" w:rsidP="00C3116F">
      <w:pPr>
        <w:spacing w:after="0" w:line="240" w:lineRule="auto"/>
        <w:ind w:left="567" w:right="260"/>
        <w:rPr>
          <w:noProof/>
          <w:sz w:val="24"/>
          <w:szCs w:val="24"/>
        </w:rPr>
      </w:pPr>
      <w:r w:rsidRPr="00C3116F">
        <w:rPr>
          <w:noProof/>
          <w:sz w:val="24"/>
          <w:szCs w:val="24"/>
        </w:rPr>
        <w:t>With the emphasis on working with others in a variety of settings, these roles will often see job holders either on their feet or engaged in activities requiring some ongoing physical effort.</w:t>
      </w:r>
    </w:p>
    <w:p w14:paraId="123C3058" w14:textId="77777777" w:rsidR="00C3116F" w:rsidRPr="00C3116F" w:rsidRDefault="00C3116F" w:rsidP="00C3116F">
      <w:pPr>
        <w:spacing w:after="0" w:line="240" w:lineRule="auto"/>
        <w:ind w:left="567" w:right="260"/>
        <w:rPr>
          <w:noProof/>
          <w:sz w:val="24"/>
          <w:szCs w:val="24"/>
        </w:rPr>
      </w:pPr>
    </w:p>
    <w:p w14:paraId="2A174A74" w14:textId="77777777" w:rsidR="00C3116F" w:rsidRPr="00C3116F" w:rsidRDefault="00C3116F" w:rsidP="00C3116F">
      <w:pPr>
        <w:spacing w:after="0" w:line="240" w:lineRule="auto"/>
        <w:ind w:left="567" w:right="260"/>
        <w:rPr>
          <w:noProof/>
          <w:sz w:val="24"/>
          <w:szCs w:val="24"/>
        </w:rPr>
      </w:pPr>
      <w:r w:rsidRPr="00C3116F">
        <w:rPr>
          <w:noProof/>
          <w:sz w:val="24"/>
          <w:szCs w:val="24"/>
        </w:rPr>
        <w:t>Awareness of the actions of children, vulnerable adults and others will call for long periods of sensory attention. Job holders will also be required to have moderate periods of concentrated mental attention, for example when report writing or attending case meetings. Given the range of case work involved, job holders will also experience the pressures of deadlines and conflicting demands.</w:t>
      </w:r>
    </w:p>
    <w:p w14:paraId="5A901D9B" w14:textId="77777777" w:rsidR="00C3116F" w:rsidRPr="00C3116F" w:rsidRDefault="00C3116F" w:rsidP="00C3116F">
      <w:pPr>
        <w:spacing w:after="0" w:line="240" w:lineRule="auto"/>
        <w:ind w:left="567" w:right="260"/>
        <w:rPr>
          <w:noProof/>
          <w:sz w:val="24"/>
          <w:szCs w:val="24"/>
        </w:rPr>
      </w:pPr>
    </w:p>
    <w:p w14:paraId="65CC9880" w14:textId="77777777" w:rsidR="00C3116F" w:rsidRPr="00C3116F" w:rsidRDefault="00C3116F" w:rsidP="00C3116F">
      <w:pPr>
        <w:spacing w:after="0" w:line="240" w:lineRule="auto"/>
        <w:ind w:left="567" w:right="260"/>
        <w:rPr>
          <w:noProof/>
          <w:sz w:val="24"/>
          <w:szCs w:val="24"/>
        </w:rPr>
      </w:pPr>
      <w:r w:rsidRPr="00C3116F">
        <w:rPr>
          <w:noProof/>
          <w:sz w:val="24"/>
          <w:szCs w:val="24"/>
        </w:rPr>
        <w:t>The nature of these roles is such that most of the client relationships which job holders are required to develop and maintain, will need them to exert greater than normal emotional resilience, with some particularly challenging service users placing intense emotional demands upon them.</w:t>
      </w:r>
    </w:p>
    <w:p w14:paraId="7503547E" w14:textId="77777777" w:rsidR="00C3116F" w:rsidRPr="00C3116F" w:rsidRDefault="00C3116F" w:rsidP="00C3116F">
      <w:pPr>
        <w:spacing w:after="0" w:line="240" w:lineRule="auto"/>
        <w:ind w:left="567" w:right="260"/>
        <w:rPr>
          <w:noProof/>
          <w:sz w:val="24"/>
          <w:szCs w:val="24"/>
        </w:rPr>
      </w:pPr>
    </w:p>
    <w:p w14:paraId="035F6419" w14:textId="1BCD587E" w:rsidR="0017540B" w:rsidRPr="00EB5244" w:rsidRDefault="00C3116F" w:rsidP="00C3116F">
      <w:pPr>
        <w:spacing w:after="0" w:line="240" w:lineRule="auto"/>
        <w:ind w:left="567" w:right="260"/>
        <w:rPr>
          <w:noProof/>
          <w:sz w:val="24"/>
          <w:szCs w:val="24"/>
        </w:rPr>
      </w:pPr>
      <w:r w:rsidRPr="00C3116F">
        <w:rPr>
          <w:noProof/>
          <w:sz w:val="24"/>
          <w:szCs w:val="24"/>
        </w:rPr>
        <w:t>Working directly with vulnerable service users will result in some exposure to disagreeable, unpleasant or hazardous environmental working conditions. This may extend to dealing with odours, intimate care and bodily fluids, and will also see job holders exposed to unpleasant or even threatening people related behaviour from time to time.</w:t>
      </w: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CFC51" w14:textId="77777777" w:rsidR="00D043BC" w:rsidRDefault="00D043BC" w:rsidP="00F45CF3">
      <w:pPr>
        <w:spacing w:after="0" w:line="240" w:lineRule="auto"/>
      </w:pPr>
      <w:r>
        <w:separator/>
      </w:r>
    </w:p>
  </w:endnote>
  <w:endnote w:type="continuationSeparator" w:id="0">
    <w:p w14:paraId="6BDA239F" w14:textId="77777777" w:rsidR="00D043BC" w:rsidRDefault="00D043BC" w:rsidP="00F45CF3">
      <w:pPr>
        <w:spacing w:after="0" w:line="240" w:lineRule="auto"/>
      </w:pPr>
      <w:r>
        <w:continuationSeparator/>
      </w:r>
    </w:p>
  </w:endnote>
  <w:endnote w:type="continuationNotice" w:id="1">
    <w:p w14:paraId="45461FF5" w14:textId="77777777" w:rsidR="00D043BC" w:rsidRDefault="00D043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5EA93" w14:textId="77777777" w:rsidR="00D043BC" w:rsidRDefault="00D043BC" w:rsidP="00F45CF3">
      <w:pPr>
        <w:spacing w:after="0" w:line="240" w:lineRule="auto"/>
      </w:pPr>
      <w:r>
        <w:separator/>
      </w:r>
    </w:p>
  </w:footnote>
  <w:footnote w:type="continuationSeparator" w:id="0">
    <w:p w14:paraId="034DD681" w14:textId="77777777" w:rsidR="00D043BC" w:rsidRDefault="00D043BC" w:rsidP="00F45CF3">
      <w:pPr>
        <w:spacing w:after="0" w:line="240" w:lineRule="auto"/>
      </w:pPr>
      <w:r>
        <w:continuationSeparator/>
      </w:r>
    </w:p>
  </w:footnote>
  <w:footnote w:type="continuationNotice" w:id="1">
    <w:p w14:paraId="71D69475" w14:textId="77777777" w:rsidR="00D043BC" w:rsidRDefault="00D043B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58241"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926337" id="Rectangle 2" o:spid="_x0000_s1026" style="position:absolute;margin-left:-445.75pt;margin-top:353.65pt;width:850.9pt;height:30.5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58240"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formatting="1" w:enforcement="1" w:cryptProviderType="rsaAES" w:cryptAlgorithmClass="hash" w:cryptAlgorithmType="typeAny" w:cryptAlgorithmSid="14" w:cryptSpinCount="100000" w:hash="8lw+/wMozakijfEngPPgWcerEkqMRHIScSPkze9/nqFGayHlynQrvLsTc4tHwxdIvlhpRk0H+33SKtbKH89cHg==" w:salt="SeyF2W3yhaYNXwwQNGYdd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35562"/>
    <w:rsid w:val="000438CD"/>
    <w:rsid w:val="000558FB"/>
    <w:rsid w:val="00064745"/>
    <w:rsid w:val="00074D41"/>
    <w:rsid w:val="000810A2"/>
    <w:rsid w:val="000C55EF"/>
    <w:rsid w:val="000D2837"/>
    <w:rsid w:val="000D3426"/>
    <w:rsid w:val="001149A0"/>
    <w:rsid w:val="00132789"/>
    <w:rsid w:val="001369C9"/>
    <w:rsid w:val="0016309D"/>
    <w:rsid w:val="00163709"/>
    <w:rsid w:val="00166101"/>
    <w:rsid w:val="0017540B"/>
    <w:rsid w:val="001969CA"/>
    <w:rsid w:val="001A45E8"/>
    <w:rsid w:val="001C79E6"/>
    <w:rsid w:val="001F4958"/>
    <w:rsid w:val="001F5934"/>
    <w:rsid w:val="00214A0D"/>
    <w:rsid w:val="002216F3"/>
    <w:rsid w:val="002248CB"/>
    <w:rsid w:val="00284DB2"/>
    <w:rsid w:val="00295940"/>
    <w:rsid w:val="00303BE8"/>
    <w:rsid w:val="0032155E"/>
    <w:rsid w:val="003272D3"/>
    <w:rsid w:val="00336E14"/>
    <w:rsid w:val="00347175"/>
    <w:rsid w:val="0037254F"/>
    <w:rsid w:val="00385034"/>
    <w:rsid w:val="00391248"/>
    <w:rsid w:val="0039407E"/>
    <w:rsid w:val="003B57A2"/>
    <w:rsid w:val="003C2084"/>
    <w:rsid w:val="003D4F55"/>
    <w:rsid w:val="003F49CD"/>
    <w:rsid w:val="00426B84"/>
    <w:rsid w:val="004442F0"/>
    <w:rsid w:val="004545CB"/>
    <w:rsid w:val="004B27E7"/>
    <w:rsid w:val="004B30AF"/>
    <w:rsid w:val="004E0326"/>
    <w:rsid w:val="004E1FDE"/>
    <w:rsid w:val="004E2D1F"/>
    <w:rsid w:val="00511E1C"/>
    <w:rsid w:val="00515AD2"/>
    <w:rsid w:val="005225CE"/>
    <w:rsid w:val="00525EB5"/>
    <w:rsid w:val="005614A5"/>
    <w:rsid w:val="005814AC"/>
    <w:rsid w:val="005907E5"/>
    <w:rsid w:val="005979EB"/>
    <w:rsid w:val="005A5D60"/>
    <w:rsid w:val="005B25E4"/>
    <w:rsid w:val="005D75C4"/>
    <w:rsid w:val="005E31B2"/>
    <w:rsid w:val="005F2CFE"/>
    <w:rsid w:val="005F4661"/>
    <w:rsid w:val="006019ED"/>
    <w:rsid w:val="00623D69"/>
    <w:rsid w:val="006360B8"/>
    <w:rsid w:val="00637D75"/>
    <w:rsid w:val="00643E56"/>
    <w:rsid w:val="00644957"/>
    <w:rsid w:val="00667BC8"/>
    <w:rsid w:val="0069480E"/>
    <w:rsid w:val="006C3E21"/>
    <w:rsid w:val="006D53F7"/>
    <w:rsid w:val="006D7CC1"/>
    <w:rsid w:val="00706A7E"/>
    <w:rsid w:val="00736173"/>
    <w:rsid w:val="007515D4"/>
    <w:rsid w:val="00755224"/>
    <w:rsid w:val="0076639E"/>
    <w:rsid w:val="00780B3F"/>
    <w:rsid w:val="00786D85"/>
    <w:rsid w:val="00787181"/>
    <w:rsid w:val="007A59C9"/>
    <w:rsid w:val="007B1B1B"/>
    <w:rsid w:val="007B7D30"/>
    <w:rsid w:val="007E4EA3"/>
    <w:rsid w:val="0080317F"/>
    <w:rsid w:val="008416E5"/>
    <w:rsid w:val="00844611"/>
    <w:rsid w:val="00851843"/>
    <w:rsid w:val="008708B5"/>
    <w:rsid w:val="00882F7E"/>
    <w:rsid w:val="008A3763"/>
    <w:rsid w:val="008B4CF5"/>
    <w:rsid w:val="008B6A35"/>
    <w:rsid w:val="008E229C"/>
    <w:rsid w:val="008E461A"/>
    <w:rsid w:val="008E7B9A"/>
    <w:rsid w:val="0091030B"/>
    <w:rsid w:val="009330EB"/>
    <w:rsid w:val="0094093A"/>
    <w:rsid w:val="009657AB"/>
    <w:rsid w:val="009A58DA"/>
    <w:rsid w:val="009B6C4A"/>
    <w:rsid w:val="00A219A4"/>
    <w:rsid w:val="00A5170B"/>
    <w:rsid w:val="00A93AC9"/>
    <w:rsid w:val="00AB021E"/>
    <w:rsid w:val="00AF1785"/>
    <w:rsid w:val="00AF72B0"/>
    <w:rsid w:val="00B01282"/>
    <w:rsid w:val="00B03B56"/>
    <w:rsid w:val="00B350BA"/>
    <w:rsid w:val="00B73D5B"/>
    <w:rsid w:val="00B82044"/>
    <w:rsid w:val="00B8508A"/>
    <w:rsid w:val="00B86474"/>
    <w:rsid w:val="00BA79C7"/>
    <w:rsid w:val="00BB62E4"/>
    <w:rsid w:val="00BC0D03"/>
    <w:rsid w:val="00BE04DC"/>
    <w:rsid w:val="00BE5651"/>
    <w:rsid w:val="00BE750A"/>
    <w:rsid w:val="00C12D0C"/>
    <w:rsid w:val="00C148CD"/>
    <w:rsid w:val="00C20E4D"/>
    <w:rsid w:val="00C3116F"/>
    <w:rsid w:val="00C36AF1"/>
    <w:rsid w:val="00C42EE5"/>
    <w:rsid w:val="00C432C6"/>
    <w:rsid w:val="00C577BE"/>
    <w:rsid w:val="00C8756F"/>
    <w:rsid w:val="00C878AD"/>
    <w:rsid w:val="00C94B65"/>
    <w:rsid w:val="00CB2D31"/>
    <w:rsid w:val="00CD19E9"/>
    <w:rsid w:val="00CD5B21"/>
    <w:rsid w:val="00CD6C03"/>
    <w:rsid w:val="00D043BC"/>
    <w:rsid w:val="00D12B22"/>
    <w:rsid w:val="00D24BC4"/>
    <w:rsid w:val="00D45C4B"/>
    <w:rsid w:val="00D56377"/>
    <w:rsid w:val="00D67AE4"/>
    <w:rsid w:val="00D9351C"/>
    <w:rsid w:val="00DF6965"/>
    <w:rsid w:val="00E12DD9"/>
    <w:rsid w:val="00E227ED"/>
    <w:rsid w:val="00E40EE0"/>
    <w:rsid w:val="00E44FEA"/>
    <w:rsid w:val="00E872E6"/>
    <w:rsid w:val="00EA7E50"/>
    <w:rsid w:val="00EB09E8"/>
    <w:rsid w:val="00EB5244"/>
    <w:rsid w:val="00EB7955"/>
    <w:rsid w:val="00EE770C"/>
    <w:rsid w:val="00EF496D"/>
    <w:rsid w:val="00F16ED3"/>
    <w:rsid w:val="00F378AB"/>
    <w:rsid w:val="00F44208"/>
    <w:rsid w:val="00F451E4"/>
    <w:rsid w:val="00F45CF3"/>
    <w:rsid w:val="00F57823"/>
    <w:rsid w:val="00F6045D"/>
    <w:rsid w:val="00F6328D"/>
    <w:rsid w:val="00F70F28"/>
    <w:rsid w:val="00F97010"/>
    <w:rsid w:val="00FB29E2"/>
    <w:rsid w:val="00FC07AB"/>
    <w:rsid w:val="00FC5C8E"/>
    <w:rsid w:val="00FD0BD7"/>
    <w:rsid w:val="00FF1430"/>
    <w:rsid w:val="00FF1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CAA0477C-7586-4289-9372-0AFB1F42B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 w:type="paragraph" w:styleId="Revision">
    <w:name w:val="Revision"/>
    <w:hidden/>
    <w:uiPriority w:val="99"/>
    <w:semiHidden/>
    <w:rsid w:val="008E229C"/>
    <w:rPr>
      <w:kern w:val="0"/>
      <w:sz w:val="22"/>
      <w:szCs w:val="22"/>
      <w14:ligatures w14:val="none"/>
    </w:rPr>
  </w:style>
  <w:style w:type="character" w:styleId="CommentReference">
    <w:name w:val="annotation reference"/>
    <w:basedOn w:val="DefaultParagraphFont"/>
    <w:uiPriority w:val="99"/>
    <w:semiHidden/>
    <w:unhideWhenUsed/>
    <w:rsid w:val="004442F0"/>
    <w:rPr>
      <w:sz w:val="16"/>
      <w:szCs w:val="16"/>
    </w:rPr>
  </w:style>
  <w:style w:type="paragraph" w:styleId="CommentText">
    <w:name w:val="annotation text"/>
    <w:basedOn w:val="Normal"/>
    <w:link w:val="CommentTextChar"/>
    <w:uiPriority w:val="99"/>
    <w:unhideWhenUsed/>
    <w:rsid w:val="004442F0"/>
    <w:pPr>
      <w:spacing w:line="240" w:lineRule="auto"/>
    </w:pPr>
    <w:rPr>
      <w:sz w:val="20"/>
      <w:szCs w:val="20"/>
    </w:rPr>
  </w:style>
  <w:style w:type="character" w:customStyle="1" w:styleId="CommentTextChar">
    <w:name w:val="Comment Text Char"/>
    <w:basedOn w:val="DefaultParagraphFont"/>
    <w:link w:val="CommentText"/>
    <w:uiPriority w:val="99"/>
    <w:rsid w:val="004442F0"/>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442F0"/>
    <w:rPr>
      <w:b/>
      <w:bCs/>
    </w:rPr>
  </w:style>
  <w:style w:type="character" w:customStyle="1" w:styleId="CommentSubjectChar">
    <w:name w:val="Comment Subject Char"/>
    <w:basedOn w:val="CommentTextChar"/>
    <w:link w:val="CommentSubject"/>
    <w:uiPriority w:val="99"/>
    <w:semiHidden/>
    <w:rsid w:val="004442F0"/>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CEAF42EE2BF89E488F4832609167DF2C" ma:contentTypeVersion="10" ma:contentTypeDescription="MKC Branded Word Template Document" ma:contentTypeScope="" ma:versionID="2fbf0910a7b91eddd5793a8c1a88e030">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ee73f336-9c49-41ab-9427-d263034a0100" ContentTypeId="0x010100073DBBF460B4694388C550D7D3B13999" PreviousValue="false"/>
</file>

<file path=customXml/itemProps1.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2.xml><?xml version="1.0" encoding="utf-8"?>
<ds:datastoreItem xmlns:ds="http://schemas.openxmlformats.org/officeDocument/2006/customXml" ds:itemID="{3F88D72A-F778-4ACE-A3D6-F2B60EC6AA71}">
  <ds:schemaRefs>
    <ds:schemaRef ds:uri="http://schemas.microsoft.com/office/2006/documentManagement/types"/>
    <ds:schemaRef ds:uri="http://purl.org/dc/dcmitype/"/>
    <ds:schemaRef ds:uri="http://schemas.microsoft.com/office/infopath/2007/PartnerControls"/>
    <ds:schemaRef ds:uri="http://purl.org/dc/elements/1.1/"/>
    <ds:schemaRef ds:uri="http://purl.org/dc/terms/"/>
    <ds:schemaRef ds:uri="http://www.w3.org/XML/1998/namespace"/>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134DF085-C58A-41F3-811A-E9761ABCCCC9}"/>
</file>

<file path=customXml/itemProps4.xml><?xml version="1.0" encoding="utf-8"?>
<ds:datastoreItem xmlns:ds="http://schemas.openxmlformats.org/officeDocument/2006/customXml" ds:itemID="{31DD645C-ACE7-4A6F-9E0B-0D83ABC58192}">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1485</Words>
  <Characters>8470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Lisa Kelly</cp:lastModifiedBy>
  <cp:revision>5</cp:revision>
  <cp:lastPrinted>2024-04-13T01:00:00Z</cp:lastPrinted>
  <dcterms:created xsi:type="dcterms:W3CDTF">2025-09-08T08:38:00Z</dcterms:created>
  <dcterms:modified xsi:type="dcterms:W3CDTF">2025-09-12T08:20:00Z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0x010100073DBBF460B4694388C550D7D3B1399900CEAF42EE2BF89E488F4832609167DF2C</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ies>
</file>