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5E2C7CAE">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4419600" cy="944245"/>
                          </a:xfrm>
                          <a:prstGeom prst="rect">
                            <a:avLst/>
                          </a:prstGeom>
                          <a:noFill/>
                        </wps:spPr>
                        <wps:txbx>
                          <w:txbxContent>
                            <w:p w14:paraId="43A635D3" w14:textId="5C262C6B" w:rsidR="00D72A65" w:rsidRDefault="00390B9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Registered</w:t>
                              </w:r>
                              <w:r w:rsidR="00225B9C">
                                <w:rPr>
                                  <w:rFonts w:hAnsi="Calibri"/>
                                  <w:color w:val="FFFFFF" w:themeColor="background1"/>
                                  <w:kern w:val="24"/>
                                  <w:sz w:val="52"/>
                                  <w:szCs w:val="52"/>
                                </w:rPr>
                                <w:t xml:space="preserve"> </w:t>
                              </w:r>
                              <w:r>
                                <w:rPr>
                                  <w:rFonts w:hAnsi="Calibri"/>
                                  <w:color w:val="FFFFFF" w:themeColor="background1"/>
                                  <w:kern w:val="24"/>
                                  <w:sz w:val="52"/>
                                  <w:szCs w:val="52"/>
                                </w:rPr>
                                <w:t>M</w:t>
                              </w:r>
                              <w:r w:rsidR="004455B7">
                                <w:rPr>
                                  <w:rFonts w:hAnsi="Calibri"/>
                                  <w:color w:val="FFFFFF" w:themeColor="background1"/>
                                  <w:kern w:val="24"/>
                                  <w:sz w:val="52"/>
                                  <w:szCs w:val="52"/>
                                </w:rPr>
                                <w:t>anager</w:t>
                              </w:r>
                            </w:p>
                            <w:p w14:paraId="3F82EED2" w14:textId="26782E09" w:rsidR="0085412F" w:rsidRPr="00D72A65" w:rsidRDefault="0085412F"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JE1733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4464;width:44196;height:9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5C262C6B" w:rsidR="00D72A65" w:rsidRDefault="00390B9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Registered</w:t>
                        </w:r>
                        <w:r w:rsidR="00225B9C">
                          <w:rPr>
                            <w:rFonts w:hAnsi="Calibri"/>
                            <w:color w:val="FFFFFF" w:themeColor="background1"/>
                            <w:kern w:val="24"/>
                            <w:sz w:val="52"/>
                            <w:szCs w:val="52"/>
                          </w:rPr>
                          <w:t xml:space="preserve"> </w:t>
                        </w:r>
                        <w:r>
                          <w:rPr>
                            <w:rFonts w:hAnsi="Calibri"/>
                            <w:color w:val="FFFFFF" w:themeColor="background1"/>
                            <w:kern w:val="24"/>
                            <w:sz w:val="52"/>
                            <w:szCs w:val="52"/>
                          </w:rPr>
                          <w:t>M</w:t>
                        </w:r>
                        <w:r w:rsidR="004455B7">
                          <w:rPr>
                            <w:rFonts w:hAnsi="Calibri"/>
                            <w:color w:val="FFFFFF" w:themeColor="background1"/>
                            <w:kern w:val="24"/>
                            <w:sz w:val="52"/>
                            <w:szCs w:val="52"/>
                          </w:rPr>
                          <w:t>anager</w:t>
                        </w:r>
                      </w:p>
                      <w:p w14:paraId="3F82EED2" w14:textId="26782E09" w:rsidR="0085412F" w:rsidRPr="00D72A65" w:rsidRDefault="0085412F"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JE1733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095"/>
      </w:tblGrid>
      <w:tr w:rsidR="0085412F" w14:paraId="37E2359D" w14:textId="77777777" w:rsidTr="0085412F">
        <w:tc>
          <w:tcPr>
            <w:tcW w:w="1931" w:type="dxa"/>
            <w:hideMark/>
          </w:tcPr>
          <w:p w14:paraId="276E6B46" w14:textId="77777777" w:rsidR="0085412F" w:rsidRDefault="0085412F">
            <w:pPr>
              <w:rPr>
                <w:rFonts w:cstheme="minorHAnsi"/>
                <w:b/>
                <w:bCs/>
                <w:color w:val="000000" w:themeColor="text1"/>
              </w:rPr>
            </w:pPr>
            <w:r>
              <w:rPr>
                <w:rFonts w:cstheme="minorHAnsi"/>
                <w:b/>
                <w:bCs/>
                <w:color w:val="000000" w:themeColor="text1"/>
              </w:rPr>
              <w:t>Service</w:t>
            </w:r>
          </w:p>
        </w:tc>
        <w:tc>
          <w:tcPr>
            <w:tcW w:w="7095" w:type="dxa"/>
            <w:hideMark/>
          </w:tcPr>
          <w:p w14:paraId="52162DA7" w14:textId="7C92AC2C" w:rsidR="0085412F" w:rsidRDefault="0085412F">
            <w:pPr>
              <w:rPr>
                <w:rFonts w:cstheme="minorHAnsi"/>
                <w:color w:val="000000" w:themeColor="text1"/>
              </w:rPr>
            </w:pPr>
            <w:r>
              <w:rPr>
                <w:rFonts w:cstheme="minorHAnsi"/>
                <w:color w:val="000000" w:themeColor="text1"/>
              </w:rPr>
              <w:t xml:space="preserve">Adult Provider Services </w:t>
            </w:r>
          </w:p>
        </w:tc>
      </w:tr>
      <w:tr w:rsidR="0085412F" w14:paraId="7D2BA0AB" w14:textId="77777777" w:rsidTr="0085412F">
        <w:tc>
          <w:tcPr>
            <w:tcW w:w="1931" w:type="dxa"/>
            <w:hideMark/>
          </w:tcPr>
          <w:p w14:paraId="7C2F889F" w14:textId="77777777" w:rsidR="0085412F" w:rsidRDefault="0085412F">
            <w:pPr>
              <w:rPr>
                <w:rFonts w:cstheme="minorHAnsi"/>
                <w:b/>
                <w:bCs/>
                <w:color w:val="000000" w:themeColor="text1"/>
              </w:rPr>
            </w:pPr>
            <w:r>
              <w:rPr>
                <w:rFonts w:cstheme="minorHAnsi"/>
                <w:b/>
                <w:bCs/>
                <w:color w:val="000000" w:themeColor="text1"/>
              </w:rPr>
              <w:t>Reports to:</w:t>
            </w:r>
          </w:p>
        </w:tc>
        <w:tc>
          <w:tcPr>
            <w:tcW w:w="7095" w:type="dxa"/>
            <w:hideMark/>
          </w:tcPr>
          <w:p w14:paraId="46992BA1" w14:textId="3AAEBA19" w:rsidR="0085412F" w:rsidRDefault="0085412F">
            <w:pPr>
              <w:rPr>
                <w:rFonts w:cstheme="minorHAnsi"/>
                <w:color w:val="000000" w:themeColor="text1"/>
              </w:rPr>
            </w:pPr>
            <w:r>
              <w:rPr>
                <w:rFonts w:cstheme="minorHAnsi"/>
                <w:color w:val="000000" w:themeColor="text1"/>
              </w:rPr>
              <w:t xml:space="preserve">Manager – Adult Provider Services </w:t>
            </w:r>
          </w:p>
        </w:tc>
      </w:tr>
      <w:tr w:rsidR="0085412F" w14:paraId="6B438E1C" w14:textId="77777777" w:rsidTr="0085412F">
        <w:tc>
          <w:tcPr>
            <w:tcW w:w="1931" w:type="dxa"/>
            <w:hideMark/>
          </w:tcPr>
          <w:p w14:paraId="0DBFB084" w14:textId="77777777" w:rsidR="0085412F" w:rsidRDefault="0085412F">
            <w:pPr>
              <w:rPr>
                <w:rFonts w:cstheme="minorHAnsi"/>
                <w:b/>
                <w:bCs/>
                <w:color w:val="000000" w:themeColor="text1"/>
              </w:rPr>
            </w:pPr>
            <w:r>
              <w:rPr>
                <w:rFonts w:cstheme="minorHAnsi"/>
                <w:b/>
                <w:bCs/>
                <w:color w:val="000000" w:themeColor="text1"/>
              </w:rPr>
              <w:t>Job Family</w:t>
            </w:r>
          </w:p>
        </w:tc>
        <w:tc>
          <w:tcPr>
            <w:tcW w:w="7095" w:type="dxa"/>
            <w:hideMark/>
          </w:tcPr>
          <w:p w14:paraId="0DE37D1E" w14:textId="1CE7D449" w:rsidR="0085412F" w:rsidRDefault="0085412F">
            <w:pPr>
              <w:rPr>
                <w:rFonts w:cstheme="minorHAnsi"/>
                <w:color w:val="000000" w:themeColor="text1"/>
              </w:rPr>
            </w:pPr>
            <w:r>
              <w:rPr>
                <w:rFonts w:cstheme="minorHAnsi"/>
                <w:color w:val="000000" w:themeColor="text1"/>
              </w:rPr>
              <w:t xml:space="preserve">Care and Welfare </w:t>
            </w:r>
          </w:p>
        </w:tc>
      </w:tr>
      <w:tr w:rsidR="0085412F" w14:paraId="0841B076" w14:textId="77777777" w:rsidTr="0085412F">
        <w:tc>
          <w:tcPr>
            <w:tcW w:w="1931" w:type="dxa"/>
            <w:hideMark/>
          </w:tcPr>
          <w:p w14:paraId="19AFBA71" w14:textId="77777777" w:rsidR="0085412F" w:rsidRDefault="0085412F">
            <w:pPr>
              <w:rPr>
                <w:rFonts w:cstheme="minorHAnsi"/>
                <w:b/>
                <w:bCs/>
                <w:color w:val="000000" w:themeColor="text1"/>
              </w:rPr>
            </w:pPr>
            <w:r>
              <w:rPr>
                <w:rFonts w:cstheme="minorHAnsi"/>
                <w:b/>
                <w:bCs/>
                <w:color w:val="000000" w:themeColor="text1"/>
              </w:rPr>
              <w:t>Grade:</w:t>
            </w:r>
          </w:p>
        </w:tc>
        <w:tc>
          <w:tcPr>
            <w:tcW w:w="7095" w:type="dxa"/>
            <w:hideMark/>
          </w:tcPr>
          <w:p w14:paraId="059034AE" w14:textId="77777777" w:rsidR="0085412F" w:rsidRDefault="0085412F">
            <w:pPr>
              <w:rPr>
                <w:rFonts w:cstheme="minorHAnsi"/>
                <w:color w:val="000000" w:themeColor="text1"/>
              </w:rPr>
            </w:pPr>
            <w:r>
              <w:rPr>
                <w:rFonts w:cstheme="minorHAnsi"/>
                <w:color w:val="000000" w:themeColor="text1"/>
              </w:rPr>
              <w:t>I</w:t>
            </w:r>
          </w:p>
        </w:tc>
      </w:tr>
      <w:tr w:rsidR="0085412F" w14:paraId="39D330A7" w14:textId="77777777" w:rsidTr="0085412F">
        <w:tc>
          <w:tcPr>
            <w:tcW w:w="1931" w:type="dxa"/>
            <w:hideMark/>
          </w:tcPr>
          <w:p w14:paraId="5B1B49A6" w14:textId="77777777" w:rsidR="0085412F" w:rsidRDefault="0085412F">
            <w:pPr>
              <w:rPr>
                <w:rFonts w:cstheme="minorHAnsi"/>
                <w:b/>
                <w:bCs/>
                <w:color w:val="000000" w:themeColor="text1"/>
              </w:rPr>
            </w:pPr>
            <w:r>
              <w:rPr>
                <w:rFonts w:cstheme="minorHAnsi"/>
                <w:b/>
                <w:bCs/>
                <w:color w:val="000000" w:themeColor="text1"/>
              </w:rPr>
              <w:t>Political restricted</w:t>
            </w:r>
          </w:p>
        </w:tc>
        <w:tc>
          <w:tcPr>
            <w:tcW w:w="7095" w:type="dxa"/>
            <w:hideMark/>
          </w:tcPr>
          <w:p w14:paraId="40E55AA5" w14:textId="7D369FC5" w:rsidR="0085412F" w:rsidRDefault="0085412F">
            <w:pPr>
              <w:rPr>
                <w:rFonts w:cstheme="minorHAnsi"/>
                <w:color w:val="000000" w:themeColor="text1"/>
              </w:rPr>
            </w:pPr>
            <w:r>
              <w:rPr>
                <w:rFonts w:cstheme="minorHAnsi"/>
                <w:color w:val="000000" w:themeColor="text1"/>
              </w:rPr>
              <w:t>N</w:t>
            </w:r>
          </w:p>
        </w:tc>
      </w:tr>
      <w:tr w:rsidR="0085412F" w14:paraId="47997F67" w14:textId="77777777" w:rsidTr="0085412F">
        <w:tc>
          <w:tcPr>
            <w:tcW w:w="1931" w:type="dxa"/>
            <w:hideMark/>
          </w:tcPr>
          <w:p w14:paraId="7E7B298B" w14:textId="77777777" w:rsidR="0085412F" w:rsidRDefault="0085412F">
            <w:pPr>
              <w:rPr>
                <w:rFonts w:cstheme="minorHAnsi"/>
                <w:b/>
                <w:bCs/>
                <w:color w:val="000000" w:themeColor="text1"/>
              </w:rPr>
            </w:pPr>
            <w:r>
              <w:rPr>
                <w:rFonts w:cstheme="minorHAnsi"/>
                <w:b/>
                <w:bCs/>
                <w:color w:val="000000" w:themeColor="text1"/>
              </w:rPr>
              <w:t>Date:</w:t>
            </w:r>
          </w:p>
          <w:p w14:paraId="75FE3FCC" w14:textId="67518C43" w:rsidR="00827FBF" w:rsidRDefault="00827FBF">
            <w:pPr>
              <w:rPr>
                <w:rFonts w:cstheme="minorHAnsi"/>
                <w:b/>
                <w:bCs/>
                <w:color w:val="000000" w:themeColor="text1"/>
              </w:rPr>
            </w:pPr>
            <w:r>
              <w:rPr>
                <w:rFonts w:cstheme="minorHAnsi"/>
                <w:b/>
                <w:bCs/>
                <w:color w:val="000000" w:themeColor="text1"/>
              </w:rPr>
              <w:t>JE Code:</w:t>
            </w:r>
          </w:p>
        </w:tc>
        <w:tc>
          <w:tcPr>
            <w:tcW w:w="7095" w:type="dxa"/>
            <w:hideMark/>
          </w:tcPr>
          <w:p w14:paraId="48E17957" w14:textId="77777777" w:rsidR="0085412F" w:rsidRDefault="0085412F">
            <w:pPr>
              <w:rPr>
                <w:rFonts w:cstheme="minorHAnsi"/>
                <w:color w:val="000000" w:themeColor="text1"/>
              </w:rPr>
            </w:pPr>
            <w:r>
              <w:rPr>
                <w:rFonts w:cstheme="minorHAnsi"/>
                <w:color w:val="000000" w:themeColor="text1"/>
              </w:rPr>
              <w:t>April</w:t>
            </w:r>
            <w:r w:rsidR="00827FBF">
              <w:rPr>
                <w:rFonts w:cstheme="minorHAnsi"/>
                <w:color w:val="000000" w:themeColor="text1"/>
              </w:rPr>
              <w:t xml:space="preserve"> 2021</w:t>
            </w:r>
          </w:p>
          <w:p w14:paraId="35E259BD" w14:textId="237BF4EA" w:rsidR="00827FBF" w:rsidRDefault="00827FBF">
            <w:pPr>
              <w:rPr>
                <w:rFonts w:cstheme="minorHAnsi"/>
                <w:color w:val="000000" w:themeColor="text1"/>
              </w:rPr>
            </w:pPr>
            <w:r>
              <w:rPr>
                <w:rFonts w:cstheme="minorHAnsi"/>
                <w:color w:val="000000" w:themeColor="text1"/>
              </w:rPr>
              <w:t>JE1733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5341B" w14:paraId="3FF8FAA1" w14:textId="77777777" w:rsidTr="00EB3B58">
        <w:tc>
          <w:tcPr>
            <w:tcW w:w="562" w:type="dxa"/>
          </w:tcPr>
          <w:p w14:paraId="6970A004" w14:textId="1F49E059" w:rsidR="0085341B" w:rsidRDefault="0085341B" w:rsidP="0085341B">
            <w:pPr>
              <w:rPr>
                <w:rFonts w:cstheme="minorHAnsi"/>
                <w:b/>
                <w:bCs/>
                <w:color w:val="000000" w:themeColor="text1"/>
              </w:rPr>
            </w:pPr>
            <w:r>
              <w:rPr>
                <w:rFonts w:cstheme="minorHAnsi"/>
                <w:b/>
                <w:bCs/>
                <w:color w:val="000000" w:themeColor="text1"/>
              </w:rPr>
              <w:t>1.</w:t>
            </w:r>
          </w:p>
        </w:tc>
        <w:tc>
          <w:tcPr>
            <w:tcW w:w="9894" w:type="dxa"/>
          </w:tcPr>
          <w:p w14:paraId="20B7A31B" w14:textId="6EB70646" w:rsidR="0085341B" w:rsidRPr="00A53ADC" w:rsidRDefault="0085341B" w:rsidP="0085341B">
            <w:pPr>
              <w:rPr>
                <w:rFonts w:cstheme="minorHAnsi"/>
                <w:b/>
                <w:bCs/>
                <w:color w:val="000000" w:themeColor="text1"/>
              </w:rPr>
            </w:pPr>
            <w:r w:rsidRPr="00A53ADC">
              <w:rPr>
                <w:rFonts w:cstheme="minorHAnsi"/>
              </w:rPr>
              <w:t xml:space="preserve">To develop and co-ordinate </w:t>
            </w:r>
            <w:r w:rsidR="00ED3A10" w:rsidRPr="00A53ADC">
              <w:rPr>
                <w:rFonts w:cstheme="minorHAnsi"/>
              </w:rPr>
              <w:t xml:space="preserve">teams </w:t>
            </w:r>
            <w:r w:rsidR="006144AB">
              <w:rPr>
                <w:rFonts w:cstheme="minorHAnsi"/>
              </w:rPr>
              <w:t xml:space="preserve">providing </w:t>
            </w:r>
            <w:r w:rsidR="00F12F6B" w:rsidRPr="00A53ADC">
              <w:rPr>
                <w:rFonts w:cstheme="minorHAnsi"/>
              </w:rPr>
              <w:t>person centred</w:t>
            </w:r>
            <w:r w:rsidRPr="00A53ADC">
              <w:rPr>
                <w:rFonts w:cstheme="minorHAnsi"/>
              </w:rPr>
              <w:t xml:space="preserve"> service</w:t>
            </w:r>
            <w:r w:rsidR="00ED3A10" w:rsidRPr="00A53ADC">
              <w:rPr>
                <w:rFonts w:cstheme="minorHAnsi"/>
              </w:rPr>
              <w:t>s</w:t>
            </w:r>
            <w:r w:rsidRPr="00A53ADC">
              <w:rPr>
                <w:rFonts w:cstheme="minorHAnsi"/>
              </w:rPr>
              <w:t xml:space="preserve"> for vulnerable adults. Monitoring </w:t>
            </w:r>
            <w:r w:rsidR="006144AB">
              <w:rPr>
                <w:rFonts w:cstheme="minorHAnsi"/>
              </w:rPr>
              <w:t xml:space="preserve">and responding to </w:t>
            </w:r>
            <w:r w:rsidRPr="00A53ADC">
              <w:rPr>
                <w:rFonts w:cstheme="minorHAnsi"/>
              </w:rPr>
              <w:t xml:space="preserve">the </w:t>
            </w:r>
            <w:r w:rsidR="005C3623">
              <w:rPr>
                <w:rFonts w:cstheme="minorHAnsi"/>
              </w:rPr>
              <w:t xml:space="preserve">day to day </w:t>
            </w:r>
            <w:r w:rsidR="00E3398B">
              <w:rPr>
                <w:rFonts w:cstheme="minorHAnsi"/>
              </w:rPr>
              <w:t xml:space="preserve">complexities of </w:t>
            </w:r>
            <w:r w:rsidR="006144AB">
              <w:rPr>
                <w:rFonts w:cstheme="minorHAnsi"/>
              </w:rPr>
              <w:t>delivering high quality services within a changing environment</w:t>
            </w:r>
            <w:r w:rsidR="005C3623">
              <w:rPr>
                <w:rFonts w:cstheme="minorHAnsi"/>
              </w:rPr>
              <w:t xml:space="preserve">, whilst </w:t>
            </w:r>
            <w:r w:rsidR="00225B9C">
              <w:rPr>
                <w:rFonts w:cstheme="minorHAnsi"/>
              </w:rPr>
              <w:t>working with the Manager to consider</w:t>
            </w:r>
            <w:r w:rsidR="005C3623">
              <w:rPr>
                <w:rFonts w:cstheme="minorHAnsi"/>
              </w:rPr>
              <w:t xml:space="preserve"> and plan for </w:t>
            </w:r>
            <w:r w:rsidR="0093691C">
              <w:rPr>
                <w:rFonts w:cstheme="minorHAnsi"/>
              </w:rPr>
              <w:t>medium and long-term</w:t>
            </w:r>
            <w:r w:rsidR="005C3623">
              <w:rPr>
                <w:rFonts w:cstheme="minorHAnsi"/>
              </w:rPr>
              <w:t xml:space="preserve"> service requirements</w:t>
            </w:r>
            <w:r w:rsidR="006144AB">
              <w:rPr>
                <w:rFonts w:cstheme="minorHAnsi"/>
              </w:rPr>
              <w:t xml:space="preserve">.  </w:t>
            </w:r>
          </w:p>
        </w:tc>
      </w:tr>
      <w:tr w:rsidR="0085341B" w14:paraId="3FE83EC9" w14:textId="77777777" w:rsidTr="001C2894">
        <w:tc>
          <w:tcPr>
            <w:tcW w:w="562" w:type="dxa"/>
          </w:tcPr>
          <w:p w14:paraId="4DB3D8B1" w14:textId="0C243E34" w:rsidR="0085341B" w:rsidRDefault="0085341B" w:rsidP="0085341B">
            <w:pPr>
              <w:rPr>
                <w:rFonts w:cstheme="minorHAnsi"/>
                <w:b/>
                <w:bCs/>
                <w:color w:val="000000" w:themeColor="text1"/>
              </w:rPr>
            </w:pPr>
            <w:r>
              <w:rPr>
                <w:rFonts w:cstheme="minorHAnsi"/>
                <w:b/>
                <w:bCs/>
                <w:color w:val="000000" w:themeColor="text1"/>
              </w:rPr>
              <w:t>2.</w:t>
            </w:r>
          </w:p>
        </w:tc>
        <w:tc>
          <w:tcPr>
            <w:tcW w:w="9894" w:type="dxa"/>
          </w:tcPr>
          <w:p w14:paraId="078CCEDA" w14:textId="3D8E9942" w:rsidR="00385813" w:rsidRPr="00A53ADC" w:rsidRDefault="00385813" w:rsidP="0085341B">
            <w:pPr>
              <w:rPr>
                <w:rFonts w:cstheme="minorHAnsi"/>
                <w:b/>
                <w:bCs/>
                <w:color w:val="000000" w:themeColor="text1"/>
              </w:rPr>
            </w:pPr>
            <w:r w:rsidRPr="00A53ADC">
              <w:rPr>
                <w:rFonts w:cstheme="minorHAnsi"/>
              </w:rPr>
              <w:t>To lead</w:t>
            </w:r>
            <w:r>
              <w:rPr>
                <w:rFonts w:cstheme="minorHAnsi"/>
              </w:rPr>
              <w:t xml:space="preserve"> </w:t>
            </w:r>
            <w:r w:rsidRPr="00A53ADC">
              <w:rPr>
                <w:rFonts w:cstheme="minorHAnsi"/>
              </w:rPr>
              <w:t xml:space="preserve">on </w:t>
            </w:r>
            <w:r w:rsidR="006447D1">
              <w:rPr>
                <w:rFonts w:cstheme="minorHAnsi"/>
              </w:rPr>
              <w:t>the quality and performance of the service</w:t>
            </w:r>
            <w:r w:rsidR="003739F5">
              <w:rPr>
                <w:rFonts w:cstheme="minorHAnsi"/>
              </w:rPr>
              <w:t xml:space="preserve"> and</w:t>
            </w:r>
            <w:r w:rsidR="006447D1">
              <w:rPr>
                <w:rFonts w:cstheme="minorHAnsi"/>
              </w:rPr>
              <w:t xml:space="preserve"> </w:t>
            </w:r>
            <w:r>
              <w:rPr>
                <w:rFonts w:cstheme="minorHAnsi"/>
              </w:rPr>
              <w:t>service audits, contribut</w:t>
            </w:r>
            <w:r w:rsidR="003739F5">
              <w:rPr>
                <w:rFonts w:cstheme="minorHAnsi"/>
              </w:rPr>
              <w:t>ing</w:t>
            </w:r>
            <w:r>
              <w:rPr>
                <w:rFonts w:cstheme="minorHAnsi"/>
              </w:rPr>
              <w:t xml:space="preserve"> to the </w:t>
            </w:r>
            <w:r w:rsidRPr="00A53ADC">
              <w:rPr>
                <w:rFonts w:cstheme="minorHAnsi"/>
              </w:rPr>
              <w:t>analysis, benchmarking and interpretation of data and information to inform service development and improved practices, collating and presenting reports for a range of audiences to facilitate review, planning, monitoring and intervention.</w:t>
            </w:r>
            <w:r w:rsidR="006447D1">
              <w:rPr>
                <w:rFonts w:cstheme="minorHAnsi"/>
              </w:rPr>
              <w:t xml:space="preserve"> </w:t>
            </w:r>
            <w:r w:rsidR="00390B97">
              <w:rPr>
                <w:rFonts w:cstheme="minorHAnsi"/>
              </w:rPr>
              <w:t xml:space="preserve">To be able to lead in implementing </w:t>
            </w:r>
            <w:r w:rsidR="00390B97">
              <w:rPr>
                <w:rFonts w:cs="Arial"/>
              </w:rPr>
              <w:t>the required standards laid down by CQC.</w:t>
            </w:r>
            <w:r w:rsidR="00CD3717">
              <w:rPr>
                <w:rFonts w:cs="Arial"/>
              </w:rPr>
              <w:t xml:space="preserve"> </w:t>
            </w:r>
            <w:r w:rsidR="006447D1">
              <w:rPr>
                <w:rFonts w:cstheme="minorHAnsi"/>
              </w:rPr>
              <w:t>This will include the management and development of all business support functions and Business Support</w:t>
            </w:r>
            <w:r w:rsidR="006447D1" w:rsidRPr="00A53ADC">
              <w:rPr>
                <w:rFonts w:cstheme="minorHAnsi"/>
              </w:rPr>
              <w:t xml:space="preserve"> team members</w:t>
            </w:r>
            <w:r w:rsidR="006447D1">
              <w:rPr>
                <w:rFonts w:cstheme="minorHAnsi"/>
              </w:rPr>
              <w:t xml:space="preserve"> to provide a robust, high quality service</w:t>
            </w:r>
            <w:r w:rsidR="006447D1" w:rsidRPr="00A53ADC">
              <w:rPr>
                <w:rFonts w:cstheme="minorHAnsi"/>
              </w:rPr>
              <w:t>.</w:t>
            </w:r>
          </w:p>
        </w:tc>
      </w:tr>
      <w:tr w:rsidR="0085341B" w14:paraId="35DEEE55" w14:textId="77777777" w:rsidTr="001C2894">
        <w:tc>
          <w:tcPr>
            <w:tcW w:w="562" w:type="dxa"/>
          </w:tcPr>
          <w:p w14:paraId="4BBD8AB2" w14:textId="080860FF" w:rsidR="0085341B" w:rsidRDefault="0085341B" w:rsidP="0085341B">
            <w:pPr>
              <w:rPr>
                <w:rFonts w:cstheme="minorHAnsi"/>
                <w:b/>
                <w:bCs/>
                <w:color w:val="000000" w:themeColor="text1"/>
              </w:rPr>
            </w:pPr>
            <w:r>
              <w:rPr>
                <w:rFonts w:cstheme="minorHAnsi"/>
                <w:b/>
                <w:bCs/>
                <w:color w:val="000000" w:themeColor="text1"/>
              </w:rPr>
              <w:t>3.</w:t>
            </w:r>
          </w:p>
        </w:tc>
        <w:tc>
          <w:tcPr>
            <w:tcW w:w="9894" w:type="dxa"/>
          </w:tcPr>
          <w:p w14:paraId="417EBB29" w14:textId="2E8EAD22" w:rsidR="0085341B" w:rsidRPr="00A53ADC" w:rsidRDefault="00225B9C" w:rsidP="0085341B">
            <w:pPr>
              <w:rPr>
                <w:rFonts w:cstheme="minorHAnsi"/>
                <w:b/>
                <w:bCs/>
                <w:color w:val="000000" w:themeColor="text1"/>
              </w:rPr>
            </w:pPr>
            <w:r>
              <w:rPr>
                <w:rFonts w:cstheme="minorHAnsi"/>
              </w:rPr>
              <w:t xml:space="preserve">Working with </w:t>
            </w:r>
            <w:r w:rsidR="0085341B" w:rsidRPr="00A53ADC">
              <w:rPr>
                <w:rFonts w:cstheme="minorHAnsi"/>
              </w:rPr>
              <w:t>th</w:t>
            </w:r>
            <w:r w:rsidR="00390B97">
              <w:rPr>
                <w:rFonts w:cstheme="minorHAnsi"/>
              </w:rPr>
              <w:t xml:space="preserve">e </w:t>
            </w:r>
            <w:r>
              <w:rPr>
                <w:rFonts w:cstheme="minorHAnsi"/>
              </w:rPr>
              <w:t>Manager</w:t>
            </w:r>
            <w:r w:rsidR="00390B97">
              <w:rPr>
                <w:rFonts w:cstheme="minorHAnsi"/>
              </w:rPr>
              <w:t xml:space="preserve"> of Provider Services</w:t>
            </w:r>
            <w:r>
              <w:rPr>
                <w:rFonts w:cstheme="minorHAnsi"/>
              </w:rPr>
              <w:t xml:space="preserve"> and</w:t>
            </w:r>
            <w:r w:rsidR="0085341B" w:rsidRPr="00A53ADC">
              <w:rPr>
                <w:rFonts w:cstheme="minorHAnsi"/>
              </w:rPr>
              <w:t xml:space="preserve"> </w:t>
            </w:r>
            <w:r w:rsidR="00E3398B">
              <w:rPr>
                <w:rFonts w:cstheme="minorHAnsi"/>
              </w:rPr>
              <w:t>Head of Service</w:t>
            </w:r>
            <w:r w:rsidR="0085341B" w:rsidRPr="00A53ADC">
              <w:rPr>
                <w:rFonts w:cstheme="minorHAnsi"/>
              </w:rPr>
              <w:t xml:space="preserve"> </w:t>
            </w:r>
            <w:r w:rsidR="00390B97">
              <w:rPr>
                <w:rFonts w:cstheme="minorHAnsi"/>
              </w:rPr>
              <w:t xml:space="preserve">to </w:t>
            </w:r>
            <w:r>
              <w:rPr>
                <w:rFonts w:cstheme="minorHAnsi"/>
              </w:rPr>
              <w:t>manage service demand, effectively planning and deploying resources to ensure p</w:t>
            </w:r>
            <w:r w:rsidR="00ED3A10" w:rsidRPr="00A53ADC">
              <w:rPr>
                <w:rFonts w:cstheme="minorHAnsi"/>
              </w:rPr>
              <w:t>ackages of support are correct</w:t>
            </w:r>
            <w:r w:rsidR="00F12F6B" w:rsidRPr="00A53ADC">
              <w:rPr>
                <w:rFonts w:cstheme="minorHAnsi"/>
              </w:rPr>
              <w:t xml:space="preserve"> and</w:t>
            </w:r>
            <w:r w:rsidR="00ED3A10" w:rsidRPr="00A53ADC">
              <w:rPr>
                <w:rFonts w:cstheme="minorHAnsi"/>
              </w:rPr>
              <w:t xml:space="preserve"> evidenced through auditing processes.</w:t>
            </w:r>
            <w:r w:rsidR="00F2036F">
              <w:rPr>
                <w:rFonts w:cstheme="minorHAnsi"/>
              </w:rPr>
              <w:t xml:space="preserve"> </w:t>
            </w:r>
          </w:p>
        </w:tc>
      </w:tr>
      <w:tr w:rsidR="0085341B" w14:paraId="699941E4" w14:textId="77777777" w:rsidTr="001C2894">
        <w:tc>
          <w:tcPr>
            <w:tcW w:w="562" w:type="dxa"/>
          </w:tcPr>
          <w:p w14:paraId="446A15EF" w14:textId="2A633954" w:rsidR="0085341B" w:rsidRDefault="0085341B" w:rsidP="0085341B">
            <w:pPr>
              <w:rPr>
                <w:rFonts w:cstheme="minorHAnsi"/>
                <w:b/>
                <w:bCs/>
                <w:color w:val="000000" w:themeColor="text1"/>
              </w:rPr>
            </w:pPr>
            <w:r>
              <w:rPr>
                <w:rFonts w:cstheme="minorHAnsi"/>
                <w:b/>
                <w:bCs/>
                <w:color w:val="000000" w:themeColor="text1"/>
              </w:rPr>
              <w:t>4.</w:t>
            </w:r>
          </w:p>
        </w:tc>
        <w:tc>
          <w:tcPr>
            <w:tcW w:w="9894" w:type="dxa"/>
          </w:tcPr>
          <w:p w14:paraId="34D8509C" w14:textId="40E50F72" w:rsidR="0085341B" w:rsidRPr="00A53ADC" w:rsidRDefault="0085341B" w:rsidP="0085341B">
            <w:pPr>
              <w:rPr>
                <w:rFonts w:cstheme="minorHAnsi"/>
                <w:b/>
                <w:bCs/>
                <w:color w:val="000000" w:themeColor="text1"/>
              </w:rPr>
            </w:pPr>
            <w:r w:rsidRPr="00A53ADC">
              <w:rPr>
                <w:rFonts w:cstheme="minorHAnsi"/>
              </w:rPr>
              <w:t>To ensure that team recording is in</w:t>
            </w:r>
            <w:r w:rsidR="00F12F6B" w:rsidRPr="00A53ADC">
              <w:rPr>
                <w:rFonts w:cstheme="minorHAnsi"/>
              </w:rPr>
              <w:t xml:space="preserve"> accordance</w:t>
            </w:r>
            <w:r w:rsidRPr="00A53ADC">
              <w:rPr>
                <w:rFonts w:cstheme="minorHAnsi"/>
              </w:rPr>
              <w:t xml:space="preserve"> with </w:t>
            </w:r>
            <w:r w:rsidR="00203310">
              <w:rPr>
                <w:rFonts w:cstheme="minorHAnsi"/>
              </w:rPr>
              <w:t xml:space="preserve">MKC </w:t>
            </w:r>
            <w:r w:rsidRPr="00A53ADC">
              <w:rPr>
                <w:rFonts w:cstheme="minorHAnsi"/>
              </w:rPr>
              <w:t xml:space="preserve">policy and that </w:t>
            </w:r>
            <w:r w:rsidR="00F12F6B" w:rsidRPr="00A53ADC">
              <w:rPr>
                <w:rFonts w:cstheme="minorHAnsi"/>
              </w:rPr>
              <w:t>the services</w:t>
            </w:r>
            <w:r w:rsidRPr="00A53ADC">
              <w:rPr>
                <w:rFonts w:cstheme="minorHAnsi"/>
              </w:rPr>
              <w:t xml:space="preserve"> meets legal requirements and guidance</w:t>
            </w:r>
            <w:r w:rsidR="00F12F6B" w:rsidRPr="00A53ADC">
              <w:rPr>
                <w:rFonts w:cstheme="minorHAnsi"/>
              </w:rPr>
              <w:t>, including</w:t>
            </w:r>
            <w:r w:rsidRPr="00A53ADC">
              <w:rPr>
                <w:rFonts w:cstheme="minorHAnsi"/>
              </w:rPr>
              <w:t xml:space="preserve"> The Care Act, Clinical Governance and CQC.  </w:t>
            </w:r>
          </w:p>
        </w:tc>
      </w:tr>
      <w:tr w:rsidR="00B15B31" w14:paraId="3B1300D7" w14:textId="77777777" w:rsidTr="001C2894">
        <w:tc>
          <w:tcPr>
            <w:tcW w:w="562" w:type="dxa"/>
          </w:tcPr>
          <w:p w14:paraId="3781C423" w14:textId="45F593C5" w:rsidR="00B15B31" w:rsidRDefault="00B15B31" w:rsidP="00B15B31">
            <w:pPr>
              <w:rPr>
                <w:rFonts w:cstheme="minorHAnsi"/>
                <w:b/>
                <w:bCs/>
                <w:color w:val="000000" w:themeColor="text1"/>
              </w:rPr>
            </w:pPr>
            <w:r>
              <w:rPr>
                <w:rFonts w:cstheme="minorHAnsi"/>
                <w:b/>
                <w:bCs/>
                <w:color w:val="000000" w:themeColor="text1"/>
              </w:rPr>
              <w:t>5.</w:t>
            </w:r>
          </w:p>
        </w:tc>
        <w:tc>
          <w:tcPr>
            <w:tcW w:w="9894" w:type="dxa"/>
          </w:tcPr>
          <w:p w14:paraId="084E334F" w14:textId="144C401E" w:rsidR="00B15B31" w:rsidRPr="00A53ADC" w:rsidRDefault="00B15B31" w:rsidP="00B15B31">
            <w:pPr>
              <w:rPr>
                <w:rFonts w:cstheme="minorHAnsi"/>
              </w:rPr>
            </w:pPr>
            <w:r w:rsidRPr="00A53ADC">
              <w:rPr>
                <w:rFonts w:cstheme="minorHAnsi"/>
              </w:rPr>
              <w:t xml:space="preserve">To lead and report to </w:t>
            </w:r>
            <w:r w:rsidR="003739F5">
              <w:rPr>
                <w:rFonts w:cstheme="minorHAnsi"/>
              </w:rPr>
              <w:t>H</w:t>
            </w:r>
            <w:r w:rsidRPr="00A53ADC">
              <w:rPr>
                <w:rFonts w:cstheme="minorHAnsi"/>
              </w:rPr>
              <w:t xml:space="preserve">ead of </w:t>
            </w:r>
            <w:r w:rsidR="003739F5">
              <w:rPr>
                <w:rFonts w:cstheme="minorHAnsi"/>
              </w:rPr>
              <w:t>S</w:t>
            </w:r>
            <w:r w:rsidRPr="00A53ADC">
              <w:rPr>
                <w:rFonts w:cstheme="minorHAnsi"/>
              </w:rPr>
              <w:t>ervice on HR issues such as recruitment, ill health and capability management, attendance monitoring, performance management</w:t>
            </w:r>
            <w:r w:rsidR="00E3398B">
              <w:rPr>
                <w:rFonts w:cstheme="minorHAnsi"/>
              </w:rPr>
              <w:t>,</w:t>
            </w:r>
            <w:r w:rsidR="00F12F6B" w:rsidRPr="00A53ADC">
              <w:rPr>
                <w:rFonts w:cstheme="minorHAnsi"/>
              </w:rPr>
              <w:t xml:space="preserve"> </w:t>
            </w:r>
            <w:r w:rsidRPr="00A53ADC">
              <w:rPr>
                <w:rFonts w:cstheme="minorHAnsi"/>
              </w:rPr>
              <w:t>fact-finding</w:t>
            </w:r>
            <w:r w:rsidR="00E3398B">
              <w:rPr>
                <w:rFonts w:cstheme="minorHAnsi"/>
              </w:rPr>
              <w:t xml:space="preserve"> and investigations</w:t>
            </w:r>
            <w:r w:rsidR="00F12F6B" w:rsidRPr="00A53ADC">
              <w:rPr>
                <w:rFonts w:cstheme="minorHAnsi"/>
              </w:rPr>
              <w:t>.  Collating and analysing arising</w:t>
            </w:r>
            <w:r w:rsidRPr="00A53ADC">
              <w:rPr>
                <w:rFonts w:cstheme="minorHAnsi"/>
              </w:rPr>
              <w:t xml:space="preserve"> information, writing</w:t>
            </w:r>
            <w:r w:rsidR="00F12F6B" w:rsidRPr="00A53ADC">
              <w:rPr>
                <w:rFonts w:cstheme="minorHAnsi"/>
              </w:rPr>
              <w:t xml:space="preserve"> and delivering</w:t>
            </w:r>
            <w:r w:rsidRPr="00A53ADC">
              <w:rPr>
                <w:rFonts w:cstheme="minorHAnsi"/>
              </w:rPr>
              <w:t xml:space="preserve"> reports </w:t>
            </w:r>
            <w:r w:rsidR="00F12F6B" w:rsidRPr="00A53ADC">
              <w:rPr>
                <w:rFonts w:cstheme="minorHAnsi"/>
              </w:rPr>
              <w:t>as required under MKC policy.</w:t>
            </w:r>
          </w:p>
        </w:tc>
      </w:tr>
      <w:tr w:rsidR="00B15B31" w14:paraId="58126D46" w14:textId="77777777" w:rsidTr="00195A3C">
        <w:trPr>
          <w:trHeight w:val="526"/>
        </w:trPr>
        <w:tc>
          <w:tcPr>
            <w:tcW w:w="562" w:type="dxa"/>
          </w:tcPr>
          <w:p w14:paraId="63141936" w14:textId="2D458632" w:rsidR="00B15B31" w:rsidRDefault="00B15B31" w:rsidP="00B15B31">
            <w:pPr>
              <w:rPr>
                <w:rFonts w:cstheme="minorHAnsi"/>
                <w:b/>
                <w:bCs/>
                <w:color w:val="000000" w:themeColor="text1"/>
              </w:rPr>
            </w:pPr>
            <w:r>
              <w:rPr>
                <w:rFonts w:cstheme="minorHAnsi"/>
                <w:b/>
                <w:bCs/>
                <w:color w:val="000000" w:themeColor="text1"/>
              </w:rPr>
              <w:t>6.</w:t>
            </w:r>
          </w:p>
        </w:tc>
        <w:tc>
          <w:tcPr>
            <w:tcW w:w="9894" w:type="dxa"/>
          </w:tcPr>
          <w:p w14:paraId="1518160B" w14:textId="64EC7EF7" w:rsidR="00B15B31" w:rsidRPr="00A53ADC" w:rsidRDefault="00F27D7C" w:rsidP="00B15B31">
            <w:pPr>
              <w:rPr>
                <w:rFonts w:cstheme="minorHAnsi"/>
                <w:b/>
                <w:bCs/>
                <w:color w:val="000000" w:themeColor="text1"/>
              </w:rPr>
            </w:pPr>
            <w:r w:rsidRPr="00A53ADC">
              <w:rPr>
                <w:rFonts w:cstheme="minorHAnsi"/>
              </w:rPr>
              <w:t xml:space="preserve">To deputise for the </w:t>
            </w:r>
            <w:r w:rsidR="00390B97">
              <w:rPr>
                <w:rFonts w:cstheme="minorHAnsi"/>
              </w:rPr>
              <w:t>Provider Services Manager</w:t>
            </w:r>
            <w:r w:rsidRPr="00A53ADC">
              <w:rPr>
                <w:rFonts w:cstheme="minorHAnsi"/>
              </w:rPr>
              <w:t xml:space="preserve">, </w:t>
            </w:r>
            <w:r w:rsidR="00E156E5">
              <w:rPr>
                <w:rFonts w:cstheme="minorHAnsi"/>
              </w:rPr>
              <w:t xml:space="preserve">taking the lead for Safeguarding across the service and </w:t>
            </w:r>
            <w:r w:rsidRPr="00A53ADC">
              <w:rPr>
                <w:rFonts w:cstheme="minorHAnsi"/>
              </w:rPr>
              <w:t>undertaking complex resource management</w:t>
            </w:r>
            <w:r w:rsidR="002303DA">
              <w:rPr>
                <w:rFonts w:cstheme="minorHAnsi"/>
              </w:rPr>
              <w:t>, using</w:t>
            </w:r>
            <w:r w:rsidRPr="00A53ADC">
              <w:rPr>
                <w:rFonts w:cstheme="minorHAnsi"/>
              </w:rPr>
              <w:t xml:space="preserve"> own initiative to determine and manage risk, updating the</w:t>
            </w:r>
            <w:r w:rsidR="00203310">
              <w:rPr>
                <w:rFonts w:cstheme="minorHAnsi"/>
              </w:rPr>
              <w:t xml:space="preserve"> </w:t>
            </w:r>
            <w:r w:rsidR="00390B97">
              <w:rPr>
                <w:rFonts w:cstheme="minorHAnsi"/>
              </w:rPr>
              <w:t>Provider Service Manager</w:t>
            </w:r>
            <w:r w:rsidR="00203310">
              <w:rPr>
                <w:rFonts w:cstheme="minorHAnsi"/>
              </w:rPr>
              <w:t xml:space="preserve"> and </w:t>
            </w:r>
            <w:r w:rsidR="005C3623">
              <w:rPr>
                <w:rFonts w:cstheme="minorHAnsi"/>
              </w:rPr>
              <w:t>HOS</w:t>
            </w:r>
            <w:r w:rsidRPr="00A53ADC">
              <w:rPr>
                <w:rFonts w:cstheme="minorHAnsi"/>
              </w:rPr>
              <w:t xml:space="preserve"> accordingly.</w:t>
            </w:r>
            <w:r w:rsidR="00E3398B">
              <w:rPr>
                <w:rFonts w:cstheme="minorHAnsi"/>
              </w:rPr>
              <w:t xml:space="preserve">  Considering and managing complex situations as they arise across the service, with understanding of when it is appropriate to escalate concerns.</w:t>
            </w:r>
            <w:r w:rsidR="00F2036F">
              <w:rPr>
                <w:rFonts w:cstheme="minorHAnsi"/>
              </w:rPr>
              <w:t xml:space="preserve"> </w:t>
            </w:r>
            <w:r w:rsidR="00F2036F" w:rsidRPr="00F2036F">
              <w:rPr>
                <w:rFonts w:cstheme="minorHAnsi"/>
              </w:rPr>
              <w:t>When required, providing out of hours support to own and wider registered services as part of the on-call arrangements.</w:t>
            </w:r>
          </w:p>
        </w:tc>
      </w:tr>
      <w:tr w:rsidR="00B15B31" w14:paraId="6759A3F7" w14:textId="77777777" w:rsidTr="001C2894">
        <w:tc>
          <w:tcPr>
            <w:tcW w:w="562" w:type="dxa"/>
          </w:tcPr>
          <w:p w14:paraId="55F708FE" w14:textId="4C11538F" w:rsidR="00B15B31" w:rsidRDefault="00B15B31" w:rsidP="00B15B31">
            <w:pPr>
              <w:rPr>
                <w:rFonts w:cstheme="minorHAnsi"/>
                <w:b/>
                <w:bCs/>
                <w:color w:val="000000" w:themeColor="text1"/>
              </w:rPr>
            </w:pPr>
            <w:r>
              <w:rPr>
                <w:rFonts w:cstheme="minorHAnsi"/>
                <w:b/>
                <w:bCs/>
                <w:color w:val="000000" w:themeColor="text1"/>
              </w:rPr>
              <w:t>7.</w:t>
            </w:r>
          </w:p>
        </w:tc>
        <w:tc>
          <w:tcPr>
            <w:tcW w:w="9894" w:type="dxa"/>
          </w:tcPr>
          <w:p w14:paraId="0120EE11" w14:textId="0A8C2E45" w:rsidR="00B15B31" w:rsidRPr="00385813" w:rsidRDefault="00385813" w:rsidP="00B15B31">
            <w:pPr>
              <w:rPr>
                <w:rFonts w:cstheme="minorHAnsi"/>
              </w:rPr>
            </w:pPr>
            <w:r w:rsidRPr="00A53ADC">
              <w:rPr>
                <w:rFonts w:cstheme="minorHAnsi"/>
              </w:rPr>
              <w:t>To manage and develop a dispersed team acr</w:t>
            </w:r>
            <w:r w:rsidRPr="000134ED">
              <w:rPr>
                <w:rFonts w:cstheme="minorHAnsi"/>
              </w:rPr>
              <w:t xml:space="preserve">oss </w:t>
            </w:r>
            <w:r w:rsidR="000134ED" w:rsidRPr="000134ED">
              <w:rPr>
                <w:rFonts w:cstheme="minorHAnsi"/>
              </w:rPr>
              <w:t xml:space="preserve">short breaks and/ or </w:t>
            </w:r>
            <w:r w:rsidRPr="00A53ADC">
              <w:rPr>
                <w:rFonts w:cstheme="minorHAnsi"/>
              </w:rPr>
              <w:t xml:space="preserve">day service locations, including </w:t>
            </w:r>
            <w:r w:rsidR="00390B97">
              <w:rPr>
                <w:rFonts w:cstheme="minorHAnsi"/>
              </w:rPr>
              <w:t>Operational Managers</w:t>
            </w:r>
            <w:r>
              <w:rPr>
                <w:rFonts w:cstheme="minorHAnsi"/>
              </w:rPr>
              <w:t xml:space="preserve">, </w:t>
            </w:r>
            <w:r w:rsidRPr="00A53ADC">
              <w:rPr>
                <w:rFonts w:cstheme="minorHAnsi"/>
              </w:rPr>
              <w:t>Team Leaders</w:t>
            </w:r>
            <w:r w:rsidR="00D74BAD">
              <w:rPr>
                <w:rFonts w:cstheme="minorHAnsi"/>
              </w:rPr>
              <w:t xml:space="preserve"> and</w:t>
            </w:r>
            <w:r w:rsidRPr="00A53ADC">
              <w:rPr>
                <w:rFonts w:cstheme="minorHAnsi"/>
              </w:rPr>
              <w:t xml:space="preserve"> Nurses</w:t>
            </w:r>
            <w:r w:rsidR="00D74BAD">
              <w:rPr>
                <w:rFonts w:cstheme="minorHAnsi"/>
              </w:rPr>
              <w:t>,</w:t>
            </w:r>
            <w:r w:rsidR="006447D1">
              <w:rPr>
                <w:rFonts w:cstheme="minorHAnsi"/>
              </w:rPr>
              <w:t xml:space="preserve"> taking the lead in p</w:t>
            </w:r>
            <w:r>
              <w:rPr>
                <w:rFonts w:cstheme="minorHAnsi"/>
              </w:rPr>
              <w:t>roviding direction and feedback and f</w:t>
            </w:r>
            <w:r w:rsidRPr="00A53ADC">
              <w:rPr>
                <w:rFonts w:cstheme="minorHAnsi"/>
              </w:rPr>
              <w:t xml:space="preserve">acilitating joint working and ‘one team’ thinking through supervision, </w:t>
            </w:r>
            <w:r>
              <w:rPr>
                <w:rFonts w:cstheme="minorHAnsi"/>
              </w:rPr>
              <w:t xml:space="preserve">coaching and </w:t>
            </w:r>
            <w:r w:rsidRPr="00A53ADC">
              <w:rPr>
                <w:rFonts w:cstheme="minorHAnsi"/>
              </w:rPr>
              <w:t>guidance.</w:t>
            </w:r>
          </w:p>
        </w:tc>
      </w:tr>
      <w:tr w:rsidR="00F27D7C" w14:paraId="74DB1C5E" w14:textId="77777777" w:rsidTr="001C2894">
        <w:tc>
          <w:tcPr>
            <w:tcW w:w="562" w:type="dxa"/>
          </w:tcPr>
          <w:p w14:paraId="74F437DC" w14:textId="7CE4DA3E" w:rsidR="00F27D7C" w:rsidRDefault="00F27D7C" w:rsidP="00F27D7C">
            <w:pPr>
              <w:rPr>
                <w:rFonts w:cstheme="minorHAnsi"/>
                <w:b/>
                <w:bCs/>
                <w:color w:val="000000" w:themeColor="text1"/>
              </w:rPr>
            </w:pPr>
            <w:r>
              <w:rPr>
                <w:rFonts w:cstheme="minorHAnsi"/>
                <w:b/>
                <w:bCs/>
                <w:color w:val="000000" w:themeColor="text1"/>
              </w:rPr>
              <w:t>8.</w:t>
            </w:r>
          </w:p>
        </w:tc>
        <w:tc>
          <w:tcPr>
            <w:tcW w:w="9894" w:type="dxa"/>
          </w:tcPr>
          <w:p w14:paraId="580FE543" w14:textId="5487F28C" w:rsidR="00F27D7C" w:rsidRPr="00A53ADC" w:rsidRDefault="00F27D7C" w:rsidP="00F27D7C">
            <w:pPr>
              <w:rPr>
                <w:rFonts w:cstheme="minorHAnsi"/>
                <w:b/>
                <w:bCs/>
                <w:color w:val="000000" w:themeColor="text1"/>
              </w:rPr>
            </w:pPr>
            <w:r w:rsidRPr="00A53ADC">
              <w:rPr>
                <w:rFonts w:cstheme="minorHAnsi"/>
              </w:rPr>
              <w:t xml:space="preserve">Lead on concerns and complaints investigations from people who use services and their families to ensure that they are </w:t>
            </w:r>
            <w:r w:rsidR="00E002E9">
              <w:rPr>
                <w:rFonts w:cstheme="minorHAnsi"/>
              </w:rPr>
              <w:t>fully</w:t>
            </w:r>
            <w:r w:rsidRPr="00A53ADC">
              <w:rPr>
                <w:rFonts w:cstheme="minorHAnsi"/>
              </w:rPr>
              <w:t xml:space="preserve"> investigated and resolved.  Report and action areas of service improvement and learning arising from these, developing a feedback and improvement loop to ensure outcomes are delivered and maintained.</w:t>
            </w:r>
          </w:p>
        </w:tc>
      </w:tr>
      <w:tr w:rsidR="00CA719B" w14:paraId="6DCC042E" w14:textId="77777777" w:rsidTr="001C2894">
        <w:tc>
          <w:tcPr>
            <w:tcW w:w="562" w:type="dxa"/>
          </w:tcPr>
          <w:p w14:paraId="4B5E17EB" w14:textId="0CE65BBD" w:rsidR="00CA719B" w:rsidRDefault="00CA719B" w:rsidP="00CA719B">
            <w:pPr>
              <w:rPr>
                <w:rFonts w:cstheme="minorHAnsi"/>
                <w:b/>
                <w:bCs/>
                <w:color w:val="000000" w:themeColor="text1"/>
              </w:rPr>
            </w:pPr>
            <w:r>
              <w:rPr>
                <w:rFonts w:cstheme="minorHAnsi"/>
                <w:b/>
                <w:bCs/>
                <w:color w:val="000000" w:themeColor="text1"/>
              </w:rPr>
              <w:t>9.</w:t>
            </w:r>
          </w:p>
        </w:tc>
        <w:tc>
          <w:tcPr>
            <w:tcW w:w="9894" w:type="dxa"/>
          </w:tcPr>
          <w:p w14:paraId="73C87F64" w14:textId="099FFE6C" w:rsidR="00CA719B" w:rsidRPr="00A53ADC" w:rsidRDefault="00CA719B" w:rsidP="00CA719B">
            <w:pPr>
              <w:rPr>
                <w:rFonts w:cstheme="minorHAnsi"/>
                <w:b/>
                <w:bCs/>
                <w:color w:val="000000" w:themeColor="text1"/>
              </w:rPr>
            </w:pPr>
            <w:r w:rsidRPr="00A53ADC">
              <w:rPr>
                <w:rFonts w:cstheme="minorHAnsi"/>
              </w:rPr>
              <w:t xml:space="preserve">To develop new and existing projects in conjunction with service provision and business needs, </w:t>
            </w:r>
            <w:r w:rsidR="00E3398B">
              <w:rPr>
                <w:rFonts w:cstheme="minorHAnsi"/>
              </w:rPr>
              <w:t xml:space="preserve">working under the guidance of the </w:t>
            </w:r>
            <w:r w:rsidR="00390B97">
              <w:rPr>
                <w:rFonts w:cstheme="minorHAnsi"/>
              </w:rPr>
              <w:t>Provider Services M</w:t>
            </w:r>
            <w:r w:rsidR="00E002E9">
              <w:rPr>
                <w:rFonts w:cstheme="minorHAnsi"/>
              </w:rPr>
              <w:t xml:space="preserve">anager and </w:t>
            </w:r>
            <w:r w:rsidR="00390B97">
              <w:rPr>
                <w:rFonts w:cstheme="minorHAnsi"/>
              </w:rPr>
              <w:t>H</w:t>
            </w:r>
            <w:r w:rsidRPr="00A53ADC">
              <w:rPr>
                <w:rFonts w:cstheme="minorHAnsi"/>
              </w:rPr>
              <w:t xml:space="preserve">ead of </w:t>
            </w:r>
            <w:r w:rsidR="00390B97">
              <w:rPr>
                <w:rFonts w:cstheme="minorHAnsi"/>
              </w:rPr>
              <w:t>S</w:t>
            </w:r>
            <w:r w:rsidRPr="00A53ADC">
              <w:rPr>
                <w:rFonts w:cstheme="minorHAnsi"/>
              </w:rPr>
              <w:t xml:space="preserve">ervice. </w:t>
            </w:r>
            <w:r w:rsidR="00E3398B">
              <w:rPr>
                <w:rFonts w:cstheme="minorHAnsi"/>
              </w:rPr>
              <w:t xml:space="preserve"> Taking responsibility for completion of projects within agreed timescale and budget.</w:t>
            </w:r>
          </w:p>
        </w:tc>
      </w:tr>
      <w:tr w:rsidR="00CA719B" w14:paraId="37ADA014" w14:textId="77777777" w:rsidTr="001C2894">
        <w:tc>
          <w:tcPr>
            <w:tcW w:w="562" w:type="dxa"/>
          </w:tcPr>
          <w:p w14:paraId="79A572E5" w14:textId="28624072" w:rsidR="00CA719B" w:rsidRDefault="00CA719B" w:rsidP="00CA719B">
            <w:pPr>
              <w:rPr>
                <w:rFonts w:cstheme="minorHAnsi"/>
                <w:b/>
                <w:bCs/>
                <w:color w:val="000000" w:themeColor="text1"/>
              </w:rPr>
            </w:pPr>
            <w:r>
              <w:rPr>
                <w:rFonts w:cstheme="minorHAnsi"/>
                <w:b/>
                <w:bCs/>
                <w:color w:val="000000" w:themeColor="text1"/>
              </w:rPr>
              <w:t>10</w:t>
            </w:r>
          </w:p>
        </w:tc>
        <w:tc>
          <w:tcPr>
            <w:tcW w:w="9894" w:type="dxa"/>
          </w:tcPr>
          <w:p w14:paraId="5B35BD57" w14:textId="1F95E50D" w:rsidR="00CA719B" w:rsidRPr="00A53ADC" w:rsidRDefault="00CA719B" w:rsidP="00CA719B">
            <w:pPr>
              <w:rPr>
                <w:rFonts w:cstheme="minorHAnsi"/>
                <w:color w:val="000000" w:themeColor="text1"/>
              </w:rPr>
            </w:pPr>
            <w:r w:rsidRPr="00A53ADC">
              <w:rPr>
                <w:rFonts w:cstheme="minorHAnsi"/>
                <w:color w:val="000000" w:themeColor="text1"/>
              </w:rPr>
              <w:t>To provide management support across a range of service locations</w:t>
            </w:r>
            <w:r w:rsidR="00596CFE">
              <w:rPr>
                <w:rFonts w:cstheme="minorHAnsi"/>
                <w:color w:val="000000" w:themeColor="text1"/>
              </w:rPr>
              <w:t>,</w:t>
            </w:r>
            <w:r w:rsidRPr="00A53ADC">
              <w:rPr>
                <w:rFonts w:cstheme="minorHAnsi"/>
                <w:color w:val="000000" w:themeColor="text1"/>
              </w:rPr>
              <w:t xml:space="preserve"> </w:t>
            </w:r>
            <w:r w:rsidR="00A53ADC" w:rsidRPr="00A53ADC">
              <w:rPr>
                <w:rFonts w:cstheme="minorHAnsi"/>
                <w:color w:val="000000" w:themeColor="text1"/>
              </w:rPr>
              <w:t xml:space="preserve">including the </w:t>
            </w:r>
            <w:r w:rsidRPr="00A53ADC">
              <w:rPr>
                <w:rFonts w:cstheme="minorHAnsi"/>
                <w:color w:val="000000" w:themeColor="text1"/>
              </w:rPr>
              <w:t>community</w:t>
            </w:r>
            <w:r w:rsidR="00596CFE">
              <w:rPr>
                <w:rFonts w:cstheme="minorHAnsi"/>
                <w:color w:val="000000" w:themeColor="text1"/>
              </w:rPr>
              <w:t xml:space="preserve">, </w:t>
            </w:r>
            <w:r w:rsidRPr="00A53ADC">
              <w:rPr>
                <w:rFonts w:cstheme="minorHAnsi"/>
                <w:color w:val="000000" w:themeColor="text1"/>
              </w:rPr>
              <w:t>to meet service need.  This will include understanding and facilitating opportunities for improving joint working and potential efficiencies across the service.</w:t>
            </w:r>
          </w:p>
        </w:tc>
      </w:tr>
    </w:tbl>
    <w:p w14:paraId="4C38A6A1" w14:textId="77777777" w:rsidR="0085412F" w:rsidRDefault="0085412F" w:rsidP="0085412F">
      <w:pPr>
        <w:jc w:val="center"/>
        <w:rPr>
          <w:rFonts w:cstheme="minorHAnsi"/>
          <w:i/>
          <w:iCs/>
          <w:color w:val="000000" w:themeColor="text1"/>
        </w:rPr>
      </w:pPr>
    </w:p>
    <w:p w14:paraId="19527556" w14:textId="0B6C139A" w:rsidR="0085412F" w:rsidRDefault="0085412F" w:rsidP="0085412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234DFF3"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1C2894" w14:paraId="4121B0CF" w14:textId="77777777" w:rsidTr="00216EE9">
        <w:trPr>
          <w:trHeight w:val="190"/>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372C137" w:rsidR="001C2894" w:rsidRPr="009F4A95" w:rsidRDefault="001F664A" w:rsidP="00216EE9">
            <w:pPr>
              <w:spacing w:after="200" w:line="276" w:lineRule="auto"/>
              <w:rPr>
                <w:rFonts w:cstheme="minorHAnsi"/>
              </w:rPr>
            </w:pPr>
            <w:r w:rsidRPr="009F4A95">
              <w:rPr>
                <w:rFonts w:cstheme="minorHAnsi"/>
              </w:rPr>
              <w:t>Level 5 management qualification or equivalent demonstrable management experience.</w:t>
            </w:r>
          </w:p>
        </w:tc>
      </w:tr>
      <w:tr w:rsidR="001F664A" w14:paraId="681CDD22" w14:textId="77777777" w:rsidTr="00892352">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68B81DDE" w:rsidR="001F664A" w:rsidRPr="009F4A95" w:rsidRDefault="001F664A" w:rsidP="009F4A95">
            <w:pPr>
              <w:spacing w:after="200"/>
              <w:rPr>
                <w:rFonts w:cstheme="minorHAnsi"/>
              </w:rPr>
            </w:pPr>
            <w:r w:rsidRPr="009F4A95">
              <w:rPr>
                <w:rFonts w:cstheme="minorHAnsi"/>
              </w:rPr>
              <w:t xml:space="preserve">Minimum of </w:t>
            </w:r>
            <w:r w:rsidR="00E002E9">
              <w:rPr>
                <w:rFonts w:cstheme="minorHAnsi"/>
              </w:rPr>
              <w:t xml:space="preserve">3 </w:t>
            </w:r>
            <w:r w:rsidR="009A2C10" w:rsidRPr="009F4A95">
              <w:rPr>
                <w:rFonts w:cstheme="minorHAnsi"/>
              </w:rPr>
              <w:t>years’ experience</w:t>
            </w:r>
            <w:r w:rsidRPr="009F4A95">
              <w:rPr>
                <w:rFonts w:cstheme="minorHAnsi"/>
              </w:rPr>
              <w:t xml:space="preserve"> working as a manager in services supporting vulnerable adults, this must include performance management and team development and ability to demonstrate sound knowledge of relevant legislation including the Care Act and CQC requirements.</w:t>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39BCA59F" w:rsidR="001F664A" w:rsidRPr="009F4A95" w:rsidRDefault="001F664A" w:rsidP="001F664A">
            <w:pPr>
              <w:jc w:val="both"/>
              <w:rPr>
                <w:rFonts w:eastAsia="Times New Roman" w:cstheme="minorHAnsi"/>
              </w:rPr>
            </w:pPr>
            <w:r w:rsidRPr="009F4A95">
              <w:rPr>
                <w:rFonts w:eastAsia="Times New Roman" w:cstheme="minorHAnsi"/>
              </w:rPr>
              <w:t xml:space="preserve">Proven </w:t>
            </w:r>
            <w:r w:rsidRPr="001F664A">
              <w:rPr>
                <w:rFonts w:eastAsia="Times New Roman" w:cstheme="minorHAnsi"/>
              </w:rPr>
              <w:t>implementation of whole systems thinking and</w:t>
            </w:r>
            <w:r w:rsidRPr="009F4A95">
              <w:rPr>
                <w:rFonts w:eastAsia="Times New Roman" w:cstheme="minorHAnsi"/>
              </w:rPr>
              <w:t xml:space="preserve"> efficient </w:t>
            </w:r>
            <w:r w:rsidRPr="001F664A">
              <w:rPr>
                <w:rFonts w:eastAsia="Times New Roman" w:cstheme="minorHAnsi"/>
              </w:rPr>
              <w:t>approach to service improvement and operations management</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t>4.</w:t>
            </w:r>
          </w:p>
        </w:tc>
        <w:tc>
          <w:tcPr>
            <w:tcW w:w="9894" w:type="dxa"/>
          </w:tcPr>
          <w:p w14:paraId="209F9E13" w14:textId="295D3F31" w:rsidR="001F664A" w:rsidRPr="009F4A95" w:rsidRDefault="001F664A" w:rsidP="001F664A">
            <w:pPr>
              <w:rPr>
                <w:rFonts w:cstheme="minorHAnsi"/>
              </w:rPr>
            </w:pPr>
            <w:r w:rsidRPr="009F4A95">
              <w:rPr>
                <w:rFonts w:cstheme="minorHAnsi"/>
              </w:rPr>
              <w:t>Proven ability to exercise highly developed influencing skills to affect change across teams delivering complex service to vulnerable people.</w:t>
            </w:r>
          </w:p>
        </w:tc>
      </w:tr>
      <w:tr w:rsidR="001F664A" w14:paraId="359C8C7E" w14:textId="77777777" w:rsidTr="00892352">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6F9D4A77" w:rsidR="001F664A" w:rsidRPr="009F4A95" w:rsidRDefault="009F4A95" w:rsidP="009F4A95">
            <w:pPr>
              <w:rPr>
                <w:rFonts w:cstheme="minorHAnsi"/>
              </w:rPr>
            </w:pPr>
            <w:r w:rsidRPr="009F4A95">
              <w:rPr>
                <w:rFonts w:cstheme="minorHAnsi"/>
              </w:rPr>
              <w:t xml:space="preserve">Proven </w:t>
            </w:r>
            <w:r w:rsidR="001F664A" w:rsidRPr="009F4A95">
              <w:rPr>
                <w:rFonts w:cstheme="minorHAnsi"/>
              </w:rPr>
              <w:t>ability to</w:t>
            </w:r>
            <w:r w:rsidRPr="009F4A95">
              <w:rPr>
                <w:rFonts w:cstheme="minorHAnsi"/>
              </w:rPr>
              <w:t xml:space="preserve">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E6A4C49" w14:textId="4EFD763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2B684E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873B5D" w14:textId="6DFD352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5EDE9BF" w14:textId="332D1B8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BEDB6F" w14:textId="74F508C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75E2B87" w14:textId="72B8E2A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9DB6626" w14:textId="30EA9F0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3E4174E" w14:textId="505EC88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40B26C" w14:textId="5009B3F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F4A3006" w14:textId="7C21247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E815568" w14:textId="62B63EA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8DD47A" w14:textId="501CF6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AD60C" w14:textId="263230F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E8CA2A8" w14:textId="244909B5"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1063634" w14:textId="065A2D6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C8B9676" w14:textId="22181D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23E5778" w14:textId="7CAE423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2E93CA" w14:textId="49E8909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9FEB887" w14:textId="3BFA19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B29EC6" w14:textId="5381CB0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5568EC1" w14:textId="54AF595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602D5D6" w14:textId="15D2694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1DB045" w14:textId="42001AF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918202C" w14:textId="4D96FDA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48E601D" w14:textId="550A0D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DC6262C" w14:textId="35B372B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441BA9" w14:textId="0FE60C0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768E02F" w14:textId="5D6D2AE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1CA409" w14:textId="2E2FBC3D" w:rsidR="00F77A6D" w:rsidRPr="00F77A6D" w:rsidRDefault="0040415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923157F">
                <wp:simplePos x="0" y="0"/>
                <wp:positionH relativeFrom="margin">
                  <wp:posOffset>-228600</wp:posOffset>
                </wp:positionH>
                <wp:positionV relativeFrom="paragraph">
                  <wp:posOffset>95250</wp:posOffset>
                </wp:positionV>
                <wp:extent cx="7506335" cy="1399552"/>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506335" cy="1399552"/>
                          <a:chOff x="-1143000" y="-378661"/>
                          <a:chExt cx="7506526"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35585"/>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8pt;margin-top:7.5pt;width:591.05pt;height:110.2pt;z-index:251659264;mso-position-horizontal-relative:margin;mso-width-relative:margin;mso-height-relative:margin" coordorigin="-11430,-3786" coordsize="75065,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355;width:38100;height:8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v:textbox>
                </v:shape>
                <w10:wrap anchorx="margin"/>
              </v:group>
            </w:pict>
          </mc:Fallback>
        </mc:AlternateConten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237BE3C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E8E374"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F77A6D">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F77A6D">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5AA4B84F" w:rsidR="00F77A6D" w:rsidRDefault="001870A7" w:rsidP="00F77A6D">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6D6A446C" w14:textId="77777777" w:rsidR="009F4A95" w:rsidRDefault="009F4A95" w:rsidP="001870A7">
            <w:pPr>
              <w:pStyle w:val="NormalWeb"/>
              <w:spacing w:after="0"/>
              <w:contextualSpacing/>
              <w:rPr>
                <w:rFonts w:asciiTheme="minorHAnsi" w:hAnsiTheme="minorHAnsi" w:cstheme="minorHAnsi"/>
                <w:b/>
                <w:bCs/>
                <w:color w:val="000000" w:themeColor="text1"/>
              </w:rPr>
            </w:pPr>
          </w:p>
          <w:p w14:paraId="6288CF1B" w14:textId="77777777" w:rsidR="009F4A95" w:rsidRDefault="009F4A95" w:rsidP="001870A7">
            <w:pPr>
              <w:pStyle w:val="NormalWeb"/>
              <w:spacing w:after="0"/>
              <w:contextualSpacing/>
              <w:rPr>
                <w:rFonts w:asciiTheme="minorHAnsi" w:hAnsiTheme="minorHAnsi" w:cstheme="minorHAnsi"/>
                <w:b/>
                <w:bCs/>
                <w:color w:val="000000" w:themeColor="text1"/>
              </w:rPr>
            </w:pPr>
          </w:p>
          <w:p w14:paraId="42E03A54" w14:textId="77777777" w:rsidR="009F4A95" w:rsidRDefault="009F4A95" w:rsidP="001870A7">
            <w:pPr>
              <w:pStyle w:val="NormalWeb"/>
              <w:spacing w:after="0"/>
              <w:contextualSpacing/>
              <w:rPr>
                <w:rFonts w:asciiTheme="minorHAnsi" w:hAnsiTheme="minorHAnsi" w:cstheme="minorHAnsi"/>
                <w:b/>
                <w:bCs/>
                <w:color w:val="000000" w:themeColor="text1"/>
              </w:rPr>
            </w:pPr>
          </w:p>
          <w:p w14:paraId="0CC94F61"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5C4E5E" w14:textId="77777777" w:rsidR="009F4A95" w:rsidRDefault="009F4A95" w:rsidP="001870A7">
            <w:pPr>
              <w:pStyle w:val="NormalWeb"/>
              <w:spacing w:after="0"/>
              <w:contextualSpacing/>
              <w:rPr>
                <w:rFonts w:asciiTheme="minorHAnsi" w:hAnsiTheme="minorHAnsi" w:cstheme="minorHAnsi"/>
                <w:b/>
                <w:bCs/>
                <w:color w:val="000000" w:themeColor="text1"/>
              </w:rPr>
            </w:pPr>
          </w:p>
          <w:p w14:paraId="0A4C28B9"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C6DEB0" w14:textId="77777777" w:rsidR="0040415D" w:rsidRDefault="0040415D" w:rsidP="001870A7">
            <w:pPr>
              <w:pStyle w:val="NormalWeb"/>
              <w:spacing w:after="0"/>
              <w:contextualSpacing/>
              <w:rPr>
                <w:rFonts w:asciiTheme="minorHAnsi" w:hAnsiTheme="minorHAnsi" w:cstheme="minorHAnsi"/>
                <w:b/>
                <w:bCs/>
                <w:color w:val="000000" w:themeColor="text1"/>
              </w:rPr>
            </w:pPr>
          </w:p>
          <w:p w14:paraId="5380CE47" w14:textId="77777777" w:rsidR="0040415D" w:rsidRDefault="0040415D" w:rsidP="001870A7">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1870A7">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1870A7">
            <w:pPr>
              <w:pStyle w:val="NormalWeb"/>
              <w:spacing w:after="0"/>
              <w:contextualSpacing/>
              <w:rPr>
                <w:rFonts w:asciiTheme="minorHAnsi" w:hAnsiTheme="minorHAnsi" w:cstheme="minorHAnsi"/>
                <w:color w:val="000000" w:themeColor="text1"/>
              </w:rPr>
            </w:pPr>
          </w:p>
          <w:p w14:paraId="304A1C2D" w14:textId="77777777" w:rsidR="00032559" w:rsidRDefault="00032559" w:rsidP="00EC3018">
            <w:pPr>
              <w:pStyle w:val="NormalWeb"/>
              <w:spacing w:after="0"/>
              <w:contextualSpacing/>
              <w:rPr>
                <w:rFonts w:asciiTheme="minorHAnsi" w:hAnsiTheme="minorHAnsi" w:cstheme="minorHAnsi"/>
                <w:color w:val="000000" w:themeColor="text1"/>
              </w:rPr>
            </w:pPr>
          </w:p>
          <w:p w14:paraId="122FB53B" w14:textId="02DB409B" w:rsidR="001870A7" w:rsidRDefault="001870A7" w:rsidP="00EC3018">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proofErr w:type="gramStart"/>
            <w:r w:rsidRPr="00F77A6D">
              <w:rPr>
                <w:rFonts w:asciiTheme="minorHAnsi" w:hAnsiTheme="minorHAnsi" w:cstheme="minorHAnsi"/>
                <w:color w:val="000000" w:themeColor="text1"/>
              </w:rPr>
              <w:t>Be professional at all times</w:t>
            </w:r>
            <w:proofErr w:type="gramEnd"/>
          </w:p>
          <w:p w14:paraId="3063F20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F77A6D" w:rsidRP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5052847F" w14:textId="77777777"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level</w:t>
      </w:r>
    </w:p>
    <w:p w14:paraId="08B1CA71"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At this level roles are generally either senior practitioners or managers.  The former use their advanced theoretical understanding of their specialist field to make highly consequential decisions directly impacting the welfare of those in Council care, but are unlikely to have formal management responsibilities. The latter's principle work focus is on the ongoing care and welfare of those in their charge and also the management of a local workforce.</w:t>
      </w:r>
    </w:p>
    <w:p w14:paraId="7795749A" w14:textId="77777777" w:rsidR="00E3398B" w:rsidRDefault="00E3398B" w:rsidP="00A70D8B">
      <w:pPr>
        <w:spacing w:before="100" w:after="200" w:line="276" w:lineRule="auto"/>
        <w:rPr>
          <w:rFonts w:eastAsia="Times New Roman" w:cstheme="minorHAnsi"/>
          <w:b/>
          <w:bCs/>
          <w:color w:val="4F4652"/>
        </w:rPr>
      </w:pPr>
    </w:p>
    <w:p w14:paraId="27AFFD69" w14:textId="33379D2C"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knowledge and skills required</w:t>
      </w:r>
    </w:p>
    <w:p w14:paraId="25996D01"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practitioner-level experience.  Some, but not all, roles will require specific qualifications in order to comply with the legislative and regulatory requirements of their job.</w:t>
      </w:r>
    </w:p>
    <w:p w14:paraId="09F77A43" w14:textId="17786EB2" w:rsidR="00A70D8B" w:rsidRPr="00A70D8B" w:rsidRDefault="00E3398B" w:rsidP="00A70D8B">
      <w:pPr>
        <w:spacing w:before="100" w:after="200" w:line="276" w:lineRule="auto"/>
        <w:rPr>
          <w:rFonts w:eastAsia="Times New Roman" w:cstheme="minorHAnsi"/>
        </w:rPr>
      </w:pPr>
      <w:r>
        <w:rPr>
          <w:rFonts w:eastAsia="Times New Roman" w:cstheme="minorHAnsi"/>
          <w:noProof/>
        </w:rPr>
        <w:t>A</w:t>
      </w:r>
      <w:r w:rsidR="00A70D8B" w:rsidRPr="00A70D8B">
        <w:rPr>
          <w:rFonts w:eastAsia="Times New Roman" w:cstheme="minorHAnsi"/>
          <w:noProof/>
        </w:rPr>
        <w:t>t this level will engage with others in assisting with physical tasks requiring some modest manual dexterity.  Computer use is also a day to day feature of these roles.</w:t>
      </w:r>
    </w:p>
    <w:p w14:paraId="5A84C99E" w14:textId="77777777" w:rsidR="00E3398B" w:rsidRDefault="00E3398B" w:rsidP="00A70D8B">
      <w:pPr>
        <w:spacing w:before="100" w:after="200" w:line="276" w:lineRule="auto"/>
        <w:rPr>
          <w:rFonts w:eastAsia="Times New Roman" w:cstheme="minorHAnsi"/>
          <w:b/>
          <w:bCs/>
          <w:color w:val="4F4652"/>
        </w:rPr>
      </w:pPr>
    </w:p>
    <w:p w14:paraId="761A06F9" w14:textId="6B669C3D"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type of thinking, planning and communicating necessary</w:t>
      </w:r>
    </w:p>
    <w:p w14:paraId="5F8A65DB"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 maybe up to a year ahead in some cases.</w:t>
      </w:r>
    </w:p>
    <w:p w14:paraId="5B7275DF"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lastRenderedPageBreak/>
        <w:t>Regularly dealing with highly charged, contentious situations and individuals whose behaviour ranges from merely challenging to aggressive and threatening job holders will have honed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5120DAC1" w14:textId="77777777"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freedom to make decisions and innovate</w:t>
      </w:r>
    </w:p>
    <w:p w14:paraId="747509C8"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405DD950" w14:textId="77777777" w:rsidR="00E3398B" w:rsidRDefault="00E3398B" w:rsidP="00A70D8B">
      <w:pPr>
        <w:spacing w:before="100" w:after="200" w:line="276" w:lineRule="auto"/>
        <w:rPr>
          <w:rFonts w:eastAsia="Times New Roman" w:cstheme="minorHAnsi"/>
          <w:b/>
          <w:bCs/>
          <w:color w:val="4F4652"/>
        </w:rPr>
      </w:pPr>
    </w:p>
    <w:p w14:paraId="49053E88" w14:textId="2B06D674"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areas of responsibility</w:t>
      </w:r>
    </w:p>
    <w:p w14:paraId="693CD16D"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not only implement important and far-reaching care programmes to the direct benefit of families and individuals, but they will also contribute to the development of corporate policies and procedures in their working sector.</w:t>
      </w:r>
    </w:p>
    <w:p w14:paraId="5D3B439F"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generally have formal management responsibility within their team or centre. (those at this level who do not have this responsibility will be social work professionals, whose specialist qualifications offset this slightly reduced demand)</w:t>
      </w:r>
    </w:p>
    <w:p w14:paraId="459E22B9"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be expected to account for considerable amounts of money and/or make discretionary spending decisions from an agreed budget.</w:t>
      </w:r>
    </w:p>
    <w:p w14:paraId="5EA6E5A0"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 xml:space="preserve">Part of the duty of care delegated to jobholders will be the careful generation and maintenance of work records, both written and electronicThere will, in addition, be sole or shared responsibility for the safe use and basic maintenance of a range of equipment, premises and/or vehicles.  </w:t>
      </w:r>
    </w:p>
    <w:p w14:paraId="7892990F" w14:textId="77777777" w:rsidR="00E3398B" w:rsidRDefault="00E3398B" w:rsidP="00A70D8B">
      <w:pPr>
        <w:spacing w:before="100" w:after="200" w:line="276" w:lineRule="auto"/>
        <w:rPr>
          <w:rFonts w:eastAsia="Times New Roman" w:cstheme="minorHAnsi"/>
          <w:b/>
          <w:bCs/>
          <w:color w:val="4F4652"/>
        </w:rPr>
      </w:pPr>
    </w:p>
    <w:p w14:paraId="43C423D6" w14:textId="47F762B5"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impacts and demands of the role</w:t>
      </w:r>
    </w:p>
    <w:p w14:paraId="569F941E"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requirement for greater-than-normal physical effort is modest, although there will always be a need for limited standing, walking and the lifting/carrying of equipment and other items.</w:t>
      </w:r>
    </w:p>
    <w:p w14:paraId="430238C3"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Awareness of the actions of children, vulnerable adults and others will call for long periods of sensory attention, while report writing, attending case meetings etc will call for lengthy periods of concentrated mental attention. Given the range of case work involved, job holders will also experience high level pressures of deadlines and conflicting demands.</w:t>
      </w:r>
    </w:p>
    <w:p w14:paraId="47485FF7" w14:textId="69395EBE"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nature of these roles is such that most of the client relationships job holders are required to develop and maintain will almost always need them to exert greater than normal emotional resilience, with particularly challenging service users</w:t>
      </w:r>
      <w:r w:rsidR="00A66005">
        <w:rPr>
          <w:rFonts w:eastAsia="Times New Roman" w:cstheme="minorHAnsi"/>
          <w:noProof/>
        </w:rPr>
        <w:t>.</w:t>
      </w:r>
    </w:p>
    <w:p w14:paraId="3E965960"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Working directly with vulnerable service users will result in some exposure to disagreeable, unpleasant or hazardous environmental working conditions.  This may extend to dealing with odours, intimate care and bodily fluids, and will also see jobholders exposed to unpleasant or even threatening people-related behaviour from time to time.</w:t>
      </w:r>
    </w:p>
    <w:p w14:paraId="33EC8A5B" w14:textId="071FE607" w:rsidR="00F77A6D" w:rsidRPr="00A70D8B" w:rsidRDefault="00F77A6D" w:rsidP="00A70D8B">
      <w:pPr>
        <w:spacing w:before="100" w:after="200" w:line="276" w:lineRule="auto"/>
        <w:rPr>
          <w:rFonts w:cstheme="minorHAnsi"/>
          <w:b/>
          <w:bCs/>
          <w:color w:val="000000" w:themeColor="text1"/>
          <w:u w:val="single"/>
        </w:rPr>
      </w:pPr>
    </w:p>
    <w:sectPr w:rsidR="00F77A6D" w:rsidRPr="00A70D8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HyWU4Upubq3q3XBhz+7yDEP0vVq8EJLVsnw6eTUoEF7UAHIAUSslHI8CFXxGVdB4pBOVM8d2FKjPMkxkTfmDw==" w:salt="bKXHYDDgX7Fh32h3T2ky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4ED"/>
    <w:rsid w:val="00032559"/>
    <w:rsid w:val="000775F0"/>
    <w:rsid w:val="000C5800"/>
    <w:rsid w:val="000F04CA"/>
    <w:rsid w:val="001870A7"/>
    <w:rsid w:val="00195A3C"/>
    <w:rsid w:val="001C2894"/>
    <w:rsid w:val="001F664A"/>
    <w:rsid w:val="00203310"/>
    <w:rsid w:val="00216EE9"/>
    <w:rsid w:val="00225B9C"/>
    <w:rsid w:val="002303DA"/>
    <w:rsid w:val="002C7201"/>
    <w:rsid w:val="00354EE1"/>
    <w:rsid w:val="003739F5"/>
    <w:rsid w:val="00385813"/>
    <w:rsid w:val="00390B97"/>
    <w:rsid w:val="003D3A86"/>
    <w:rsid w:val="0040415D"/>
    <w:rsid w:val="004455B7"/>
    <w:rsid w:val="00596CFE"/>
    <w:rsid w:val="005C3623"/>
    <w:rsid w:val="006144AB"/>
    <w:rsid w:val="006447D1"/>
    <w:rsid w:val="006A0A45"/>
    <w:rsid w:val="00827FBF"/>
    <w:rsid w:val="0085341B"/>
    <w:rsid w:val="0085412F"/>
    <w:rsid w:val="008C2A5A"/>
    <w:rsid w:val="0093691C"/>
    <w:rsid w:val="009A2C10"/>
    <w:rsid w:val="009F4A95"/>
    <w:rsid w:val="00A53ADC"/>
    <w:rsid w:val="00A66005"/>
    <w:rsid w:val="00A70D8B"/>
    <w:rsid w:val="00A94374"/>
    <w:rsid w:val="00A944D9"/>
    <w:rsid w:val="00AD2933"/>
    <w:rsid w:val="00AF2A3A"/>
    <w:rsid w:val="00B15B31"/>
    <w:rsid w:val="00B500CD"/>
    <w:rsid w:val="00CA719B"/>
    <w:rsid w:val="00CB4B19"/>
    <w:rsid w:val="00CD3717"/>
    <w:rsid w:val="00D72A65"/>
    <w:rsid w:val="00D74BAD"/>
    <w:rsid w:val="00DC4A0A"/>
    <w:rsid w:val="00E002E9"/>
    <w:rsid w:val="00E156E5"/>
    <w:rsid w:val="00E30BA4"/>
    <w:rsid w:val="00E3398B"/>
    <w:rsid w:val="00EC3018"/>
    <w:rsid w:val="00ED3A10"/>
    <w:rsid w:val="00F12F6B"/>
    <w:rsid w:val="00F2036F"/>
    <w:rsid w:val="00F27D7C"/>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2628">
      <w:bodyDiv w:val="1"/>
      <w:marLeft w:val="0"/>
      <w:marRight w:val="0"/>
      <w:marTop w:val="0"/>
      <w:marBottom w:val="0"/>
      <w:divBdr>
        <w:top w:val="none" w:sz="0" w:space="0" w:color="auto"/>
        <w:left w:val="none" w:sz="0" w:space="0" w:color="auto"/>
        <w:bottom w:val="none" w:sz="0" w:space="0" w:color="auto"/>
        <w:right w:val="none" w:sz="0" w:space="0" w:color="auto"/>
      </w:divBdr>
    </w:div>
    <w:div w:id="8420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3A328-4C5D-4022-B635-B63CB5DBE7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77320-BFF2-45B8-A86D-9B13222124AA}">
  <ds:schemaRefs>
    <ds:schemaRef ds:uri="http://schemas.openxmlformats.org/officeDocument/2006/bibliography"/>
  </ds:schemaRefs>
</ds:datastoreItem>
</file>

<file path=customXml/itemProps3.xml><?xml version="1.0" encoding="utf-8"?>
<ds:datastoreItem xmlns:ds="http://schemas.openxmlformats.org/officeDocument/2006/customXml" ds:itemID="{B7070553-3BF7-472A-92AF-8D8CA42FB81E}">
  <ds:schemaRefs>
    <ds:schemaRef ds:uri="http://schemas.microsoft.com/sharepoint/v3/contenttype/forms"/>
  </ds:schemaRefs>
</ds:datastoreItem>
</file>

<file path=customXml/itemProps4.xml><?xml version="1.0" encoding="utf-8"?>
<ds:datastoreItem xmlns:ds="http://schemas.openxmlformats.org/officeDocument/2006/customXml" ds:itemID="{41A59AE0-EECB-46B3-870F-A06165E8E426}">
  <ds:schemaRefs>
    <ds:schemaRef ds:uri="Microsoft.SharePoint.Taxonomy.ContentTypeSync"/>
  </ds:schemaRefs>
</ds:datastoreItem>
</file>

<file path=customXml/itemProps5.xml><?xml version="1.0" encoding="utf-8"?>
<ds:datastoreItem xmlns:ds="http://schemas.openxmlformats.org/officeDocument/2006/customXml" ds:itemID="{0477887C-A408-4EA8-BD4B-83D130FA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Julia Paradine</cp:lastModifiedBy>
  <cp:revision>2</cp:revision>
  <dcterms:created xsi:type="dcterms:W3CDTF">2022-08-12T10:33:00Z</dcterms:created>
  <dcterms:modified xsi:type="dcterms:W3CDTF">2022-08-12T10:33:00Z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