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66A11CD" w:rsidR="00D72A65" w:rsidRDefault="00F423E6">
      <w:pPr>
        <w:rPr>
          <w:rFonts w:cstheme="minorHAnsi"/>
          <w:b/>
          <w:bCs/>
          <w:color w:val="000000" w:themeColor="text1"/>
        </w:rPr>
      </w:pPr>
      <w:r>
        <w:rPr>
          <w:rFonts w:cstheme="minorHAnsi"/>
          <w:b/>
          <w:bCs/>
          <w:noProof/>
          <w:color w:val="000000" w:themeColor="text1"/>
          <w:sz w:val="28"/>
          <w:szCs w:val="28"/>
        </w:rPr>
        <w:drawing>
          <wp:anchor distT="0" distB="0" distL="114300" distR="114300" simplePos="0" relativeHeight="251658241" behindDoc="0" locked="0" layoutInCell="1" allowOverlap="1" wp14:anchorId="2C981009" wp14:editId="7E4B70C8">
            <wp:simplePos x="0" y="0"/>
            <wp:positionH relativeFrom="column">
              <wp:posOffset>4117975</wp:posOffset>
            </wp:positionH>
            <wp:positionV relativeFrom="paragraph">
              <wp:posOffset>0</wp:posOffset>
            </wp:positionV>
            <wp:extent cx="2158365" cy="5365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536575"/>
                    </a:xfrm>
                    <a:prstGeom prst="rect">
                      <a:avLst/>
                    </a:prstGeom>
                    <a:noFill/>
                  </pic:spPr>
                </pic:pic>
              </a:graphicData>
            </a:graphic>
            <wp14:sizeRelH relativeFrom="page">
              <wp14:pctWidth>0</wp14:pctWidth>
            </wp14:sizeRelH>
            <wp14:sizeRelV relativeFrom="page">
              <wp14:pctHeight>0</wp14:pctHeight>
            </wp14:sizeRelV>
          </wp:anchor>
        </w:drawing>
      </w:r>
      <w:r w:rsidR="009560D6" w:rsidRPr="009560D6">
        <w:rPr>
          <w:rFonts w:ascii="Times New Roman" w:eastAsia="Calibri"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4E66FC2F" wp14:editId="11A3B2D7">
                <wp:simplePos x="0" y="0"/>
                <wp:positionH relativeFrom="margin">
                  <wp:posOffset>-107950</wp:posOffset>
                </wp:positionH>
                <wp:positionV relativeFrom="paragraph">
                  <wp:posOffset>-445770</wp:posOffset>
                </wp:positionV>
                <wp:extent cx="6715125" cy="1104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715125" cy="1104900"/>
                        </a:xfrm>
                        <a:prstGeom prst="rect">
                          <a:avLst/>
                        </a:prstGeom>
                        <a:noFill/>
                      </wps:spPr>
                      <wps:txbx>
                        <w:txbxContent>
                          <w:p w14:paraId="002ABD08" w14:textId="5178732E" w:rsidR="009560D6" w:rsidRDefault="009560D6" w:rsidP="009560D6">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Project Manager- Highways</w:t>
                            </w:r>
                          </w:p>
                          <w:p w14:paraId="02A29442" w14:textId="006134C3" w:rsidR="009560D6" w:rsidRDefault="009560D6" w:rsidP="009560D6">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JE Code:</w:t>
                            </w:r>
                            <w:r w:rsidR="00790FFC">
                              <w:rPr>
                                <w:color w:val="FFFFFF" w:themeColor="background1"/>
                                <w:kern w:val="24"/>
                                <w:sz w:val="28"/>
                                <w:szCs w:val="28"/>
                              </w:rPr>
                              <w:t>JE</w:t>
                            </w:r>
                            <w:r w:rsidR="00A01510">
                              <w:rPr>
                                <w:color w:val="FFFFFF" w:themeColor="background1"/>
                                <w:kern w:val="24"/>
                                <w:sz w:val="28"/>
                                <w:szCs w:val="28"/>
                              </w:rPr>
                              <w:t>2611</w:t>
                            </w:r>
                          </w:p>
                          <w:p w14:paraId="321E4BDF" w14:textId="77777777" w:rsidR="009560D6" w:rsidRDefault="009560D6" w:rsidP="009560D6">
                            <w:pPr>
                              <w:shd w:val="clear" w:color="auto" w:fill="008996"/>
                              <w:spacing w:line="240" w:lineRule="auto"/>
                              <w:contextualSpacing/>
                              <w:rPr>
                                <w:sz w:val="6"/>
                                <w:szCs w:val="6"/>
                              </w:rPr>
                            </w:pP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E66FC2F" id="_x0000_t202" coordsize="21600,21600" o:spt="202" path="m,l,21600r21600,l21600,xe">
                <v:stroke joinstyle="miter"/>
                <v:path gradientshapeok="t" o:connecttype="rect"/>
              </v:shapetype>
              <v:shape id="Text Box 5" o:spid="_x0000_s1026" type="#_x0000_t202" style="position:absolute;margin-left:-8.5pt;margin-top:-35.1pt;width:528.7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" filled="f" stroked="f">
                <v:textbox>
                  <w:txbxContent>
                    <w:p w14:paraId="002ABD08" w14:textId="5178732E" w:rsidR="009560D6" w:rsidRDefault="009560D6" w:rsidP="009560D6">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Project Manager- Highways</w:t>
                      </w:r>
                    </w:p>
                    <w:p w14:paraId="02A29442" w14:textId="006134C3" w:rsidR="009560D6" w:rsidRDefault="009560D6" w:rsidP="009560D6">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JE Code:</w:t>
                      </w:r>
                      <w:r w:rsidR="00790FFC">
                        <w:rPr>
                          <w:color w:val="FFFFFF" w:themeColor="background1"/>
                          <w:kern w:val="24"/>
                          <w:sz w:val="28"/>
                          <w:szCs w:val="28"/>
                        </w:rPr>
                        <w:t>JE</w:t>
                      </w:r>
                      <w:r w:rsidR="00A01510">
                        <w:rPr>
                          <w:color w:val="FFFFFF" w:themeColor="background1"/>
                          <w:kern w:val="24"/>
                          <w:sz w:val="28"/>
                          <w:szCs w:val="28"/>
                        </w:rPr>
                        <w:t>2611</w:t>
                      </w:r>
                    </w:p>
                    <w:p w14:paraId="321E4BDF" w14:textId="77777777" w:rsidR="009560D6" w:rsidRDefault="009560D6" w:rsidP="009560D6">
                      <w:pPr>
                        <w:shd w:val="clear" w:color="auto" w:fill="008996"/>
                        <w:spacing w:line="240" w:lineRule="auto"/>
                        <w:contextualSpacing/>
                        <w:rPr>
                          <w:sz w:val="6"/>
                          <w:szCs w:val="6"/>
                        </w:rPr>
                      </w:pPr>
                    </w:p>
                  </w:txbxContent>
                </v:textbox>
                <w10:wrap anchorx="margin"/>
              </v:shape>
            </w:pict>
          </mc:Fallback>
        </mc:AlternateContent>
      </w:r>
    </w:p>
    <w:p w14:paraId="68B73F58" w14:textId="5DB3736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561ECB4C" w:rsidR="006D5B81" w:rsidRPr="006D5B81" w:rsidRDefault="006D5B81" w:rsidP="006D5B81">
            <w:pPr>
              <w:jc w:val="center"/>
              <w:rPr>
                <w:rFonts w:cstheme="minorHAnsi"/>
                <w:b/>
                <w:bCs/>
                <w:color w:val="000000" w:themeColor="text1"/>
                <w:sz w:val="28"/>
                <w:szCs w:val="28"/>
              </w:rPr>
            </w:pPr>
          </w:p>
          <w:p w14:paraId="793DEA52" w14:textId="4B904186"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 xml:space="preserve">e are Milton Keynes </w:t>
            </w:r>
            <w:r w:rsidR="00714333">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05184FA1" w14:textId="33F92CF1" w:rsidR="00714333" w:rsidRPr="001C2894" w:rsidRDefault="00714333" w:rsidP="006D5B81">
            <w:pPr>
              <w:rPr>
                <w:rFonts w:cstheme="minorHAnsi"/>
                <w:color w:val="000000" w:themeColor="text1"/>
              </w:rPr>
            </w:pPr>
          </w:p>
        </w:tc>
      </w:tr>
      <w:tr w:rsidR="00D72A65" w14:paraId="260A4DED" w14:textId="77777777" w:rsidTr="006D5B81">
        <w:tc>
          <w:tcPr>
            <w:tcW w:w="2093" w:type="dxa"/>
          </w:tcPr>
          <w:p w14:paraId="72A48CD8" w14:textId="6E52334F" w:rsidR="00D72A65" w:rsidRDefault="000F04CA">
            <w:pPr>
              <w:rPr>
                <w:rFonts w:cstheme="minorHAnsi"/>
                <w:b/>
                <w:bCs/>
                <w:color w:val="000000" w:themeColor="text1"/>
              </w:rPr>
            </w:pPr>
            <w:r>
              <w:rPr>
                <w:rFonts w:cstheme="minorHAnsi"/>
                <w:b/>
                <w:bCs/>
                <w:color w:val="000000" w:themeColor="text1"/>
              </w:rPr>
              <w:t>Service</w:t>
            </w:r>
            <w:r w:rsidR="00452C3E">
              <w:rPr>
                <w:rFonts w:cstheme="minorHAnsi"/>
                <w:b/>
                <w:bCs/>
                <w:color w:val="000000" w:themeColor="text1"/>
              </w:rPr>
              <w:t>:</w:t>
            </w:r>
          </w:p>
        </w:tc>
        <w:tc>
          <w:tcPr>
            <w:tcW w:w="8363" w:type="dxa"/>
          </w:tcPr>
          <w:p w14:paraId="2DBC25FE" w14:textId="496F6DD3" w:rsidR="00D72A65" w:rsidRPr="001C2894" w:rsidRDefault="006A2DBB">
            <w:pPr>
              <w:rPr>
                <w:rFonts w:cstheme="minorHAnsi"/>
                <w:color w:val="000000" w:themeColor="text1"/>
              </w:rPr>
            </w:pPr>
            <w:r>
              <w:rPr>
                <w:rFonts w:cstheme="minorHAnsi"/>
                <w:color w:val="000000" w:themeColor="text1"/>
              </w:rPr>
              <w:t xml:space="preserve">Highways and Transport – Programme Management and Strategic Projects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91EA327" w:rsidR="00D72A65" w:rsidRPr="001C2894" w:rsidRDefault="006A2DBB">
            <w:pPr>
              <w:rPr>
                <w:rFonts w:cstheme="minorHAnsi"/>
                <w:color w:val="000000" w:themeColor="text1"/>
              </w:rPr>
            </w:pPr>
            <w:r>
              <w:rPr>
                <w:rFonts w:cstheme="minorHAnsi"/>
                <w:color w:val="000000" w:themeColor="text1"/>
              </w:rPr>
              <w:t xml:space="preserve">Programme Management and Strategic Projects Manager </w:t>
            </w:r>
          </w:p>
        </w:tc>
      </w:tr>
      <w:tr w:rsidR="000F04CA" w14:paraId="73898685" w14:textId="77777777" w:rsidTr="006D5B81">
        <w:tc>
          <w:tcPr>
            <w:tcW w:w="2093" w:type="dxa"/>
          </w:tcPr>
          <w:p w14:paraId="4A446E8F" w14:textId="62875ECD" w:rsidR="000F04CA" w:rsidRDefault="000F04CA" w:rsidP="000F04CA">
            <w:pPr>
              <w:rPr>
                <w:rFonts w:cstheme="minorHAnsi"/>
                <w:b/>
                <w:bCs/>
                <w:color w:val="000000" w:themeColor="text1"/>
              </w:rPr>
            </w:pPr>
            <w:r>
              <w:rPr>
                <w:rFonts w:cstheme="minorHAnsi"/>
                <w:b/>
                <w:bCs/>
                <w:color w:val="000000" w:themeColor="text1"/>
              </w:rPr>
              <w:t>Job Family</w:t>
            </w:r>
            <w:r w:rsidR="00452C3E">
              <w:rPr>
                <w:rFonts w:cstheme="minorHAnsi"/>
                <w:b/>
                <w:bCs/>
                <w:color w:val="000000" w:themeColor="text1"/>
              </w:rPr>
              <w:t>:</w:t>
            </w:r>
          </w:p>
        </w:tc>
        <w:tc>
          <w:tcPr>
            <w:tcW w:w="8363" w:type="dxa"/>
          </w:tcPr>
          <w:p w14:paraId="3E523A0B" w14:textId="553DAAB5" w:rsidR="000F04CA" w:rsidRPr="001C2894" w:rsidRDefault="00B702E4"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7BD852F" w:rsidR="00E2449F" w:rsidRPr="001C2894" w:rsidRDefault="003F7313"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536DB596"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452C3E">
              <w:rPr>
                <w:rFonts w:cstheme="minorHAnsi"/>
                <w:b/>
                <w:bCs/>
                <w:color w:val="000000" w:themeColor="text1"/>
              </w:rPr>
              <w:t>:</w:t>
            </w:r>
          </w:p>
          <w:p w14:paraId="0833907A" w14:textId="77777777" w:rsidR="00452C3E" w:rsidRDefault="00452C3E" w:rsidP="000F04CA">
            <w:pPr>
              <w:rPr>
                <w:rFonts w:cstheme="minorHAnsi"/>
                <w:b/>
                <w:bCs/>
                <w:color w:val="000000" w:themeColor="text1"/>
              </w:rPr>
            </w:pPr>
            <w:r>
              <w:rPr>
                <w:rFonts w:cstheme="minorHAnsi"/>
                <w:b/>
                <w:bCs/>
                <w:color w:val="000000" w:themeColor="text1"/>
              </w:rPr>
              <w:t>Date:</w:t>
            </w:r>
          </w:p>
          <w:p w14:paraId="7CF923E6" w14:textId="006FD3F1" w:rsidR="00B009A7" w:rsidRDefault="00B009A7" w:rsidP="000F04CA">
            <w:pPr>
              <w:rPr>
                <w:rFonts w:cstheme="minorHAnsi"/>
                <w:b/>
                <w:bCs/>
                <w:color w:val="000000" w:themeColor="text1"/>
              </w:rPr>
            </w:pPr>
          </w:p>
        </w:tc>
        <w:tc>
          <w:tcPr>
            <w:tcW w:w="8363" w:type="dxa"/>
          </w:tcPr>
          <w:p w14:paraId="36D665FB" w14:textId="5F61B412" w:rsidR="00E2449F" w:rsidRDefault="00E2449F" w:rsidP="000F04CA">
            <w:pPr>
              <w:rPr>
                <w:rFonts w:cstheme="minorHAnsi"/>
                <w:color w:val="000000" w:themeColor="text1"/>
              </w:rPr>
            </w:pPr>
            <w:r>
              <w:rPr>
                <w:rFonts w:cstheme="minorHAnsi"/>
                <w:color w:val="000000" w:themeColor="text1"/>
              </w:rPr>
              <w:t>N</w:t>
            </w:r>
          </w:p>
          <w:p w14:paraId="5DC6B48C" w14:textId="2D4845E4" w:rsidR="00452C3E" w:rsidRDefault="00714333" w:rsidP="000F04CA">
            <w:pPr>
              <w:rPr>
                <w:rFonts w:cstheme="minorHAnsi"/>
                <w:color w:val="000000" w:themeColor="text1"/>
              </w:rPr>
            </w:pPr>
            <w:r>
              <w:rPr>
                <w:rFonts w:cstheme="minorHAnsi"/>
                <w:color w:val="000000" w:themeColor="text1"/>
              </w:rPr>
              <w:t>February</w:t>
            </w:r>
            <w:r w:rsidR="006A2DBB">
              <w:rPr>
                <w:rFonts w:cstheme="minorHAnsi"/>
                <w:color w:val="000000" w:themeColor="text1"/>
              </w:rPr>
              <w:t xml:space="preserve"> 2024</w:t>
            </w:r>
          </w:p>
          <w:p w14:paraId="7CE31787" w14:textId="5D227A20" w:rsidR="00B009A7" w:rsidRPr="001C2894" w:rsidRDefault="00B009A7" w:rsidP="000F04CA">
            <w:pPr>
              <w:rPr>
                <w:rFonts w:cstheme="minorHAnsi"/>
                <w:color w:val="000000" w:themeColor="text1"/>
              </w:rPr>
            </w:pPr>
          </w:p>
        </w:tc>
      </w:tr>
    </w:tbl>
    <w:p w14:paraId="7D554A88" w14:textId="3AE46EE5"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8D017C" w14:paraId="3FF8FAA1" w14:textId="77777777" w:rsidTr="001C2894">
        <w:tc>
          <w:tcPr>
            <w:tcW w:w="562" w:type="dxa"/>
          </w:tcPr>
          <w:p w14:paraId="6970A004" w14:textId="1F49E059" w:rsidR="001C2894" w:rsidRPr="008D017C" w:rsidRDefault="001C2894" w:rsidP="008D017C">
            <w:pPr>
              <w:pStyle w:val="NoSpacing"/>
            </w:pPr>
            <w:r w:rsidRPr="008D017C">
              <w:t>1.</w:t>
            </w:r>
          </w:p>
        </w:tc>
        <w:tc>
          <w:tcPr>
            <w:tcW w:w="9894" w:type="dxa"/>
          </w:tcPr>
          <w:p w14:paraId="637A4BD7" w14:textId="33A28A37" w:rsidR="00EE7EE6" w:rsidRPr="008D017C" w:rsidRDefault="00962644" w:rsidP="008D017C">
            <w:pPr>
              <w:pStyle w:val="NoSpacing"/>
              <w:rPr>
                <w:rFonts w:eastAsia="Times New Roman"/>
                <w:b/>
                <w:bCs/>
              </w:rPr>
            </w:pPr>
            <w:r w:rsidRPr="008D017C">
              <w:rPr>
                <w:rFonts w:eastAsia="Times New Roman"/>
                <w:b/>
                <w:bCs/>
              </w:rPr>
              <w:t>Management Activities</w:t>
            </w:r>
          </w:p>
          <w:p w14:paraId="20B7A31B" w14:textId="02612142" w:rsidR="00EE7EE6" w:rsidRPr="008D017C" w:rsidRDefault="00EE7EE6" w:rsidP="008D017C">
            <w:pPr>
              <w:pStyle w:val="NoSpacing"/>
            </w:pPr>
            <w:r w:rsidRPr="008D017C">
              <w:t xml:space="preserve">Responsible for the implementation of multiple projects and programmes including the management of projects for highway construction.  Deliver within timescales, budgetary constraints under NEC3/4 contract conditions and corporate governance arrangements to ensure project success by taking appropriate action where required and working in collaboration, and advising, the Project Sponsor, Programme &amp; Strategic Projects Manager and key project stakeholders on the risks and recommendations. </w:t>
            </w:r>
          </w:p>
        </w:tc>
      </w:tr>
      <w:tr w:rsidR="001C2894" w:rsidRPr="008D017C" w14:paraId="3FE83EC9" w14:textId="77777777" w:rsidTr="001C2894">
        <w:tc>
          <w:tcPr>
            <w:tcW w:w="562" w:type="dxa"/>
          </w:tcPr>
          <w:p w14:paraId="4DB3D8B1" w14:textId="0C243E34" w:rsidR="001C2894" w:rsidRPr="008D017C" w:rsidRDefault="001C2894" w:rsidP="008D017C">
            <w:pPr>
              <w:pStyle w:val="NoSpacing"/>
            </w:pPr>
            <w:r w:rsidRPr="008D017C">
              <w:t>2.</w:t>
            </w:r>
          </w:p>
        </w:tc>
        <w:tc>
          <w:tcPr>
            <w:tcW w:w="9894" w:type="dxa"/>
          </w:tcPr>
          <w:p w14:paraId="56FBCD07" w14:textId="10F6A19E" w:rsidR="0065542C" w:rsidRPr="008D017C" w:rsidRDefault="0065542C" w:rsidP="008D017C">
            <w:pPr>
              <w:pStyle w:val="NoSpacing"/>
              <w:rPr>
                <w:rFonts w:eastAsia="Times New Roman"/>
                <w:b/>
                <w:bCs/>
              </w:rPr>
            </w:pPr>
            <w:r w:rsidRPr="008D017C">
              <w:rPr>
                <w:rFonts w:eastAsia="Times New Roman"/>
                <w:b/>
                <w:bCs/>
              </w:rPr>
              <w:t>Projects Initiation &amp; Planning</w:t>
            </w:r>
          </w:p>
          <w:p w14:paraId="078CCEDA" w14:textId="0874BB41" w:rsidR="001C2894" w:rsidRPr="008D017C" w:rsidRDefault="002353DB" w:rsidP="008D017C">
            <w:pPr>
              <w:pStyle w:val="NoSpacing"/>
            </w:pPr>
            <w:r>
              <w:rPr>
                <w:rFonts w:eastAsia="Times New Roman"/>
              </w:rPr>
              <w:t>R</w:t>
            </w:r>
            <w:r w:rsidR="0065542C" w:rsidRPr="008D017C">
              <w:rPr>
                <w:rFonts w:eastAsia="Times New Roman"/>
              </w:rPr>
              <w:t>esponsible for defining the overall project structure, planning &amp; organisation, delivery strategy and schedule of the project, working with the project sponsor</w:t>
            </w:r>
            <w:r w:rsidR="00962644" w:rsidRPr="008D017C">
              <w:rPr>
                <w:rFonts w:eastAsia="Times New Roman"/>
              </w:rPr>
              <w:t xml:space="preserve">, </w:t>
            </w:r>
            <w:r w:rsidR="00962644" w:rsidRPr="008D017C">
              <w:t>Programme &amp; Strategic Projects Manager</w:t>
            </w:r>
            <w:r w:rsidR="0065542C" w:rsidRPr="008D017C">
              <w:rPr>
                <w:rFonts w:eastAsia="Times New Roman"/>
              </w:rPr>
              <w:t xml:space="preserve"> and </w:t>
            </w:r>
            <w:r w:rsidR="00962644" w:rsidRPr="008D017C">
              <w:rPr>
                <w:rFonts w:eastAsia="Times New Roman"/>
              </w:rPr>
              <w:t xml:space="preserve">managing </w:t>
            </w:r>
            <w:r w:rsidR="0065542C" w:rsidRPr="008D017C">
              <w:rPr>
                <w:rFonts w:eastAsia="Times New Roman"/>
              </w:rPr>
              <w:t xml:space="preserve">project </w:t>
            </w:r>
            <w:r w:rsidR="00DC6A01" w:rsidRPr="008D017C">
              <w:rPr>
                <w:rFonts w:eastAsia="Times New Roman"/>
              </w:rPr>
              <w:t xml:space="preserve">deliverables and resource </w:t>
            </w:r>
            <w:r w:rsidR="0065542C" w:rsidRPr="008D017C">
              <w:rPr>
                <w:rFonts w:eastAsia="Times New Roman"/>
              </w:rPr>
              <w:t>to ensure the delivery of what is needed, when it is needed to maintain quality and standards of outputs and budget.</w:t>
            </w:r>
          </w:p>
        </w:tc>
      </w:tr>
      <w:tr w:rsidR="0065542C" w:rsidRPr="008D017C" w14:paraId="699941E4" w14:textId="77777777" w:rsidTr="001C2894">
        <w:tc>
          <w:tcPr>
            <w:tcW w:w="562" w:type="dxa"/>
          </w:tcPr>
          <w:p w14:paraId="446A15EF" w14:textId="2A633954" w:rsidR="0065542C" w:rsidRPr="008D017C" w:rsidRDefault="0065542C" w:rsidP="008D017C">
            <w:pPr>
              <w:pStyle w:val="NoSpacing"/>
            </w:pPr>
            <w:r w:rsidRPr="008D017C">
              <w:t>4.</w:t>
            </w:r>
          </w:p>
        </w:tc>
        <w:tc>
          <w:tcPr>
            <w:tcW w:w="9894" w:type="dxa"/>
          </w:tcPr>
          <w:p w14:paraId="4E00AD5C" w14:textId="31BA3E49" w:rsidR="0065542C" w:rsidRPr="008D017C" w:rsidRDefault="0065542C" w:rsidP="008D017C">
            <w:pPr>
              <w:pStyle w:val="NoSpacing"/>
              <w:rPr>
                <w:rFonts w:eastAsia="Times New Roman"/>
                <w:b/>
                <w:bCs/>
              </w:rPr>
            </w:pPr>
            <w:r w:rsidRPr="008D017C">
              <w:rPr>
                <w:rFonts w:eastAsia="Times New Roman"/>
                <w:b/>
                <w:bCs/>
              </w:rPr>
              <w:t>Gain &amp; Quality Management</w:t>
            </w:r>
          </w:p>
          <w:p w14:paraId="34D8509C" w14:textId="2B0846B7" w:rsidR="00DC6A01" w:rsidRPr="008D017C" w:rsidRDefault="00962644" w:rsidP="008D017C">
            <w:pPr>
              <w:pStyle w:val="NoSpacing"/>
            </w:pPr>
            <w:r w:rsidRPr="008D017C">
              <w:t xml:space="preserve">Manage, </w:t>
            </w:r>
            <w:r w:rsidR="001B625C" w:rsidRPr="008D017C">
              <w:t>maintain,</w:t>
            </w:r>
            <w:r w:rsidRPr="008D017C">
              <w:t xml:space="preserve"> and accurately store works documents including </w:t>
            </w:r>
            <w:r w:rsidR="00DC6A01" w:rsidRPr="008D017C">
              <w:t>the b</w:t>
            </w:r>
            <w:r w:rsidRPr="008D017C">
              <w:t xml:space="preserve">usiness </w:t>
            </w:r>
            <w:r w:rsidR="00DC6A01" w:rsidRPr="008D017C">
              <w:t>c</w:t>
            </w:r>
            <w:r w:rsidRPr="008D017C">
              <w:t>ase, START documents, programmes, communication plans</w:t>
            </w:r>
            <w:r w:rsidR="00466A10" w:rsidRPr="008D017C">
              <w:t>, risk register</w:t>
            </w:r>
            <w:r w:rsidRPr="008D017C">
              <w:t xml:space="preserve"> and all project related documents in a timely manner and in line with Highway’s project document management processes, </w:t>
            </w:r>
            <w:r w:rsidR="00DC6A01" w:rsidRPr="008D017C">
              <w:t xml:space="preserve">MK Approach, </w:t>
            </w:r>
            <w:r w:rsidRPr="008D017C">
              <w:t xml:space="preserve">MKCC policy and information governance.  </w:t>
            </w:r>
            <w:r w:rsidR="00DC6A01" w:rsidRPr="008D017C">
              <w:t xml:space="preserve">Sharing lessons learned and benefits realised at Project Completion. </w:t>
            </w:r>
          </w:p>
        </w:tc>
      </w:tr>
      <w:tr w:rsidR="0065542C" w:rsidRPr="008D017C" w14:paraId="58126D46" w14:textId="77777777" w:rsidTr="00DA5810">
        <w:tc>
          <w:tcPr>
            <w:tcW w:w="562" w:type="dxa"/>
          </w:tcPr>
          <w:p w14:paraId="63141936" w14:textId="2D458632" w:rsidR="0065542C" w:rsidRPr="008D017C" w:rsidRDefault="0065542C" w:rsidP="008D017C">
            <w:pPr>
              <w:pStyle w:val="NoSpacing"/>
            </w:pPr>
            <w:r w:rsidRPr="008D017C">
              <w:t>6.</w:t>
            </w:r>
          </w:p>
        </w:tc>
        <w:tc>
          <w:tcPr>
            <w:tcW w:w="9894" w:type="dxa"/>
            <w:shd w:val="clear" w:color="auto" w:fill="auto"/>
          </w:tcPr>
          <w:p w14:paraId="1EA61E3A" w14:textId="77777777" w:rsidR="0065542C" w:rsidRPr="008D017C" w:rsidRDefault="0065542C" w:rsidP="008D017C">
            <w:pPr>
              <w:pStyle w:val="NoSpacing"/>
              <w:rPr>
                <w:b/>
                <w:bCs/>
              </w:rPr>
            </w:pPr>
            <w:r w:rsidRPr="008D017C">
              <w:rPr>
                <w:b/>
                <w:bCs/>
              </w:rPr>
              <w:t>Risk Management</w:t>
            </w:r>
          </w:p>
          <w:p w14:paraId="1518160B" w14:textId="4A2A3C5C" w:rsidR="0065542C" w:rsidRPr="008D017C" w:rsidRDefault="00C35A02" w:rsidP="008D017C">
            <w:pPr>
              <w:pStyle w:val="NoSpacing"/>
            </w:pPr>
            <w:r>
              <w:t>Responsible</w:t>
            </w:r>
            <w:r w:rsidR="00466A10" w:rsidRPr="008D017C">
              <w:t xml:space="preserve"> for developing, </w:t>
            </w:r>
            <w:proofErr w:type="gramStart"/>
            <w:r w:rsidR="001B625C" w:rsidRPr="008D017C">
              <w:t>resourcing</w:t>
            </w:r>
            <w:proofErr w:type="gramEnd"/>
            <w:r w:rsidR="001B625C" w:rsidRPr="008D017C">
              <w:t xml:space="preserve"> and</w:t>
            </w:r>
            <w:r w:rsidR="00466A10" w:rsidRPr="008D017C">
              <w:t xml:space="preserve"> implementing an effective risk register. </w:t>
            </w:r>
            <w:r w:rsidR="001454C4">
              <w:t>R</w:t>
            </w:r>
            <w:r w:rsidR="00466A10" w:rsidRPr="008D017C">
              <w:t xml:space="preserve">esponsible </w:t>
            </w:r>
            <w:r w:rsidR="0065542C" w:rsidRPr="008D017C">
              <w:t xml:space="preserve">to the Project Sponsor for all aspects of risk management on the project, </w:t>
            </w:r>
            <w:r w:rsidR="001B625C" w:rsidRPr="008D017C">
              <w:t>including</w:t>
            </w:r>
            <w:r w:rsidR="0065542C" w:rsidRPr="008D017C">
              <w:t xml:space="preserve"> adequate review and assessment of risk, understanding probability and likely </w:t>
            </w:r>
            <w:proofErr w:type="gramStart"/>
            <w:r w:rsidR="0065542C" w:rsidRPr="008D017C">
              <w:t>impact</w:t>
            </w:r>
            <w:proofErr w:type="gramEnd"/>
            <w:r w:rsidR="0065542C" w:rsidRPr="008D017C">
              <w:t xml:space="preserve"> and ensuring adequate contingency and mitigation is in place</w:t>
            </w:r>
            <w:r w:rsidR="00466A10" w:rsidRPr="008D017C">
              <w:t xml:space="preserve"> by organising regular risk review workshops with the project team and wider stakeholders</w:t>
            </w:r>
            <w:r w:rsidR="00CF024C">
              <w:t>.</w:t>
            </w:r>
          </w:p>
        </w:tc>
      </w:tr>
      <w:tr w:rsidR="0065542C" w:rsidRPr="008D017C" w14:paraId="6759A3F7" w14:textId="77777777" w:rsidTr="00DA5810">
        <w:tc>
          <w:tcPr>
            <w:tcW w:w="562" w:type="dxa"/>
          </w:tcPr>
          <w:p w14:paraId="55F708FE" w14:textId="4C11538F" w:rsidR="0065542C" w:rsidRPr="008D017C" w:rsidRDefault="0065542C" w:rsidP="008D017C">
            <w:pPr>
              <w:pStyle w:val="NoSpacing"/>
            </w:pPr>
            <w:r w:rsidRPr="008D017C">
              <w:t>7.</w:t>
            </w:r>
          </w:p>
        </w:tc>
        <w:tc>
          <w:tcPr>
            <w:tcW w:w="9894" w:type="dxa"/>
            <w:shd w:val="clear" w:color="auto" w:fill="auto"/>
          </w:tcPr>
          <w:p w14:paraId="35E827CF" w14:textId="77777777" w:rsidR="0065542C" w:rsidRPr="008D017C" w:rsidRDefault="0065542C" w:rsidP="008D017C">
            <w:pPr>
              <w:pStyle w:val="NoSpacing"/>
              <w:rPr>
                <w:b/>
                <w:bCs/>
              </w:rPr>
            </w:pPr>
            <w:r w:rsidRPr="008D017C">
              <w:rPr>
                <w:b/>
                <w:bCs/>
              </w:rPr>
              <w:t>Change Management</w:t>
            </w:r>
          </w:p>
          <w:p w14:paraId="0120EE11" w14:textId="73A78F04" w:rsidR="0065542C" w:rsidRPr="008D017C" w:rsidRDefault="00C35A02" w:rsidP="008D017C">
            <w:pPr>
              <w:pStyle w:val="NoSpacing"/>
            </w:pPr>
            <w:r>
              <w:t>Responsible</w:t>
            </w:r>
            <w:r w:rsidR="0065542C" w:rsidRPr="008D017C">
              <w:t xml:space="preserve"> for developing, </w:t>
            </w:r>
            <w:proofErr w:type="gramStart"/>
            <w:r w:rsidR="0065542C" w:rsidRPr="008D017C">
              <w:t>resourcing</w:t>
            </w:r>
            <w:proofErr w:type="gramEnd"/>
            <w:r w:rsidR="0065542C" w:rsidRPr="008D017C">
              <w:t xml:space="preserve"> and implementing an effective change management and communications strategy plan, which will </w:t>
            </w:r>
            <w:r w:rsidR="001B625C" w:rsidRPr="008D017C">
              <w:t>include</w:t>
            </w:r>
            <w:r w:rsidR="0065542C" w:rsidRPr="008D017C">
              <w:t xml:space="preserve"> a comprehensive understanding of business needs, assessment of skills and competencies of staff and how they can most effectively be used, adequate training, development and continuity plans.</w:t>
            </w:r>
          </w:p>
        </w:tc>
      </w:tr>
      <w:tr w:rsidR="0065542C" w:rsidRPr="008D017C" w14:paraId="74DB1C5E" w14:textId="77777777" w:rsidTr="00DA5810">
        <w:tc>
          <w:tcPr>
            <w:tcW w:w="562" w:type="dxa"/>
          </w:tcPr>
          <w:p w14:paraId="74F437DC" w14:textId="7CE4DA3E" w:rsidR="0065542C" w:rsidRPr="008D017C" w:rsidRDefault="0065542C" w:rsidP="008D017C">
            <w:pPr>
              <w:pStyle w:val="NoSpacing"/>
            </w:pPr>
            <w:r w:rsidRPr="008D017C">
              <w:t>8.</w:t>
            </w:r>
          </w:p>
        </w:tc>
        <w:tc>
          <w:tcPr>
            <w:tcW w:w="9894" w:type="dxa"/>
            <w:shd w:val="clear" w:color="auto" w:fill="auto"/>
          </w:tcPr>
          <w:p w14:paraId="4ABA5AE1" w14:textId="77777777" w:rsidR="0065542C" w:rsidRPr="008D017C" w:rsidRDefault="0065542C" w:rsidP="008D017C">
            <w:pPr>
              <w:pStyle w:val="NoSpacing"/>
              <w:rPr>
                <w:b/>
                <w:bCs/>
              </w:rPr>
            </w:pPr>
            <w:r w:rsidRPr="008D017C">
              <w:rPr>
                <w:b/>
                <w:bCs/>
              </w:rPr>
              <w:t>Financial Management and Control</w:t>
            </w:r>
          </w:p>
          <w:p w14:paraId="580FE543" w14:textId="5AB39A54" w:rsidR="00EE7EE6" w:rsidRPr="008D017C" w:rsidRDefault="00EE7EE6" w:rsidP="008D017C">
            <w:pPr>
              <w:pStyle w:val="NoSpacing"/>
            </w:pPr>
            <w:r w:rsidRPr="008D017C">
              <w:rPr>
                <w:color w:val="000000"/>
              </w:rPr>
              <w:t>Accountable for day-to day management of the project budgets, typically up to the value of £500k and for overseeing the project change control and day-to-day issue resolution, dealing with inevitable problems in a clear and transparent manner. For management of supplier quality and performance and any associated contract of up to £1m of value, ensuring the project owner approves any changes and actions and is aware of all the potential consequences to actively deliver the projects and ultimately responsible for the end-to-end processes including financial management specifically mechanism for invoicing and payment.</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894"/>
      </w:tblGrid>
      <w:tr w:rsidR="0065542C" w:rsidRPr="008D017C" w14:paraId="44BEB902" w14:textId="63CC4C0E" w:rsidTr="0065542C">
        <w:trPr>
          <w:trHeight w:val="520"/>
        </w:trPr>
        <w:tc>
          <w:tcPr>
            <w:tcW w:w="567" w:type="dxa"/>
            <w:shd w:val="clear" w:color="auto" w:fill="auto"/>
          </w:tcPr>
          <w:p w14:paraId="69538914" w14:textId="4646630F" w:rsidR="0065542C" w:rsidRPr="008D017C" w:rsidRDefault="002835D7" w:rsidP="008D017C">
            <w:pPr>
              <w:pStyle w:val="NoSpacing"/>
              <w:rPr>
                <w:rFonts w:eastAsia="Times New Roman"/>
              </w:rPr>
            </w:pPr>
            <w:r w:rsidRPr="008D017C">
              <w:rPr>
                <w:rFonts w:eastAsia="Times New Roman"/>
              </w:rPr>
              <w:t>9.</w:t>
            </w:r>
          </w:p>
        </w:tc>
        <w:tc>
          <w:tcPr>
            <w:tcW w:w="9894" w:type="dxa"/>
            <w:shd w:val="clear" w:color="auto" w:fill="auto"/>
          </w:tcPr>
          <w:p w14:paraId="55B5F034" w14:textId="09585AAA" w:rsidR="008D017C" w:rsidRPr="008D017C" w:rsidRDefault="0065542C" w:rsidP="008D017C">
            <w:pPr>
              <w:pStyle w:val="NoSpacing"/>
              <w:rPr>
                <w:b/>
                <w:bCs/>
              </w:rPr>
            </w:pPr>
            <w:r w:rsidRPr="008D017C">
              <w:rPr>
                <w:b/>
                <w:bCs/>
              </w:rPr>
              <w:t>Supplier Management</w:t>
            </w:r>
          </w:p>
          <w:p w14:paraId="2F8E961F" w14:textId="2DDA2736" w:rsidR="0065542C" w:rsidRPr="008D017C" w:rsidRDefault="00C35A02" w:rsidP="008D017C">
            <w:pPr>
              <w:pStyle w:val="NoSpacing"/>
            </w:pPr>
            <w:r>
              <w:t>Responsible</w:t>
            </w:r>
            <w:r w:rsidR="0065542C" w:rsidRPr="008D017C">
              <w:t xml:space="preserve"> for management of supplier quality and performance and any associated contract of up to £1m of value, monitoring supplier performance and resolution of supplier issues and reporting this to the Board.  </w:t>
            </w:r>
            <w:r w:rsidR="00610615" w:rsidRPr="008D017C">
              <w:rPr>
                <w:color w:val="000000"/>
              </w:rPr>
              <w:t xml:space="preserve">Responsible for developing strong and constructive working relationships with senior colleagues and external stakeholders, creating mutual respect and effective communication.  </w:t>
            </w:r>
          </w:p>
        </w:tc>
      </w:tr>
      <w:tr w:rsidR="0065542C" w:rsidRPr="008D017C" w14:paraId="0DBB6970" w14:textId="69C89C37" w:rsidTr="0065542C">
        <w:trPr>
          <w:trHeight w:val="520"/>
        </w:trPr>
        <w:tc>
          <w:tcPr>
            <w:tcW w:w="567" w:type="dxa"/>
            <w:shd w:val="clear" w:color="auto" w:fill="auto"/>
          </w:tcPr>
          <w:p w14:paraId="57A91C9C" w14:textId="2C126418" w:rsidR="0065542C" w:rsidRPr="008D017C" w:rsidRDefault="002835D7" w:rsidP="008D017C">
            <w:pPr>
              <w:pStyle w:val="NoSpacing"/>
              <w:rPr>
                <w:rFonts w:eastAsia="Times New Roman"/>
              </w:rPr>
            </w:pPr>
            <w:r w:rsidRPr="008D017C">
              <w:rPr>
                <w:rFonts w:eastAsia="Times New Roman"/>
              </w:rPr>
              <w:lastRenderedPageBreak/>
              <w:t>10.</w:t>
            </w:r>
          </w:p>
        </w:tc>
        <w:tc>
          <w:tcPr>
            <w:tcW w:w="9894" w:type="dxa"/>
            <w:shd w:val="clear" w:color="auto" w:fill="auto"/>
          </w:tcPr>
          <w:p w14:paraId="2585CC12" w14:textId="77777777" w:rsidR="0065542C" w:rsidRPr="008D017C" w:rsidRDefault="0065542C" w:rsidP="008D017C">
            <w:pPr>
              <w:pStyle w:val="NoSpacing"/>
              <w:rPr>
                <w:b/>
                <w:bCs/>
              </w:rPr>
            </w:pPr>
            <w:r w:rsidRPr="008D017C">
              <w:rPr>
                <w:b/>
                <w:bCs/>
              </w:rPr>
              <w:t>Team Management</w:t>
            </w:r>
          </w:p>
          <w:p w14:paraId="501DE277" w14:textId="07EA59BF" w:rsidR="0065542C" w:rsidRPr="008D017C" w:rsidRDefault="0093053B" w:rsidP="008D017C">
            <w:pPr>
              <w:pStyle w:val="NoSpacing"/>
              <w:rPr>
                <w:rFonts w:eastAsia="Times New Roman"/>
              </w:rPr>
            </w:pPr>
            <w:r>
              <w:rPr>
                <w:color w:val="000000"/>
              </w:rPr>
              <w:t>Responsible</w:t>
            </w:r>
            <w:r w:rsidR="00CC2E8A">
              <w:rPr>
                <w:color w:val="000000"/>
              </w:rPr>
              <w:t xml:space="preserve"> </w:t>
            </w:r>
            <w:r w:rsidR="00EE7EE6" w:rsidRPr="008D017C">
              <w:rPr>
                <w:color w:val="000000"/>
              </w:rPr>
              <w:t xml:space="preserve">for leading and mentoring the individual project team members helping develop the skill set of team members and transferring external skills from contractors and consultants into the organisation as appropriate. </w:t>
            </w:r>
            <w:r w:rsidR="00DC6A01" w:rsidRPr="008D017C">
              <w:rPr>
                <w:color w:val="000000"/>
              </w:rPr>
              <w:t xml:space="preserve"> </w:t>
            </w:r>
            <w:r w:rsidR="00EE7EE6" w:rsidRPr="008D017C">
              <w:rPr>
                <w:color w:val="000000"/>
              </w:rPr>
              <w:t xml:space="preserve">Maintain effective client/contractor relationships to meet the requirements and deadlines of the projects and look for opportunities to improve service delivery and achieve value for money.  </w:t>
            </w:r>
          </w:p>
        </w:tc>
      </w:tr>
      <w:tr w:rsidR="006A2DBB" w:rsidRPr="008D017C" w14:paraId="047D0944" w14:textId="77777777" w:rsidTr="006A2DBB">
        <w:trPr>
          <w:trHeight w:val="5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FE97DF" w14:textId="50FE7D86" w:rsidR="006A2DBB" w:rsidRPr="008D017C" w:rsidRDefault="006A2DBB" w:rsidP="008D017C">
            <w:pPr>
              <w:pStyle w:val="NoSpacing"/>
              <w:rPr>
                <w:rFonts w:eastAsia="Times New Roman"/>
              </w:rPr>
            </w:pPr>
            <w:r w:rsidRPr="008D017C">
              <w:rPr>
                <w:rFonts w:eastAsia="Times New Roman"/>
              </w:rPr>
              <w:t>11.</w:t>
            </w:r>
          </w:p>
        </w:tc>
        <w:tc>
          <w:tcPr>
            <w:tcW w:w="9894" w:type="dxa"/>
            <w:tcBorders>
              <w:top w:val="single" w:sz="4" w:space="0" w:color="auto"/>
              <w:left w:val="single" w:sz="4" w:space="0" w:color="auto"/>
              <w:bottom w:val="single" w:sz="4" w:space="0" w:color="auto"/>
              <w:right w:val="single" w:sz="4" w:space="0" w:color="auto"/>
            </w:tcBorders>
            <w:shd w:val="clear" w:color="auto" w:fill="auto"/>
          </w:tcPr>
          <w:p w14:paraId="34150866" w14:textId="7435866D" w:rsidR="006A2DBB" w:rsidRPr="008D017C" w:rsidRDefault="006A2DBB" w:rsidP="008D017C">
            <w:pPr>
              <w:pStyle w:val="NoSpacing"/>
              <w:rPr>
                <w:b/>
                <w:bCs/>
              </w:rPr>
            </w:pPr>
            <w:r w:rsidRPr="008D017C">
              <w:rPr>
                <w:b/>
                <w:bCs/>
              </w:rPr>
              <w:t>Progress Reporting</w:t>
            </w:r>
          </w:p>
          <w:p w14:paraId="25F00859" w14:textId="26980B57" w:rsidR="006A2DBB" w:rsidRPr="008D017C" w:rsidRDefault="00962644" w:rsidP="008D017C">
            <w:pPr>
              <w:pStyle w:val="NoSpacing"/>
            </w:pPr>
            <w:r w:rsidRPr="008D017C">
              <w:t>Ensure consistently high standards of quality assurance and supervision are maintained for all projects.  Champion best practise, responsible for document control and management, keeping the project tracking documents up to date, keeping a record of any deviation to initial project costs. Review financial monitoring reports and report progress against budget, timescales and project/programme objectives liaising regularly with internal and external stakeholders.</w:t>
            </w:r>
          </w:p>
        </w:tc>
      </w:tr>
    </w:tbl>
    <w:p w14:paraId="5A2C0BCE" w14:textId="77777777" w:rsidR="006A2DBB" w:rsidRPr="008D017C" w:rsidRDefault="006A2DBB" w:rsidP="00D72A65">
      <w:pPr>
        <w:rPr>
          <w:rFonts w:cstheme="minorHAnsi"/>
          <w:b/>
          <w:bCs/>
          <w:color w:val="000000" w:themeColor="text1"/>
        </w:rPr>
      </w:pPr>
    </w:p>
    <w:p w14:paraId="33D232D0" w14:textId="77777777" w:rsidR="00DA42ED" w:rsidRPr="008D017C" w:rsidRDefault="00DA42ED" w:rsidP="00DA42ED">
      <w:pPr>
        <w:jc w:val="center"/>
        <w:rPr>
          <w:rFonts w:cstheme="minorHAnsi"/>
          <w:b/>
          <w:bCs/>
          <w:i/>
          <w:iCs/>
          <w:color w:val="000000" w:themeColor="text1"/>
        </w:rPr>
      </w:pPr>
      <w:r w:rsidRPr="008D017C">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E20FEE0" w14:textId="77777777" w:rsidR="00B93589" w:rsidRPr="008D017C" w:rsidRDefault="00B93589" w:rsidP="00D72A65">
      <w:pPr>
        <w:rPr>
          <w:rFonts w:cstheme="minorHAnsi"/>
          <w:color w:val="000000" w:themeColor="text1"/>
        </w:rPr>
      </w:pPr>
    </w:p>
    <w:p w14:paraId="4BF5B916" w14:textId="58E0F189" w:rsidR="001C2894" w:rsidRPr="008D017C" w:rsidRDefault="00D72A65" w:rsidP="00D72A65">
      <w:pPr>
        <w:rPr>
          <w:rFonts w:cstheme="minorHAnsi"/>
          <w:b/>
          <w:bCs/>
          <w:color w:val="000000" w:themeColor="text1"/>
        </w:rPr>
      </w:pPr>
      <w:r w:rsidRPr="008D017C">
        <w:rPr>
          <w:rFonts w:cstheme="minorHAnsi"/>
          <w:b/>
          <w:bCs/>
          <w:color w:val="000000" w:themeColor="text1"/>
        </w:rPr>
        <w:t>Essential Requirements</w:t>
      </w:r>
      <w:r w:rsidR="00A62900" w:rsidRPr="008D017C">
        <w:rPr>
          <w:rFonts w:cstheme="minorHAnsi"/>
          <w:b/>
          <w:bCs/>
          <w:color w:val="000000" w:themeColor="text1"/>
        </w:rPr>
        <w:t xml:space="preserve"> (</w:t>
      </w:r>
      <w:r w:rsidR="00E2449F" w:rsidRPr="008D017C">
        <w:rPr>
          <w:rFonts w:cstheme="minorHAnsi"/>
          <w:b/>
          <w:bCs/>
          <w:color w:val="000000" w:themeColor="text1"/>
        </w:rPr>
        <w:t>key skills</w:t>
      </w:r>
      <w:r w:rsidR="00AA4E54" w:rsidRPr="008D017C">
        <w:rPr>
          <w:rFonts w:cstheme="minorHAnsi"/>
          <w:b/>
          <w:bCs/>
          <w:color w:val="000000" w:themeColor="text1"/>
        </w:rPr>
        <w:t>, expertise</w:t>
      </w:r>
      <w:r w:rsidR="00E2449F" w:rsidRPr="008D017C">
        <w:rPr>
          <w:rFonts w:cstheme="minorHAnsi"/>
          <w:b/>
          <w:bCs/>
          <w:color w:val="000000" w:themeColor="text1"/>
        </w:rPr>
        <w:t xml:space="preserve"> &amp; q</w:t>
      </w:r>
      <w:r w:rsidR="00A62900" w:rsidRPr="008D017C">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8D017C" w14:paraId="4121B0CF" w14:textId="77777777" w:rsidTr="00892352">
        <w:tc>
          <w:tcPr>
            <w:tcW w:w="562" w:type="dxa"/>
          </w:tcPr>
          <w:p w14:paraId="08782BF4" w14:textId="77777777" w:rsidR="001C2894" w:rsidRPr="008D017C" w:rsidRDefault="001C2894" w:rsidP="00892352">
            <w:pPr>
              <w:rPr>
                <w:rFonts w:cstheme="minorHAnsi"/>
                <w:b/>
                <w:bCs/>
                <w:color w:val="000000" w:themeColor="text1"/>
              </w:rPr>
            </w:pPr>
            <w:r w:rsidRPr="008D017C">
              <w:rPr>
                <w:rFonts w:cstheme="minorHAnsi"/>
                <w:b/>
                <w:bCs/>
                <w:color w:val="000000" w:themeColor="text1"/>
              </w:rPr>
              <w:t>1.</w:t>
            </w:r>
          </w:p>
        </w:tc>
        <w:tc>
          <w:tcPr>
            <w:tcW w:w="9894" w:type="dxa"/>
          </w:tcPr>
          <w:p w14:paraId="053AF04F" w14:textId="28DB0374" w:rsidR="001C2894" w:rsidRPr="008D017C" w:rsidRDefault="002835D7" w:rsidP="00A9446C">
            <w:pPr>
              <w:jc w:val="both"/>
              <w:rPr>
                <w:rFonts w:cstheme="minorHAnsi"/>
                <w:b/>
                <w:bCs/>
                <w:color w:val="000000" w:themeColor="text1"/>
              </w:rPr>
            </w:pPr>
            <w:r w:rsidRPr="008D017C">
              <w:rPr>
                <w:rFonts w:eastAsia="Times New Roman" w:cstheme="minorHAnsi"/>
              </w:rPr>
              <w:t xml:space="preserve">Knowledge and </w:t>
            </w:r>
            <w:r w:rsidR="00DC6A01" w:rsidRPr="008D017C">
              <w:rPr>
                <w:rFonts w:eastAsia="Times New Roman" w:cstheme="minorHAnsi"/>
              </w:rPr>
              <w:t xml:space="preserve">practical </w:t>
            </w:r>
            <w:r w:rsidRPr="008D017C">
              <w:rPr>
                <w:rFonts w:eastAsia="Times New Roman" w:cstheme="minorHAnsi"/>
              </w:rPr>
              <w:t xml:space="preserve">experience of project management </w:t>
            </w:r>
            <w:r w:rsidR="001B625C" w:rsidRPr="008D017C">
              <w:rPr>
                <w:rFonts w:eastAsia="Times New Roman" w:cstheme="minorHAnsi"/>
              </w:rPr>
              <w:t>techniques and</w:t>
            </w:r>
            <w:r w:rsidRPr="008D017C">
              <w:rPr>
                <w:rFonts w:eastAsia="Times New Roman" w:cstheme="minorHAnsi"/>
              </w:rPr>
              <w:t xml:space="preserve"> approaches with practical experience of managing and delivering complex projects</w:t>
            </w:r>
            <w:r w:rsidR="00DC6A01" w:rsidRPr="008D017C">
              <w:rPr>
                <w:rFonts w:eastAsia="Times New Roman" w:cstheme="minorHAnsi"/>
              </w:rPr>
              <w:t xml:space="preserve"> using appropriate methodologies</w:t>
            </w:r>
            <w:r w:rsidR="00DC6A01" w:rsidRPr="008D017C">
              <w:rPr>
                <w:rFonts w:cstheme="minorHAnsi"/>
              </w:rPr>
              <w:t xml:space="preserve"> such as Prince 2 foundation</w:t>
            </w:r>
            <w:r w:rsidR="00A01510">
              <w:rPr>
                <w:rFonts w:cstheme="minorHAnsi"/>
              </w:rPr>
              <w:t>.</w:t>
            </w:r>
          </w:p>
        </w:tc>
      </w:tr>
      <w:tr w:rsidR="001C2894" w:rsidRPr="008D017C" w14:paraId="681CDD22" w14:textId="77777777" w:rsidTr="00892352">
        <w:tc>
          <w:tcPr>
            <w:tcW w:w="562" w:type="dxa"/>
          </w:tcPr>
          <w:p w14:paraId="4488D22F" w14:textId="77777777" w:rsidR="001C2894" w:rsidRPr="008D017C" w:rsidRDefault="001C2894" w:rsidP="00892352">
            <w:pPr>
              <w:rPr>
                <w:rFonts w:cstheme="minorHAnsi"/>
                <w:b/>
                <w:bCs/>
                <w:color w:val="000000" w:themeColor="text1"/>
              </w:rPr>
            </w:pPr>
            <w:r w:rsidRPr="008D017C">
              <w:rPr>
                <w:rFonts w:cstheme="minorHAnsi"/>
                <w:b/>
                <w:bCs/>
                <w:color w:val="000000" w:themeColor="text1"/>
              </w:rPr>
              <w:t>2.</w:t>
            </w:r>
          </w:p>
        </w:tc>
        <w:tc>
          <w:tcPr>
            <w:tcW w:w="9894" w:type="dxa"/>
          </w:tcPr>
          <w:p w14:paraId="4FF43EDF" w14:textId="351195A1" w:rsidR="00A9446C" w:rsidRPr="008D017C" w:rsidRDefault="0095417B" w:rsidP="00892352">
            <w:pPr>
              <w:rPr>
                <w:rFonts w:cstheme="minorHAnsi"/>
                <w:b/>
                <w:bCs/>
                <w:color w:val="000000" w:themeColor="text1"/>
              </w:rPr>
            </w:pPr>
            <w:r w:rsidRPr="008D017C">
              <w:rPr>
                <w:rFonts w:cstheme="minorHAnsi"/>
                <w:color w:val="000000"/>
              </w:rPr>
              <w:t>Educated to degree level or equivalent or comparable attainment by experience with evidence of continuous professional development.</w:t>
            </w:r>
          </w:p>
        </w:tc>
      </w:tr>
      <w:tr w:rsidR="001C2894" w:rsidRPr="008D017C" w14:paraId="6BA1F355" w14:textId="77777777" w:rsidTr="00892352">
        <w:tc>
          <w:tcPr>
            <w:tcW w:w="562" w:type="dxa"/>
          </w:tcPr>
          <w:p w14:paraId="365C3F50" w14:textId="77777777" w:rsidR="001C2894" w:rsidRPr="008D017C" w:rsidRDefault="001C2894" w:rsidP="00892352">
            <w:pPr>
              <w:rPr>
                <w:rFonts w:cstheme="minorHAnsi"/>
                <w:b/>
                <w:bCs/>
                <w:color w:val="000000" w:themeColor="text1"/>
              </w:rPr>
            </w:pPr>
            <w:r w:rsidRPr="008D017C">
              <w:rPr>
                <w:rFonts w:cstheme="minorHAnsi"/>
                <w:b/>
                <w:bCs/>
                <w:color w:val="000000" w:themeColor="text1"/>
              </w:rPr>
              <w:t>3.</w:t>
            </w:r>
          </w:p>
        </w:tc>
        <w:tc>
          <w:tcPr>
            <w:tcW w:w="9894" w:type="dxa"/>
          </w:tcPr>
          <w:p w14:paraId="0BF5B15D" w14:textId="74BCE942" w:rsidR="001C2894" w:rsidRPr="008D017C" w:rsidRDefault="002835D7" w:rsidP="008D017C">
            <w:pPr>
              <w:jc w:val="both"/>
              <w:rPr>
                <w:rFonts w:cstheme="minorHAnsi"/>
                <w:b/>
                <w:bCs/>
                <w:color w:val="000000" w:themeColor="text1"/>
              </w:rPr>
            </w:pPr>
            <w:r w:rsidRPr="008D017C">
              <w:rPr>
                <w:rFonts w:eastAsia="Times New Roman" w:cstheme="minorHAnsi"/>
              </w:rPr>
              <w:t>Proven ability to successfully plan complex work programmes, prioritise workloads and manage resources</w:t>
            </w:r>
            <w:r w:rsidR="001B625C" w:rsidRPr="008D017C">
              <w:rPr>
                <w:rFonts w:cstheme="minorHAnsi"/>
                <w:b/>
                <w:bCs/>
                <w:color w:val="000000" w:themeColor="text1"/>
              </w:rPr>
              <w:t>.</w:t>
            </w:r>
          </w:p>
        </w:tc>
      </w:tr>
      <w:tr w:rsidR="001C2894" w:rsidRPr="008D017C" w14:paraId="267FFD18" w14:textId="77777777" w:rsidTr="00892352">
        <w:tc>
          <w:tcPr>
            <w:tcW w:w="562" w:type="dxa"/>
          </w:tcPr>
          <w:p w14:paraId="3F00E6B6" w14:textId="77777777" w:rsidR="001C2894" w:rsidRPr="008D017C" w:rsidRDefault="001C2894" w:rsidP="00892352">
            <w:pPr>
              <w:rPr>
                <w:rFonts w:cstheme="minorHAnsi"/>
                <w:b/>
                <w:bCs/>
                <w:color w:val="000000" w:themeColor="text1"/>
              </w:rPr>
            </w:pPr>
            <w:r w:rsidRPr="008D017C">
              <w:rPr>
                <w:rFonts w:cstheme="minorHAnsi"/>
                <w:b/>
                <w:bCs/>
                <w:color w:val="000000" w:themeColor="text1"/>
              </w:rPr>
              <w:t>4.</w:t>
            </w:r>
          </w:p>
        </w:tc>
        <w:tc>
          <w:tcPr>
            <w:tcW w:w="9894" w:type="dxa"/>
          </w:tcPr>
          <w:p w14:paraId="209F9E13" w14:textId="68FC2A0E" w:rsidR="003F42C5" w:rsidRPr="008D017C" w:rsidRDefault="002835D7" w:rsidP="00892352">
            <w:pPr>
              <w:rPr>
                <w:rFonts w:cstheme="minorHAnsi"/>
              </w:rPr>
            </w:pPr>
            <w:r w:rsidRPr="008D017C">
              <w:rPr>
                <w:rFonts w:cstheme="minorHAnsi"/>
              </w:rPr>
              <w:t>Proven ability to manage and deliver multiple project work streams within budget and timeframe constraints</w:t>
            </w:r>
            <w:r w:rsidR="009C0CB9" w:rsidRPr="008D017C">
              <w:rPr>
                <w:rFonts w:cstheme="minorHAnsi"/>
              </w:rPr>
              <w:t>.</w:t>
            </w:r>
          </w:p>
        </w:tc>
      </w:tr>
      <w:tr w:rsidR="001C2894" w:rsidRPr="008D017C" w14:paraId="359C8C7E" w14:textId="77777777" w:rsidTr="00892352">
        <w:tc>
          <w:tcPr>
            <w:tcW w:w="562" w:type="dxa"/>
          </w:tcPr>
          <w:p w14:paraId="171D526B" w14:textId="77777777" w:rsidR="001C2894" w:rsidRPr="008D017C" w:rsidRDefault="001C2894" w:rsidP="00892352">
            <w:pPr>
              <w:rPr>
                <w:rFonts w:cstheme="minorHAnsi"/>
                <w:b/>
                <w:bCs/>
                <w:color w:val="000000" w:themeColor="text1"/>
              </w:rPr>
            </w:pPr>
            <w:r w:rsidRPr="008D017C">
              <w:rPr>
                <w:rFonts w:cstheme="minorHAnsi"/>
                <w:b/>
                <w:bCs/>
                <w:color w:val="000000" w:themeColor="text1"/>
              </w:rPr>
              <w:t>5.</w:t>
            </w:r>
          </w:p>
        </w:tc>
        <w:tc>
          <w:tcPr>
            <w:tcW w:w="9894" w:type="dxa"/>
          </w:tcPr>
          <w:p w14:paraId="5AEF9E66" w14:textId="03E842C9" w:rsidR="001C2894" w:rsidRPr="008D017C" w:rsidRDefault="002835D7" w:rsidP="008D017C">
            <w:pPr>
              <w:jc w:val="both"/>
              <w:rPr>
                <w:rFonts w:cstheme="minorHAnsi"/>
                <w:b/>
                <w:bCs/>
                <w:color w:val="000000" w:themeColor="text1"/>
              </w:rPr>
            </w:pPr>
            <w:r w:rsidRPr="008D017C">
              <w:rPr>
                <w:rFonts w:eastAsia="Times New Roman" w:cstheme="minorHAnsi"/>
              </w:rPr>
              <w:t>Excellent communication skills with a proven ability to effectively convey complex information to individuals at all levels in an accessible manner</w:t>
            </w:r>
            <w:r w:rsidR="00A9446C" w:rsidRPr="008D017C">
              <w:rPr>
                <w:rFonts w:eastAsia="Times New Roman" w:cstheme="minorHAnsi"/>
              </w:rPr>
              <w:t xml:space="preserve"> together with deputising for </w:t>
            </w:r>
            <w:r w:rsidR="003F42C5" w:rsidRPr="008D017C">
              <w:rPr>
                <w:rFonts w:eastAsia="Times New Roman" w:cstheme="minorHAnsi"/>
              </w:rPr>
              <w:t>senior management</w:t>
            </w:r>
            <w:r w:rsidR="00A9446C" w:rsidRPr="008D017C">
              <w:rPr>
                <w:rFonts w:eastAsia="Times New Roman" w:cstheme="minorHAnsi"/>
              </w:rPr>
              <w:t xml:space="preserve"> </w:t>
            </w:r>
            <w:r w:rsidR="003F42C5" w:rsidRPr="008D017C">
              <w:rPr>
                <w:rFonts w:eastAsia="Times New Roman" w:cstheme="minorHAnsi"/>
              </w:rPr>
              <w:t>as necessary</w:t>
            </w:r>
            <w:r w:rsidR="009C0CB9" w:rsidRPr="008D017C">
              <w:rPr>
                <w:rFonts w:cstheme="minorHAnsi"/>
                <w:b/>
                <w:bCs/>
                <w:color w:val="000000" w:themeColor="text1"/>
              </w:rPr>
              <w:t>.</w:t>
            </w:r>
          </w:p>
        </w:tc>
      </w:tr>
      <w:tr w:rsidR="00D90238" w:rsidRPr="008D017C" w14:paraId="66BDBCB5" w14:textId="77777777" w:rsidTr="00892352">
        <w:tc>
          <w:tcPr>
            <w:tcW w:w="562" w:type="dxa"/>
          </w:tcPr>
          <w:p w14:paraId="3D37FA07" w14:textId="70E0C5BA" w:rsidR="00D90238" w:rsidRPr="008D017C" w:rsidRDefault="00D90238" w:rsidP="00892352">
            <w:pPr>
              <w:rPr>
                <w:rFonts w:cstheme="minorHAnsi"/>
                <w:b/>
                <w:bCs/>
                <w:color w:val="000000" w:themeColor="text1"/>
              </w:rPr>
            </w:pPr>
            <w:r w:rsidRPr="008D017C">
              <w:rPr>
                <w:rFonts w:cstheme="minorHAnsi"/>
                <w:b/>
                <w:bCs/>
                <w:color w:val="000000" w:themeColor="text1"/>
              </w:rPr>
              <w:t>6.</w:t>
            </w:r>
          </w:p>
        </w:tc>
        <w:tc>
          <w:tcPr>
            <w:tcW w:w="9894" w:type="dxa"/>
          </w:tcPr>
          <w:p w14:paraId="277FA3DA" w14:textId="03D4F39B" w:rsidR="00D90238" w:rsidRPr="008D017C" w:rsidRDefault="002835D7" w:rsidP="008D017C">
            <w:pPr>
              <w:jc w:val="both"/>
              <w:rPr>
                <w:rFonts w:cstheme="minorHAnsi"/>
                <w:b/>
                <w:bCs/>
                <w:color w:val="000000" w:themeColor="text1"/>
              </w:rPr>
            </w:pPr>
            <w:r w:rsidRPr="008D017C">
              <w:rPr>
                <w:rFonts w:eastAsia="Times New Roman" w:cstheme="minorHAnsi"/>
              </w:rPr>
              <w:t>Ability to work as part of a team, sharing knowledge and experience, recognise the strengths and weaknesses of others, and constructively challenge to achieve productive outcomes</w:t>
            </w:r>
            <w:r w:rsidR="009C0CB9" w:rsidRPr="008D017C">
              <w:rPr>
                <w:rFonts w:cstheme="minorHAnsi"/>
                <w:b/>
                <w:bCs/>
                <w:color w:val="000000" w:themeColor="text1"/>
              </w:rPr>
              <w:t>.</w:t>
            </w:r>
          </w:p>
        </w:tc>
      </w:tr>
      <w:tr w:rsidR="00D90238" w:rsidRPr="008D017C" w14:paraId="73D2DF5D" w14:textId="77777777" w:rsidTr="00892352">
        <w:tc>
          <w:tcPr>
            <w:tcW w:w="562" w:type="dxa"/>
          </w:tcPr>
          <w:p w14:paraId="17E2C19B" w14:textId="15F53A18" w:rsidR="00D90238" w:rsidRPr="008D017C" w:rsidRDefault="00D90238" w:rsidP="00892352">
            <w:pPr>
              <w:rPr>
                <w:rFonts w:cstheme="minorHAnsi"/>
                <w:b/>
                <w:bCs/>
                <w:color w:val="000000" w:themeColor="text1"/>
              </w:rPr>
            </w:pPr>
            <w:r w:rsidRPr="008D017C">
              <w:rPr>
                <w:rFonts w:cstheme="minorHAnsi"/>
                <w:b/>
                <w:bCs/>
                <w:color w:val="000000" w:themeColor="text1"/>
              </w:rPr>
              <w:t>7.</w:t>
            </w:r>
          </w:p>
        </w:tc>
        <w:tc>
          <w:tcPr>
            <w:tcW w:w="9894" w:type="dxa"/>
          </w:tcPr>
          <w:p w14:paraId="712A0370" w14:textId="33CE57F8" w:rsidR="003F42C5" w:rsidRPr="008D017C" w:rsidRDefault="0095417B" w:rsidP="00892352">
            <w:pPr>
              <w:rPr>
                <w:rFonts w:cstheme="minorHAnsi"/>
                <w:b/>
                <w:bCs/>
                <w:color w:val="000000" w:themeColor="text1"/>
              </w:rPr>
            </w:pPr>
            <w:r w:rsidRPr="008D017C">
              <w:rPr>
                <w:rFonts w:cstheme="minorHAnsi"/>
              </w:rPr>
              <w:t xml:space="preserve">Strong </w:t>
            </w:r>
            <w:r w:rsidR="00B009A7" w:rsidRPr="008D017C">
              <w:rPr>
                <w:rFonts w:cstheme="minorHAnsi"/>
              </w:rPr>
              <w:t>problem-solving</w:t>
            </w:r>
            <w:r w:rsidR="002835D7" w:rsidRPr="008D017C">
              <w:rPr>
                <w:rFonts w:cstheme="minorHAnsi"/>
              </w:rPr>
              <w:t xml:space="preserve"> skills that will enable you to solve complex problems and ensure successful outcomes, removing blockages and obstructions to success</w:t>
            </w:r>
            <w:r w:rsidR="009C0CB9" w:rsidRPr="008D017C">
              <w:rPr>
                <w:rFonts w:cstheme="minorHAnsi"/>
                <w:b/>
                <w:bCs/>
                <w:color w:val="000000" w:themeColor="text1"/>
              </w:rPr>
              <w:t>.</w:t>
            </w:r>
          </w:p>
        </w:tc>
      </w:tr>
      <w:tr w:rsidR="0095417B" w:rsidRPr="008D017C" w14:paraId="2B4B268D" w14:textId="77777777" w:rsidTr="00892352">
        <w:tc>
          <w:tcPr>
            <w:tcW w:w="562" w:type="dxa"/>
          </w:tcPr>
          <w:p w14:paraId="133E4F93" w14:textId="6CB64158" w:rsidR="0095417B" w:rsidRPr="008D017C" w:rsidRDefault="0095417B" w:rsidP="00892352">
            <w:pPr>
              <w:rPr>
                <w:rFonts w:cstheme="minorHAnsi"/>
                <w:b/>
                <w:bCs/>
                <w:color w:val="000000" w:themeColor="text1"/>
              </w:rPr>
            </w:pPr>
            <w:r w:rsidRPr="008D017C">
              <w:rPr>
                <w:rFonts w:cstheme="minorHAnsi"/>
                <w:b/>
                <w:bCs/>
                <w:color w:val="000000" w:themeColor="text1"/>
              </w:rPr>
              <w:t>8.</w:t>
            </w:r>
          </w:p>
        </w:tc>
        <w:tc>
          <w:tcPr>
            <w:tcW w:w="9894" w:type="dxa"/>
          </w:tcPr>
          <w:p w14:paraId="587F6B7B" w14:textId="65C54CD0" w:rsidR="003F42C5" w:rsidRPr="008D017C" w:rsidRDefault="003F42C5" w:rsidP="00892352">
            <w:pPr>
              <w:rPr>
                <w:rFonts w:cstheme="minorHAnsi"/>
              </w:rPr>
            </w:pPr>
            <w:r w:rsidRPr="008D017C">
              <w:rPr>
                <w:rFonts w:cstheme="minorHAnsi"/>
                <w:color w:val="000000"/>
              </w:rPr>
              <w:t>E</w:t>
            </w:r>
            <w:r w:rsidR="0095417B" w:rsidRPr="008D017C">
              <w:rPr>
                <w:rFonts w:cstheme="minorHAnsi"/>
                <w:color w:val="000000"/>
              </w:rPr>
              <w:t>xperience in local government - with skills in understanding and responding to different perspectives and taking a cross-organisational perspective.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497BC63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7BA30972" w:rsidR="00F77A6D" w:rsidRPr="00F77A6D" w:rsidRDefault="001163A1" w:rsidP="00F77A6D">
      <w:pPr>
        <w:pStyle w:val="NormalWeb"/>
        <w:spacing w:before="0" w:beforeAutospacing="0" w:after="0" w:afterAutospacing="0"/>
        <w:contextualSpacing/>
        <w:rPr>
          <w:rFonts w:asciiTheme="minorHAnsi" w:hAnsiTheme="minorHAnsi" w:cstheme="minorHAnsi"/>
          <w:b/>
          <w:bCs/>
          <w:color w:val="000000" w:themeColor="text1"/>
        </w:rPr>
      </w:pPr>
      <w:r w:rsidRPr="001163A1">
        <w:rPr>
          <w:rFonts w:eastAsia="Calibri"/>
          <w:noProof/>
        </w:rPr>
        <mc:AlternateContent>
          <mc:Choice Requires="wps">
            <w:drawing>
              <wp:anchor distT="0" distB="0" distL="114300" distR="114300" simplePos="0" relativeHeight="251658242" behindDoc="0" locked="0" layoutInCell="1" allowOverlap="1" wp14:anchorId="51406D3D" wp14:editId="123C2391">
                <wp:simplePos x="0" y="0"/>
                <wp:positionH relativeFrom="column">
                  <wp:posOffset>0</wp:posOffset>
                </wp:positionH>
                <wp:positionV relativeFrom="paragraph">
                  <wp:posOffset>-635</wp:posOffset>
                </wp:positionV>
                <wp:extent cx="6734175" cy="1104900"/>
                <wp:effectExtent l="0" t="0" r="0" b="0"/>
                <wp:wrapNone/>
                <wp:docPr id="1" name="Text Box 1">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34175" cy="1104900"/>
                        </a:xfrm>
                        <a:prstGeom prst="rect">
                          <a:avLst/>
                        </a:prstGeom>
                        <a:noFill/>
                      </wps:spPr>
                      <wps:txbx>
                        <w:txbxContent>
                          <w:p w14:paraId="7BE6C9DD" w14:textId="77777777" w:rsidR="001163A1" w:rsidRDefault="001163A1" w:rsidP="001163A1">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Job Family</w:t>
                            </w:r>
                          </w:p>
                          <w:p w14:paraId="5FDB1CE4" w14:textId="77777777" w:rsidR="001163A1" w:rsidRDefault="001163A1" w:rsidP="001163A1">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Professional/Technical</w:t>
                            </w:r>
                          </w:p>
                          <w:p w14:paraId="73F04F89" w14:textId="77777777" w:rsidR="001163A1" w:rsidRDefault="001163A1" w:rsidP="001163A1">
                            <w:pPr>
                              <w:shd w:val="clear" w:color="auto" w:fill="008996"/>
                              <w:spacing w:line="240" w:lineRule="auto"/>
                              <w:contextualSpacing/>
                              <w:rPr>
                                <w:sz w:val="28"/>
                                <w:szCs w:val="28"/>
                              </w:rPr>
                            </w:pPr>
                            <w:r>
                              <w:rPr>
                                <w:color w:val="FFFFFF" w:themeColor="background1"/>
                                <w:kern w:val="24"/>
                                <w:sz w:val="28"/>
                                <w:szCs w:val="28"/>
                              </w:rPr>
                              <w:t>Grade H</w:t>
                            </w: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1406D3D" id="Text Box 1" o:spid="_x0000_s1027" type="#_x0000_t202" style="position:absolute;margin-left:0;margin-top:-.05pt;width:530.25pt;height: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" filled="f" stroked="f">
                <v:textbox>
                  <w:txbxContent>
                    <w:p w14:paraId="7BE6C9DD" w14:textId="77777777" w:rsidR="001163A1" w:rsidRDefault="001163A1" w:rsidP="001163A1">
                      <w:pPr>
                        <w:shd w:val="clear" w:color="auto" w:fill="008996"/>
                        <w:spacing w:line="240" w:lineRule="auto"/>
                        <w:contextualSpacing/>
                        <w:rPr>
                          <w:color w:val="FFFFFF" w:themeColor="background1"/>
                          <w:kern w:val="24"/>
                          <w:sz w:val="52"/>
                          <w:szCs w:val="52"/>
                        </w:rPr>
                      </w:pPr>
                      <w:r>
                        <w:rPr>
                          <w:color w:val="FFFFFF" w:themeColor="background1"/>
                          <w:kern w:val="24"/>
                          <w:sz w:val="52"/>
                          <w:szCs w:val="52"/>
                        </w:rPr>
                        <w:t>Job Family</w:t>
                      </w:r>
                    </w:p>
                    <w:p w14:paraId="5FDB1CE4" w14:textId="77777777" w:rsidR="001163A1" w:rsidRDefault="001163A1" w:rsidP="001163A1">
                      <w:pPr>
                        <w:shd w:val="clear" w:color="auto" w:fill="008996"/>
                        <w:spacing w:line="240" w:lineRule="auto"/>
                        <w:contextualSpacing/>
                        <w:rPr>
                          <w:color w:val="FFFFFF" w:themeColor="background1"/>
                          <w:kern w:val="24"/>
                          <w:sz w:val="28"/>
                          <w:szCs w:val="28"/>
                        </w:rPr>
                      </w:pPr>
                      <w:r>
                        <w:rPr>
                          <w:color w:val="FFFFFF" w:themeColor="background1"/>
                          <w:kern w:val="24"/>
                          <w:sz w:val="28"/>
                          <w:szCs w:val="28"/>
                        </w:rPr>
                        <w:t>Professional/Technical</w:t>
                      </w:r>
                    </w:p>
                    <w:p w14:paraId="73F04F89" w14:textId="77777777" w:rsidR="001163A1" w:rsidRDefault="001163A1" w:rsidP="001163A1">
                      <w:pPr>
                        <w:shd w:val="clear" w:color="auto" w:fill="008996"/>
                        <w:spacing w:line="240" w:lineRule="auto"/>
                        <w:contextualSpacing/>
                        <w:rPr>
                          <w:sz w:val="28"/>
                          <w:szCs w:val="28"/>
                        </w:rPr>
                      </w:pPr>
                      <w:r>
                        <w:rPr>
                          <w:color w:val="FFFFFF" w:themeColor="background1"/>
                          <w:kern w:val="24"/>
                          <w:sz w:val="28"/>
                          <w:szCs w:val="28"/>
                        </w:rPr>
                        <w:t>Grade H</w:t>
                      </w:r>
                    </w:p>
                  </w:txbxContent>
                </v:textbox>
              </v:shape>
            </w:pict>
          </mc:Fallback>
        </mc:AlternateContent>
      </w:r>
    </w:p>
    <w:p w14:paraId="3704E639" w14:textId="237E22A7" w:rsidR="00F77A6D" w:rsidRPr="00F77A6D" w:rsidRDefault="008E58C2"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drawing>
          <wp:anchor distT="0" distB="0" distL="114300" distR="114300" simplePos="0" relativeHeight="251658243" behindDoc="0" locked="0" layoutInCell="1" allowOverlap="1" wp14:anchorId="5EEEE790" wp14:editId="2473707B">
            <wp:simplePos x="0" y="0"/>
            <wp:positionH relativeFrom="column">
              <wp:posOffset>4267200</wp:posOffset>
            </wp:positionH>
            <wp:positionV relativeFrom="paragraph">
              <wp:posOffset>17780</wp:posOffset>
            </wp:positionV>
            <wp:extent cx="2158365" cy="5365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536575"/>
                    </a:xfrm>
                    <a:prstGeom prst="rect">
                      <a:avLst/>
                    </a:prstGeom>
                    <a:noFill/>
                  </pic:spPr>
                </pic:pic>
              </a:graphicData>
            </a:graphic>
            <wp14:sizeRelH relativeFrom="page">
              <wp14:pctWidth>0</wp14:pctWidth>
            </wp14:sizeRelH>
            <wp14:sizeRelV relativeFrom="page">
              <wp14:pctHeight>0</wp14:pctHeight>
            </wp14:sizeRelV>
          </wp:anchor>
        </w:drawing>
      </w:r>
    </w:p>
    <w:p w14:paraId="065AB995" w14:textId="0A7AC903"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4E4220A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2F8F0E0"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173536BE" w14:textId="77777777" w:rsidR="0087119B" w:rsidRDefault="0087119B" w:rsidP="0087119B">
      <w:pPr>
        <w:spacing w:after="0"/>
        <w:rPr>
          <w:rFonts w:cstheme="minorHAnsi"/>
        </w:rPr>
      </w:pPr>
    </w:p>
    <w:p w14:paraId="6F81D5D0" w14:textId="77777777" w:rsidR="0087119B" w:rsidRDefault="0087119B" w:rsidP="0087119B">
      <w:pPr>
        <w:spacing w:after="0"/>
        <w:rPr>
          <w:rFonts w:cstheme="minorHAnsi"/>
        </w:rPr>
      </w:pPr>
      <w:r>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62F46EA4" w14:textId="77777777" w:rsidR="0087119B" w:rsidRDefault="0087119B" w:rsidP="0087119B">
      <w:pPr>
        <w:spacing w:after="0"/>
        <w:rPr>
          <w:rFonts w:cstheme="minorHAnsi"/>
        </w:rPr>
      </w:pPr>
    </w:p>
    <w:p w14:paraId="564580F0" w14:textId="77777777" w:rsidR="0087119B" w:rsidRDefault="0087119B" w:rsidP="0087119B">
      <w:pPr>
        <w:spacing w:after="0"/>
        <w:rPr>
          <w:rFonts w:cstheme="minorHAnsi"/>
        </w:rPr>
      </w:pPr>
      <w:r>
        <w:rPr>
          <w:rFonts w:cstheme="minorHAnsi"/>
        </w:rPr>
        <w:t>This element of the profile, taken from the job family descriptor for this grade, provides a general understanding of the level of work and demands required.</w:t>
      </w:r>
    </w:p>
    <w:p w14:paraId="43705E97" w14:textId="77777777" w:rsidR="0087119B" w:rsidRDefault="0087119B" w:rsidP="0087119B">
      <w:pPr>
        <w:spacing w:after="0"/>
        <w:rPr>
          <w:rFonts w:cstheme="minorHAnsi"/>
        </w:rPr>
      </w:pPr>
    </w:p>
    <w:p w14:paraId="48E993CE" w14:textId="77777777" w:rsidR="0087119B" w:rsidRDefault="0087119B" w:rsidP="0087119B">
      <w:pPr>
        <w:pStyle w:val="Heading3"/>
        <w:spacing w:before="0"/>
        <w:rPr>
          <w:sz w:val="22"/>
          <w:szCs w:val="22"/>
        </w:rPr>
      </w:pPr>
      <w:r>
        <w:rPr>
          <w:sz w:val="22"/>
          <w:szCs w:val="22"/>
        </w:rPr>
        <w:t>Role characteristics</w:t>
      </w:r>
    </w:p>
    <w:p w14:paraId="43D83494" w14:textId="77777777" w:rsidR="0087119B" w:rsidRDefault="0087119B" w:rsidP="0087119B">
      <w:pPr>
        <w:pStyle w:val="BodyText"/>
        <w:rPr>
          <w:rFonts w:asciiTheme="minorHAnsi" w:hAnsiTheme="minorHAnsi" w:cstheme="minorHAnsi"/>
          <w:sz w:val="22"/>
          <w:szCs w:val="22"/>
        </w:rPr>
      </w:pPr>
    </w:p>
    <w:p w14:paraId="5865FD70" w14:textId="77777777" w:rsidR="0087119B" w:rsidRDefault="0087119B" w:rsidP="0087119B">
      <w:pPr>
        <w:pStyle w:val="BodyText"/>
        <w:rPr>
          <w:rFonts w:asciiTheme="minorHAnsi" w:hAnsiTheme="minorHAnsi" w:cstheme="minorHAnsi"/>
          <w:sz w:val="22"/>
          <w:szCs w:val="22"/>
        </w:rPr>
      </w:pPr>
      <w:r>
        <w:rPr>
          <w:rFonts w:asciiTheme="minorHAnsi" w:hAnsiTheme="minorHAnsi" w:cstheme="minorHAnsi"/>
          <w:sz w:val="22"/>
          <w:szCs w:val="22"/>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5BB88C33" w14:textId="77777777" w:rsidR="0087119B" w:rsidRDefault="0087119B" w:rsidP="0087119B">
      <w:pPr>
        <w:pStyle w:val="BodyText"/>
        <w:rPr>
          <w:sz w:val="22"/>
          <w:szCs w:val="22"/>
        </w:rPr>
      </w:pPr>
      <w:r>
        <w:rPr>
          <w:sz w:val="22"/>
          <w:szCs w:val="22"/>
        </w:rPr>
        <w:tab/>
      </w:r>
    </w:p>
    <w:p w14:paraId="51E76A8D" w14:textId="77777777" w:rsidR="0087119B" w:rsidRDefault="0087119B" w:rsidP="0087119B">
      <w:pPr>
        <w:pStyle w:val="Heading3"/>
        <w:spacing w:before="0"/>
        <w:rPr>
          <w:sz w:val="22"/>
          <w:szCs w:val="22"/>
        </w:rPr>
      </w:pPr>
      <w:r>
        <w:rPr>
          <w:sz w:val="22"/>
          <w:szCs w:val="22"/>
        </w:rPr>
        <w:t xml:space="preserve">The knowledge and skills </w:t>
      </w:r>
      <w:proofErr w:type="gramStart"/>
      <w:r>
        <w:rPr>
          <w:sz w:val="22"/>
          <w:szCs w:val="22"/>
        </w:rPr>
        <w:t>required</w:t>
      </w:r>
      <w:proofErr w:type="gramEnd"/>
    </w:p>
    <w:p w14:paraId="35EF7DE3" w14:textId="77777777" w:rsidR="0087119B" w:rsidRDefault="0087119B" w:rsidP="0087119B">
      <w:pPr>
        <w:pStyle w:val="BodyText"/>
        <w:spacing w:line="242" w:lineRule="auto"/>
        <w:rPr>
          <w:rFonts w:asciiTheme="minorHAnsi" w:hAnsiTheme="minorHAnsi" w:cstheme="minorHAnsi"/>
          <w:sz w:val="22"/>
          <w:szCs w:val="22"/>
        </w:rPr>
      </w:pPr>
    </w:p>
    <w:p w14:paraId="3FBD3F10" w14:textId="77777777" w:rsidR="0087119B" w:rsidRDefault="0087119B" w:rsidP="0087119B">
      <w:pPr>
        <w:pStyle w:val="BodyText"/>
        <w:rPr>
          <w:rFonts w:asciiTheme="minorHAnsi" w:hAnsiTheme="minorHAnsi" w:cstheme="minorHAnsi"/>
          <w:sz w:val="22"/>
          <w:szCs w:val="22"/>
        </w:rPr>
      </w:pPr>
      <w:r>
        <w:rPr>
          <w:rFonts w:asciiTheme="minorHAnsi" w:hAnsiTheme="minorHAnsi" w:cstheme="minorHAnsi"/>
          <w:sz w:val="22"/>
          <w:szCs w:val="22"/>
        </w:rPr>
        <w:t xml:space="preserve">The broad knowledge requirement needed to deal with the technical and business challenges of roles is usually underpinned by an appreciation of the theoretical basis of the </w:t>
      </w:r>
      <w:proofErr w:type="gramStart"/>
      <w:r>
        <w:rPr>
          <w:rFonts w:asciiTheme="minorHAnsi" w:hAnsiTheme="minorHAnsi" w:cstheme="minorHAnsi"/>
          <w:sz w:val="22"/>
          <w:szCs w:val="22"/>
        </w:rPr>
        <w:t>particular discipline</w:t>
      </w:r>
      <w:proofErr w:type="gramEnd"/>
      <w:r>
        <w:rPr>
          <w:rFonts w:asciiTheme="minorHAnsi" w:hAnsiTheme="minorHAnsi" w:cstheme="minorHAnsi"/>
          <w:sz w:val="22"/>
          <w:szCs w:val="22"/>
        </w:rPr>
        <w:t xml:space="preserve"> such that job holders can fall back on the first principles of their specialism to make decisions and offer advice.</w:t>
      </w:r>
    </w:p>
    <w:p w14:paraId="5A291B3B" w14:textId="77777777" w:rsidR="0087119B" w:rsidRDefault="0087119B" w:rsidP="0087119B">
      <w:pPr>
        <w:pStyle w:val="BodyText"/>
        <w:rPr>
          <w:rFonts w:asciiTheme="minorHAnsi" w:hAnsiTheme="minorHAnsi" w:cstheme="minorHAnsi"/>
          <w:sz w:val="22"/>
          <w:szCs w:val="22"/>
        </w:rPr>
      </w:pPr>
    </w:p>
    <w:p w14:paraId="76069F24" w14:textId="77777777" w:rsidR="0087119B" w:rsidRDefault="0087119B" w:rsidP="0087119B">
      <w:pPr>
        <w:pStyle w:val="BodyText"/>
        <w:rPr>
          <w:rFonts w:asciiTheme="minorHAnsi" w:hAnsiTheme="minorHAnsi" w:cstheme="minorHAnsi"/>
          <w:sz w:val="22"/>
          <w:szCs w:val="22"/>
        </w:rPr>
      </w:pPr>
      <w:r>
        <w:rPr>
          <w:rFonts w:asciiTheme="minorHAnsi" w:hAnsiTheme="minorHAnsi" w:cstheme="minorHAnsi"/>
          <w:sz w:val="22"/>
          <w:szCs w:val="22"/>
        </w:rPr>
        <w:t xml:space="preserve">This level of knowledge is often indicated by the need for a degree level education in the relevant field, but for some roles this is substituted by a significant level of </w:t>
      </w:r>
      <w:proofErr w:type="gramStart"/>
      <w:r>
        <w:rPr>
          <w:rFonts w:asciiTheme="minorHAnsi" w:hAnsiTheme="minorHAnsi" w:cstheme="minorHAnsi"/>
          <w:sz w:val="22"/>
          <w:szCs w:val="22"/>
        </w:rPr>
        <w:t>on the job</w:t>
      </w:r>
      <w:proofErr w:type="gramEnd"/>
      <w:r>
        <w:rPr>
          <w:rFonts w:asciiTheme="minorHAnsi" w:hAnsiTheme="minorHAnsi" w:cstheme="minorHAnsi"/>
          <w:sz w:val="22"/>
          <w:szCs w:val="22"/>
        </w:rPr>
        <w:t xml:space="preserve"> training and focussed experience such that the level of expertise confers a similar level of</w:t>
      </w:r>
      <w:r>
        <w:rPr>
          <w:rFonts w:asciiTheme="minorHAnsi" w:hAnsiTheme="minorHAnsi" w:cstheme="minorHAnsi"/>
          <w:spacing w:val="-5"/>
          <w:sz w:val="22"/>
          <w:szCs w:val="22"/>
        </w:rPr>
        <w:t xml:space="preserve"> </w:t>
      </w:r>
      <w:r>
        <w:rPr>
          <w:rFonts w:asciiTheme="minorHAnsi" w:hAnsiTheme="minorHAnsi" w:cstheme="minorHAnsi"/>
          <w:sz w:val="22"/>
          <w:szCs w:val="22"/>
        </w:rPr>
        <w:t>authority.</w:t>
      </w:r>
    </w:p>
    <w:p w14:paraId="771419D1" w14:textId="77777777" w:rsidR="0087119B" w:rsidRDefault="0087119B" w:rsidP="0087119B">
      <w:pPr>
        <w:pStyle w:val="BodyText"/>
        <w:rPr>
          <w:rFonts w:asciiTheme="minorHAnsi" w:hAnsiTheme="minorHAnsi" w:cstheme="minorHAnsi"/>
          <w:sz w:val="22"/>
          <w:szCs w:val="22"/>
        </w:rPr>
      </w:pPr>
    </w:p>
    <w:p w14:paraId="592F5CF0" w14:textId="77777777" w:rsidR="0087119B" w:rsidRDefault="0087119B" w:rsidP="0087119B">
      <w:pPr>
        <w:pStyle w:val="BodyText"/>
        <w:spacing w:line="244" w:lineRule="auto"/>
        <w:rPr>
          <w:rFonts w:asciiTheme="minorHAnsi" w:hAnsiTheme="minorHAnsi" w:cstheme="minorHAnsi"/>
          <w:sz w:val="22"/>
          <w:szCs w:val="22"/>
        </w:rPr>
      </w:pPr>
      <w:r>
        <w:rPr>
          <w:rFonts w:asciiTheme="minorHAnsi" w:hAnsiTheme="minorHAnsi" w:cstheme="minorHAnsi"/>
          <w:sz w:val="22"/>
          <w:szCs w:val="22"/>
        </w:rPr>
        <w:t xml:space="preserve">While </w:t>
      </w:r>
      <w:proofErr w:type="gramStart"/>
      <w:r>
        <w:rPr>
          <w:rFonts w:asciiTheme="minorHAnsi" w:hAnsiTheme="minorHAnsi" w:cstheme="minorHAnsi"/>
          <w:sz w:val="22"/>
          <w:szCs w:val="22"/>
        </w:rPr>
        <w:t>the majority of</w:t>
      </w:r>
      <w:proofErr w:type="gramEnd"/>
      <w:r>
        <w:rPr>
          <w:rFonts w:asciiTheme="minorHAnsi" w:hAnsiTheme="minorHAnsi" w:cstheme="minorHAnsi"/>
          <w:sz w:val="22"/>
          <w:szCs w:val="22"/>
        </w:rPr>
        <w:t xml:space="preserve"> roles will have demands for manual dexterity in relation to typing and similar functions, other jobs at this level will use a range of equipment requiring precision in their use and handling.</w:t>
      </w:r>
    </w:p>
    <w:p w14:paraId="090D4054" w14:textId="77777777" w:rsidR="0087119B" w:rsidRDefault="0087119B" w:rsidP="0087119B">
      <w:pPr>
        <w:pStyle w:val="Heading3"/>
        <w:spacing w:before="0"/>
        <w:rPr>
          <w:bCs/>
          <w:color w:val="000000" w:themeColor="text1"/>
          <w:sz w:val="22"/>
          <w:szCs w:val="22"/>
        </w:rPr>
      </w:pPr>
    </w:p>
    <w:p w14:paraId="5C698186" w14:textId="77777777" w:rsidR="0087119B" w:rsidRDefault="0087119B" w:rsidP="0087119B">
      <w:pPr>
        <w:pStyle w:val="Heading3"/>
        <w:spacing w:before="0"/>
        <w:rPr>
          <w:sz w:val="22"/>
          <w:szCs w:val="22"/>
        </w:rPr>
      </w:pPr>
      <w:r>
        <w:rPr>
          <w:bCs/>
          <w:color w:val="000000" w:themeColor="text1"/>
          <w:sz w:val="22"/>
          <w:szCs w:val="22"/>
        </w:rPr>
        <w:t>Thinking, planning and communication</w:t>
      </w:r>
      <w:r>
        <w:rPr>
          <w:sz w:val="22"/>
          <w:szCs w:val="22"/>
        </w:rPr>
        <w:t xml:space="preserve"> </w:t>
      </w:r>
    </w:p>
    <w:p w14:paraId="569AD58F" w14:textId="77777777" w:rsidR="0087119B" w:rsidRDefault="0087119B" w:rsidP="0087119B">
      <w:pPr>
        <w:pStyle w:val="BodyText"/>
        <w:rPr>
          <w:rFonts w:asciiTheme="minorHAnsi" w:hAnsiTheme="minorHAnsi" w:cstheme="minorHAnsi"/>
          <w:b/>
          <w:sz w:val="22"/>
          <w:szCs w:val="22"/>
        </w:rPr>
      </w:pPr>
    </w:p>
    <w:p w14:paraId="0CFFADA9" w14:textId="77777777" w:rsidR="0087119B" w:rsidRDefault="0087119B" w:rsidP="0087119B">
      <w:pPr>
        <w:pStyle w:val="BodyText"/>
        <w:rPr>
          <w:rFonts w:asciiTheme="minorHAnsi" w:hAnsiTheme="minorHAnsi" w:cstheme="minorHAnsi"/>
          <w:sz w:val="22"/>
          <w:szCs w:val="22"/>
        </w:rPr>
      </w:pPr>
      <w:r>
        <w:rPr>
          <w:rFonts w:asciiTheme="minorHAnsi" w:hAnsiTheme="minorHAnsi" w:cstheme="minorHAnsi"/>
          <w:sz w:val="22"/>
          <w:szCs w:val="22"/>
        </w:rPr>
        <w:t xml:space="preserve">Job holders will use their professional expertise to deal with complex, pressing issues on a </w:t>
      </w:r>
      <w:proofErr w:type="gramStart"/>
      <w:r>
        <w:rPr>
          <w:rFonts w:asciiTheme="minorHAnsi" w:hAnsiTheme="minorHAnsi" w:cstheme="minorHAnsi"/>
          <w:sz w:val="22"/>
          <w:szCs w:val="22"/>
        </w:rPr>
        <w:t>day to day</w:t>
      </w:r>
      <w:proofErr w:type="gramEnd"/>
      <w:r>
        <w:rPr>
          <w:rFonts w:asciiTheme="minorHAnsi" w:hAnsiTheme="minorHAnsi" w:cstheme="minorHAnsi"/>
          <w:sz w:val="22"/>
          <w:szCs w:val="22"/>
        </w:rPr>
        <w:t xml:space="preserve"> basis, but will </w:t>
      </w:r>
      <w:r>
        <w:rPr>
          <w:rFonts w:asciiTheme="minorHAnsi" w:hAnsiTheme="minorHAnsi" w:cstheme="minorHAnsi"/>
          <w:sz w:val="22"/>
          <w:szCs w:val="22"/>
        </w:rPr>
        <w:lastRenderedPageBreak/>
        <w:t>also look well ahead and take a more strategic view of their project and service delivery objectives, shaping their teams’ composition, approach and operating procedures in accordance with wider service goals mandated by Service management.</w:t>
      </w:r>
    </w:p>
    <w:p w14:paraId="47B5F6A6" w14:textId="77777777" w:rsidR="0087119B" w:rsidRDefault="0087119B" w:rsidP="0087119B">
      <w:pPr>
        <w:pStyle w:val="BodyText"/>
        <w:rPr>
          <w:rFonts w:asciiTheme="minorHAnsi" w:hAnsiTheme="minorHAnsi" w:cstheme="minorHAnsi"/>
          <w:sz w:val="22"/>
          <w:szCs w:val="22"/>
        </w:rPr>
      </w:pPr>
    </w:p>
    <w:p w14:paraId="2AC4185F" w14:textId="77777777" w:rsidR="0087119B" w:rsidRDefault="0087119B" w:rsidP="0087119B">
      <w:pPr>
        <w:pStyle w:val="BodyText"/>
        <w:spacing w:line="232" w:lineRule="auto"/>
        <w:rPr>
          <w:rFonts w:asciiTheme="minorHAnsi" w:hAnsiTheme="minorHAnsi" w:cstheme="minorHAnsi"/>
          <w:sz w:val="22"/>
          <w:szCs w:val="22"/>
        </w:rPr>
      </w:pPr>
      <w:r>
        <w:rPr>
          <w:rFonts w:asciiTheme="minorHAnsi" w:hAnsiTheme="minorHAnsi" w:cstheme="minorHAnsi"/>
          <w:sz w:val="22"/>
          <w:szCs w:val="22"/>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FE7B4BA" w14:textId="77777777" w:rsidR="0087119B" w:rsidRDefault="0087119B" w:rsidP="0087119B">
      <w:pPr>
        <w:pStyle w:val="BodyText"/>
        <w:rPr>
          <w:sz w:val="22"/>
          <w:szCs w:val="22"/>
        </w:rPr>
      </w:pPr>
    </w:p>
    <w:p w14:paraId="370D1099" w14:textId="77777777" w:rsidR="0087119B" w:rsidRDefault="0087119B" w:rsidP="0087119B">
      <w:pPr>
        <w:pStyle w:val="BodyText"/>
        <w:rPr>
          <w:b/>
          <w:bCs/>
          <w:color w:val="000000" w:themeColor="text1"/>
          <w:sz w:val="22"/>
          <w:szCs w:val="22"/>
        </w:rPr>
      </w:pPr>
      <w:r>
        <w:rPr>
          <w:b/>
          <w:bCs/>
          <w:color w:val="000000" w:themeColor="text1"/>
          <w:sz w:val="22"/>
          <w:szCs w:val="22"/>
        </w:rPr>
        <w:t xml:space="preserve">Decision making and </w:t>
      </w:r>
      <w:proofErr w:type="gramStart"/>
      <w:r>
        <w:rPr>
          <w:b/>
          <w:bCs/>
          <w:color w:val="000000" w:themeColor="text1"/>
          <w:sz w:val="22"/>
          <w:szCs w:val="22"/>
        </w:rPr>
        <w:t>innovation</w:t>
      </w:r>
      <w:proofErr w:type="gramEnd"/>
    </w:p>
    <w:p w14:paraId="0B428CEF" w14:textId="77777777" w:rsidR="0087119B" w:rsidRDefault="0087119B" w:rsidP="0087119B">
      <w:pPr>
        <w:pStyle w:val="BodyText"/>
        <w:spacing w:line="244" w:lineRule="auto"/>
        <w:rPr>
          <w:sz w:val="22"/>
          <w:szCs w:val="22"/>
        </w:rPr>
      </w:pPr>
      <w:bookmarkStart w:id="0" w:name="_Hlk61445704"/>
    </w:p>
    <w:bookmarkEnd w:id="0"/>
    <w:p w14:paraId="13256E04" w14:textId="77777777" w:rsidR="0087119B" w:rsidRDefault="0087119B" w:rsidP="0087119B">
      <w:pPr>
        <w:pStyle w:val="BodyText"/>
        <w:rPr>
          <w:rFonts w:asciiTheme="minorHAnsi" w:hAnsiTheme="minorHAnsi" w:cstheme="minorHAnsi"/>
          <w:sz w:val="22"/>
          <w:szCs w:val="22"/>
        </w:rPr>
      </w:pPr>
      <w:r>
        <w:rPr>
          <w:rFonts w:asciiTheme="minorHAnsi" w:hAnsiTheme="minorHAnsi" w:cstheme="minorHAnsi"/>
          <w:sz w:val="22"/>
          <w:szCs w:val="22"/>
        </w:rPr>
        <w:t xml:space="preserve">Job holders will have the freedom to interpret policy and broad operating guidelines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1DFA43FB" w14:textId="77777777" w:rsidR="0087119B" w:rsidRDefault="0087119B" w:rsidP="0087119B">
      <w:pPr>
        <w:pStyle w:val="BodyText"/>
        <w:rPr>
          <w:sz w:val="22"/>
          <w:szCs w:val="22"/>
        </w:rPr>
      </w:pPr>
    </w:p>
    <w:p w14:paraId="250EB453" w14:textId="77777777" w:rsidR="0087119B" w:rsidRDefault="0087119B" w:rsidP="0087119B">
      <w:pPr>
        <w:pStyle w:val="Heading3"/>
        <w:spacing w:before="0"/>
        <w:rPr>
          <w:sz w:val="22"/>
          <w:szCs w:val="22"/>
        </w:rPr>
      </w:pPr>
      <w:r>
        <w:rPr>
          <w:sz w:val="22"/>
          <w:szCs w:val="22"/>
        </w:rPr>
        <w:t>Areas of responsibility</w:t>
      </w:r>
    </w:p>
    <w:p w14:paraId="40289A36" w14:textId="77777777" w:rsidR="0087119B" w:rsidRDefault="0087119B" w:rsidP="0087119B">
      <w:pPr>
        <w:pStyle w:val="BodyText"/>
        <w:spacing w:line="232" w:lineRule="auto"/>
        <w:rPr>
          <w:rFonts w:asciiTheme="minorHAnsi" w:hAnsiTheme="minorHAnsi" w:cstheme="minorHAnsi"/>
          <w:sz w:val="22"/>
          <w:szCs w:val="22"/>
        </w:rPr>
      </w:pPr>
    </w:p>
    <w:p w14:paraId="70B0DD16" w14:textId="77777777" w:rsidR="0087119B" w:rsidRDefault="0087119B" w:rsidP="0087119B">
      <w:pPr>
        <w:pStyle w:val="BodyText"/>
        <w:spacing w:line="242" w:lineRule="auto"/>
        <w:rPr>
          <w:rFonts w:asciiTheme="minorHAnsi" w:hAnsiTheme="minorHAnsi" w:cstheme="minorHAnsi"/>
          <w:sz w:val="22"/>
          <w:szCs w:val="22"/>
        </w:rPr>
      </w:pPr>
      <w:r>
        <w:rPr>
          <w:rFonts w:asciiTheme="minorHAnsi" w:hAnsiTheme="minorHAnsi" w:cstheme="minorHAnsi"/>
          <w:sz w:val="22"/>
          <w:szCs w:val="22"/>
        </w:rPr>
        <w:t>With</w:t>
      </w:r>
      <w:r>
        <w:rPr>
          <w:rFonts w:asciiTheme="minorHAnsi" w:hAnsiTheme="minorHAnsi" w:cstheme="minorHAnsi"/>
          <w:spacing w:val="-8"/>
          <w:sz w:val="22"/>
          <w:szCs w:val="22"/>
        </w:rPr>
        <w:t xml:space="preserve"> </w:t>
      </w:r>
      <w:r>
        <w:rPr>
          <w:rFonts w:asciiTheme="minorHAnsi" w:hAnsiTheme="minorHAnsi" w:cstheme="minorHAnsi"/>
          <w:sz w:val="22"/>
          <w:szCs w:val="22"/>
        </w:rPr>
        <w:t>a</w:t>
      </w:r>
      <w:r>
        <w:rPr>
          <w:rFonts w:asciiTheme="minorHAnsi" w:hAnsiTheme="minorHAnsi" w:cstheme="minorHAnsi"/>
          <w:spacing w:val="-9"/>
          <w:sz w:val="22"/>
          <w:szCs w:val="22"/>
        </w:rPr>
        <w:t xml:space="preserve"> </w:t>
      </w:r>
      <w:r>
        <w:rPr>
          <w:rFonts w:asciiTheme="minorHAnsi" w:hAnsiTheme="minorHAnsi" w:cstheme="minorHAnsi"/>
          <w:sz w:val="22"/>
          <w:szCs w:val="22"/>
        </w:rPr>
        <w:t>diverse</w:t>
      </w:r>
      <w:r>
        <w:rPr>
          <w:rFonts w:asciiTheme="minorHAnsi" w:hAnsiTheme="minorHAnsi" w:cstheme="minorHAnsi"/>
          <w:spacing w:val="-7"/>
          <w:sz w:val="22"/>
          <w:szCs w:val="22"/>
        </w:rPr>
        <w:t xml:space="preserve"> </w:t>
      </w:r>
      <w:r>
        <w:rPr>
          <w:rFonts w:asciiTheme="minorHAnsi" w:hAnsiTheme="minorHAnsi" w:cstheme="minorHAnsi"/>
          <w:sz w:val="22"/>
          <w:szCs w:val="22"/>
        </w:rPr>
        <w:t>range</w:t>
      </w:r>
      <w:r>
        <w:rPr>
          <w:rFonts w:asciiTheme="minorHAnsi" w:hAnsiTheme="minorHAnsi" w:cstheme="minorHAnsi"/>
          <w:spacing w:val="-8"/>
          <w:sz w:val="22"/>
          <w:szCs w:val="22"/>
        </w:rPr>
        <w:t xml:space="preserve"> </w:t>
      </w:r>
      <w:r>
        <w:rPr>
          <w:rFonts w:asciiTheme="minorHAnsi" w:hAnsiTheme="minorHAnsi" w:cstheme="minorHAnsi"/>
          <w:sz w:val="22"/>
          <w:szCs w:val="22"/>
        </w:rPr>
        <w:t>of</w:t>
      </w:r>
      <w:r>
        <w:rPr>
          <w:rFonts w:asciiTheme="minorHAnsi" w:hAnsiTheme="minorHAnsi" w:cstheme="minorHAnsi"/>
          <w:spacing w:val="-7"/>
          <w:sz w:val="22"/>
          <w:szCs w:val="22"/>
        </w:rPr>
        <w:t xml:space="preserve"> </w:t>
      </w:r>
      <w:r>
        <w:rPr>
          <w:rFonts w:asciiTheme="minorHAnsi" w:hAnsiTheme="minorHAnsi" w:cstheme="minorHAnsi"/>
          <w:sz w:val="22"/>
          <w:szCs w:val="22"/>
        </w:rPr>
        <w:t>jobs</w:t>
      </w:r>
      <w:r>
        <w:rPr>
          <w:rFonts w:asciiTheme="minorHAnsi" w:hAnsiTheme="minorHAnsi" w:cstheme="minorHAnsi"/>
          <w:spacing w:val="-8"/>
          <w:sz w:val="22"/>
          <w:szCs w:val="22"/>
        </w:rPr>
        <w:t xml:space="preserve"> </w:t>
      </w:r>
      <w:r>
        <w:rPr>
          <w:rFonts w:asciiTheme="minorHAnsi" w:hAnsiTheme="minorHAnsi" w:cstheme="minorHAnsi"/>
          <w:sz w:val="22"/>
          <w:szCs w:val="22"/>
        </w:rPr>
        <w:t>being</w:t>
      </w:r>
      <w:r>
        <w:rPr>
          <w:rFonts w:asciiTheme="minorHAnsi" w:hAnsiTheme="minorHAnsi" w:cstheme="minorHAnsi"/>
          <w:spacing w:val="-8"/>
          <w:sz w:val="22"/>
          <w:szCs w:val="22"/>
        </w:rPr>
        <w:t xml:space="preserve"> </w:t>
      </w:r>
      <w:r>
        <w:rPr>
          <w:rFonts w:asciiTheme="minorHAnsi" w:hAnsiTheme="minorHAnsi" w:cstheme="minorHAnsi"/>
          <w:sz w:val="22"/>
          <w:szCs w:val="22"/>
        </w:rPr>
        <w:t>represented</w:t>
      </w:r>
      <w:r>
        <w:rPr>
          <w:rFonts w:asciiTheme="minorHAnsi" w:hAnsiTheme="minorHAnsi" w:cstheme="minorHAnsi"/>
          <w:spacing w:val="-7"/>
          <w:sz w:val="22"/>
          <w:szCs w:val="22"/>
        </w:rPr>
        <w:t xml:space="preserve"> </w:t>
      </w:r>
      <w:r>
        <w:rPr>
          <w:rFonts w:asciiTheme="minorHAnsi" w:hAnsiTheme="minorHAnsi" w:cstheme="minorHAnsi"/>
          <w:sz w:val="22"/>
          <w:szCs w:val="22"/>
        </w:rPr>
        <w:t>at</w:t>
      </w:r>
      <w:r>
        <w:rPr>
          <w:rFonts w:asciiTheme="minorHAnsi" w:hAnsiTheme="minorHAnsi" w:cstheme="minorHAnsi"/>
          <w:spacing w:val="-9"/>
          <w:sz w:val="22"/>
          <w:szCs w:val="22"/>
        </w:rPr>
        <w:t xml:space="preserve"> </w:t>
      </w:r>
      <w:r>
        <w:rPr>
          <w:rFonts w:asciiTheme="minorHAnsi" w:hAnsiTheme="minorHAnsi" w:cstheme="minorHAnsi"/>
          <w:sz w:val="22"/>
          <w:szCs w:val="22"/>
        </w:rPr>
        <w:t>this</w:t>
      </w:r>
      <w:r>
        <w:rPr>
          <w:rFonts w:asciiTheme="minorHAnsi" w:hAnsiTheme="minorHAnsi" w:cstheme="minorHAnsi"/>
          <w:spacing w:val="-8"/>
          <w:sz w:val="22"/>
          <w:szCs w:val="22"/>
        </w:rPr>
        <w:t xml:space="preserve"> </w:t>
      </w:r>
      <w:r>
        <w:rPr>
          <w:rFonts w:asciiTheme="minorHAnsi" w:hAnsiTheme="minorHAnsi" w:cstheme="minorHAnsi"/>
          <w:sz w:val="22"/>
          <w:szCs w:val="22"/>
        </w:rPr>
        <w:t>level,</w:t>
      </w:r>
      <w:r>
        <w:rPr>
          <w:rFonts w:asciiTheme="minorHAnsi" w:hAnsiTheme="minorHAnsi" w:cstheme="minorHAnsi"/>
          <w:spacing w:val="-8"/>
          <w:sz w:val="22"/>
          <w:szCs w:val="22"/>
        </w:rPr>
        <w:t xml:space="preserve"> </w:t>
      </w:r>
      <w:r>
        <w:rPr>
          <w:rFonts w:asciiTheme="minorHAnsi" w:hAnsiTheme="minorHAnsi" w:cstheme="minorHAnsi"/>
          <w:sz w:val="22"/>
          <w:szCs w:val="22"/>
        </w:rPr>
        <w:t>the</w:t>
      </w:r>
      <w:r>
        <w:rPr>
          <w:rFonts w:asciiTheme="minorHAnsi" w:hAnsiTheme="minorHAnsi" w:cstheme="minorHAnsi"/>
          <w:spacing w:val="-8"/>
          <w:sz w:val="22"/>
          <w:szCs w:val="22"/>
        </w:rPr>
        <w:t xml:space="preserve"> </w:t>
      </w:r>
      <w:r>
        <w:rPr>
          <w:rFonts w:asciiTheme="minorHAnsi" w:hAnsiTheme="minorHAnsi" w:cstheme="minorHAnsi"/>
          <w:sz w:val="22"/>
          <w:szCs w:val="22"/>
        </w:rPr>
        <w:t>precise</w:t>
      </w:r>
      <w:r>
        <w:rPr>
          <w:rFonts w:asciiTheme="minorHAnsi" w:hAnsiTheme="minorHAnsi" w:cstheme="minorHAnsi"/>
          <w:spacing w:val="-7"/>
          <w:sz w:val="22"/>
          <w:szCs w:val="22"/>
        </w:rPr>
        <w:t xml:space="preserve"> </w:t>
      </w:r>
      <w:r>
        <w:rPr>
          <w:rFonts w:asciiTheme="minorHAnsi" w:hAnsiTheme="minorHAnsi" w:cstheme="minorHAnsi"/>
          <w:sz w:val="22"/>
          <w:szCs w:val="22"/>
        </w:rPr>
        <w:t>blend of responsibilities for which the job holder is accountable will depend upon the service in which they</w:t>
      </w:r>
      <w:r>
        <w:rPr>
          <w:rFonts w:asciiTheme="minorHAnsi" w:hAnsiTheme="minorHAnsi" w:cstheme="minorHAnsi"/>
          <w:spacing w:val="-2"/>
          <w:sz w:val="22"/>
          <w:szCs w:val="22"/>
        </w:rPr>
        <w:t xml:space="preserve"> </w:t>
      </w:r>
      <w:r>
        <w:rPr>
          <w:rFonts w:asciiTheme="minorHAnsi" w:hAnsiTheme="minorHAnsi" w:cstheme="minorHAnsi"/>
          <w:sz w:val="22"/>
          <w:szCs w:val="22"/>
        </w:rPr>
        <w:t>operate.</w:t>
      </w:r>
    </w:p>
    <w:p w14:paraId="4C1E7C2B" w14:textId="77777777" w:rsidR="0087119B" w:rsidRDefault="0087119B" w:rsidP="0087119B">
      <w:pPr>
        <w:pStyle w:val="BodyText"/>
        <w:rPr>
          <w:rFonts w:asciiTheme="minorHAnsi" w:hAnsiTheme="minorHAnsi" w:cstheme="minorHAnsi"/>
          <w:sz w:val="22"/>
          <w:szCs w:val="22"/>
        </w:rPr>
      </w:pPr>
    </w:p>
    <w:p w14:paraId="488E5C1B" w14:textId="77777777" w:rsidR="0087119B" w:rsidRDefault="0087119B" w:rsidP="0087119B">
      <w:pPr>
        <w:pStyle w:val="BodyText"/>
        <w:spacing w:line="235" w:lineRule="auto"/>
        <w:rPr>
          <w:rFonts w:asciiTheme="minorHAnsi" w:hAnsiTheme="minorHAnsi" w:cstheme="minorHAnsi"/>
          <w:sz w:val="22"/>
          <w:szCs w:val="22"/>
        </w:rPr>
      </w:pPr>
      <w:r>
        <w:rPr>
          <w:rFonts w:asciiTheme="minorHAnsi" w:hAnsiTheme="minorHAnsi" w:cstheme="minorHAnsi"/>
          <w:sz w:val="22"/>
          <w:szCs w:val="22"/>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Pr>
          <w:rFonts w:asciiTheme="minorHAnsi" w:hAnsiTheme="minorHAnsi" w:cstheme="minorHAnsi"/>
          <w:sz w:val="22"/>
          <w:szCs w:val="22"/>
        </w:rPr>
        <w:t>equipment</w:t>
      </w:r>
      <w:proofErr w:type="gramEnd"/>
      <w:r>
        <w:rPr>
          <w:rFonts w:asciiTheme="minorHAnsi" w:hAnsiTheme="minorHAnsi" w:cstheme="minorHAnsi"/>
          <w:sz w:val="22"/>
          <w:szCs w:val="22"/>
        </w:rPr>
        <w:t xml:space="preserve"> or premises.</w:t>
      </w:r>
    </w:p>
    <w:p w14:paraId="18705386" w14:textId="77777777" w:rsidR="0087119B" w:rsidRDefault="0087119B" w:rsidP="0087119B">
      <w:pPr>
        <w:pStyle w:val="BodyText"/>
        <w:spacing w:line="242" w:lineRule="auto"/>
        <w:rPr>
          <w:rFonts w:asciiTheme="minorHAnsi" w:hAnsiTheme="minorHAnsi" w:cstheme="minorHAnsi"/>
          <w:sz w:val="22"/>
          <w:szCs w:val="22"/>
        </w:rPr>
      </w:pPr>
    </w:p>
    <w:p w14:paraId="2840FBBF" w14:textId="77777777" w:rsidR="0087119B" w:rsidRDefault="0087119B" w:rsidP="0087119B">
      <w:pPr>
        <w:pStyle w:val="BodyText"/>
        <w:spacing w:line="242" w:lineRule="auto"/>
        <w:rPr>
          <w:rFonts w:asciiTheme="minorHAnsi" w:hAnsiTheme="minorHAnsi" w:cstheme="minorHAnsi"/>
          <w:sz w:val="22"/>
          <w:szCs w:val="22"/>
        </w:rPr>
      </w:pPr>
      <w:r>
        <w:rPr>
          <w:rFonts w:asciiTheme="minorHAnsi" w:hAnsiTheme="minorHAnsi" w:cstheme="minorHAnsi"/>
          <w:sz w:val="22"/>
          <w:szCs w:val="22"/>
        </w:rPr>
        <w:t>Internal roles are likely to have this pattern reversed, with the weightiest responsibility for highly valuable or significant financial and non-financial assets, but somewhat less accountability for the assessment of needs of individuals and groups.</w:t>
      </w:r>
    </w:p>
    <w:p w14:paraId="60068D7A" w14:textId="77777777" w:rsidR="0087119B" w:rsidRDefault="0087119B" w:rsidP="0087119B">
      <w:pPr>
        <w:pStyle w:val="BodyText"/>
        <w:rPr>
          <w:rFonts w:asciiTheme="minorHAnsi" w:hAnsiTheme="minorHAnsi" w:cstheme="minorHAnsi"/>
          <w:sz w:val="22"/>
          <w:szCs w:val="22"/>
        </w:rPr>
      </w:pPr>
    </w:p>
    <w:p w14:paraId="766E58E9" w14:textId="77777777" w:rsidR="0087119B" w:rsidRDefault="0087119B" w:rsidP="0087119B">
      <w:pPr>
        <w:pStyle w:val="BodyText"/>
        <w:rPr>
          <w:rFonts w:asciiTheme="minorHAnsi" w:hAnsiTheme="minorHAnsi" w:cstheme="minorHAnsi"/>
          <w:sz w:val="22"/>
          <w:szCs w:val="22"/>
        </w:rPr>
      </w:pPr>
      <w:r>
        <w:rPr>
          <w:rFonts w:asciiTheme="minorHAnsi" w:hAnsiTheme="minorHAnsi" w:cstheme="minorHAnsi"/>
          <w:sz w:val="22"/>
          <w:szCs w:val="22"/>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Pr>
          <w:rFonts w:asciiTheme="minorHAnsi" w:hAnsiTheme="minorHAnsi" w:cstheme="minorHAnsi"/>
          <w:sz w:val="22"/>
          <w:szCs w:val="22"/>
        </w:rPr>
        <w:t>finance</w:t>
      </w:r>
      <w:proofErr w:type="gramEnd"/>
      <w:r>
        <w:rPr>
          <w:rFonts w:asciiTheme="minorHAnsi" w:hAnsiTheme="minorHAnsi" w:cstheme="minorHAnsi"/>
          <w:sz w:val="22"/>
          <w:szCs w:val="22"/>
        </w:rPr>
        <w:t xml:space="preserve"> or other major asset(s).</w:t>
      </w:r>
    </w:p>
    <w:p w14:paraId="0255C973" w14:textId="77777777" w:rsidR="0087119B" w:rsidRDefault="0087119B" w:rsidP="0087119B">
      <w:pPr>
        <w:pStyle w:val="Heading3"/>
        <w:spacing w:before="0"/>
        <w:rPr>
          <w:sz w:val="22"/>
          <w:szCs w:val="22"/>
        </w:rPr>
      </w:pPr>
    </w:p>
    <w:p w14:paraId="301DFC59" w14:textId="77777777" w:rsidR="0087119B" w:rsidRDefault="0087119B" w:rsidP="0087119B">
      <w:pPr>
        <w:pStyle w:val="Heading3"/>
        <w:spacing w:before="0"/>
        <w:rPr>
          <w:sz w:val="22"/>
          <w:szCs w:val="22"/>
        </w:rPr>
      </w:pPr>
      <w:r>
        <w:rPr>
          <w:sz w:val="22"/>
          <w:szCs w:val="22"/>
        </w:rPr>
        <w:t xml:space="preserve">Impacts and </w:t>
      </w:r>
      <w:proofErr w:type="gramStart"/>
      <w:r>
        <w:rPr>
          <w:sz w:val="22"/>
          <w:szCs w:val="22"/>
        </w:rPr>
        <w:t>demands</w:t>
      </w:r>
      <w:proofErr w:type="gramEnd"/>
    </w:p>
    <w:p w14:paraId="0966A553" w14:textId="77777777" w:rsidR="0087119B" w:rsidRDefault="0087119B" w:rsidP="0087119B">
      <w:pPr>
        <w:pStyle w:val="BodyText"/>
        <w:spacing w:line="242" w:lineRule="auto"/>
        <w:rPr>
          <w:rFonts w:asciiTheme="minorHAnsi" w:hAnsiTheme="minorHAnsi" w:cstheme="minorHAnsi"/>
          <w:sz w:val="22"/>
          <w:szCs w:val="22"/>
        </w:rPr>
      </w:pPr>
    </w:p>
    <w:p w14:paraId="41E1141B" w14:textId="77777777" w:rsidR="0087119B" w:rsidRDefault="0087119B" w:rsidP="0087119B">
      <w:pPr>
        <w:pStyle w:val="BodyText"/>
        <w:spacing w:line="242" w:lineRule="auto"/>
        <w:rPr>
          <w:rFonts w:asciiTheme="minorHAnsi" w:hAnsiTheme="minorHAnsi" w:cstheme="minorHAnsi"/>
          <w:sz w:val="22"/>
          <w:szCs w:val="22"/>
        </w:rPr>
      </w:pPr>
      <w:r>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2CD1710" w14:textId="77777777" w:rsidR="0087119B" w:rsidRDefault="0087119B" w:rsidP="0087119B">
      <w:pPr>
        <w:pStyle w:val="BodyText"/>
        <w:rPr>
          <w:rFonts w:asciiTheme="minorHAnsi" w:hAnsiTheme="minorHAnsi" w:cstheme="minorHAnsi"/>
          <w:sz w:val="22"/>
          <w:szCs w:val="22"/>
        </w:rPr>
      </w:pPr>
    </w:p>
    <w:p w14:paraId="40FAB70D" w14:textId="77777777" w:rsidR="0087119B" w:rsidRDefault="0087119B" w:rsidP="0087119B">
      <w:pPr>
        <w:pStyle w:val="BodyText"/>
        <w:spacing w:line="242" w:lineRule="auto"/>
        <w:rPr>
          <w:rFonts w:asciiTheme="minorHAnsi" w:hAnsiTheme="minorHAnsi" w:cstheme="minorHAnsi"/>
          <w:sz w:val="22"/>
          <w:szCs w:val="22"/>
        </w:rPr>
      </w:pPr>
      <w:r>
        <w:rPr>
          <w:rFonts w:asciiTheme="minorHAnsi" w:hAnsiTheme="minorHAnsi" w:cstheme="minorHAnsi"/>
          <w:sz w:val="22"/>
          <w:szCs w:val="22"/>
        </w:rPr>
        <w:t>The combination of both tactical and strategic matters that job holders deal with means that roles are inherently complex, demanding of lengthy periods of concentrated mental attention while also managing high levels of work-related pressure.</w:t>
      </w:r>
    </w:p>
    <w:p w14:paraId="6D4D3979" w14:textId="77777777" w:rsidR="0087119B" w:rsidRDefault="0087119B" w:rsidP="0087119B">
      <w:pPr>
        <w:spacing w:after="0" w:line="242" w:lineRule="auto"/>
        <w:rPr>
          <w:rFonts w:cstheme="minorHAnsi"/>
        </w:rPr>
      </w:pPr>
    </w:p>
    <w:p w14:paraId="46A2C94C" w14:textId="77777777" w:rsidR="0087119B" w:rsidRDefault="0087119B" w:rsidP="0087119B">
      <w:pPr>
        <w:pStyle w:val="BodyText"/>
        <w:spacing w:line="244" w:lineRule="auto"/>
        <w:rPr>
          <w:rFonts w:asciiTheme="minorHAnsi" w:hAnsiTheme="minorHAnsi" w:cstheme="minorHAnsi"/>
          <w:sz w:val="22"/>
          <w:szCs w:val="22"/>
        </w:rPr>
      </w:pPr>
      <w:r>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E1149A4" w14:textId="77777777" w:rsidR="0087119B" w:rsidRDefault="0087119B" w:rsidP="0087119B">
      <w:pPr>
        <w:pStyle w:val="BodyText"/>
        <w:spacing w:line="244" w:lineRule="auto"/>
        <w:rPr>
          <w:rFonts w:asciiTheme="minorHAnsi" w:hAnsiTheme="minorHAnsi" w:cstheme="minorHAnsi"/>
          <w:sz w:val="22"/>
          <w:szCs w:val="22"/>
        </w:rPr>
      </w:pPr>
    </w:p>
    <w:p w14:paraId="2842FB09" w14:textId="77777777" w:rsidR="0087119B" w:rsidRDefault="0087119B" w:rsidP="0087119B">
      <w:pPr>
        <w:pStyle w:val="BodyText"/>
        <w:spacing w:line="235" w:lineRule="auto"/>
        <w:rPr>
          <w:rFonts w:asciiTheme="minorHAnsi" w:hAnsiTheme="minorHAnsi" w:cstheme="minorHAnsi"/>
          <w:sz w:val="22"/>
          <w:szCs w:val="22"/>
        </w:rPr>
      </w:pPr>
      <w:r>
        <w:rPr>
          <w:rFonts w:asciiTheme="minorHAnsi" w:hAnsiTheme="minorHAnsi" w:cstheme="minorHAnsi"/>
          <w:sz w:val="22"/>
          <w:szCs w:val="22"/>
        </w:rPr>
        <w:t xml:space="preserve">Job holders find themselves exposed to some disagreeable, </w:t>
      </w:r>
      <w:proofErr w:type="gramStart"/>
      <w:r>
        <w:rPr>
          <w:rFonts w:asciiTheme="minorHAnsi" w:hAnsiTheme="minorHAnsi" w:cstheme="minorHAnsi"/>
          <w:sz w:val="22"/>
          <w:szCs w:val="22"/>
        </w:rPr>
        <w:t>unpleasant</w:t>
      </w:r>
      <w:proofErr w:type="gramEnd"/>
      <w:r>
        <w:rPr>
          <w:rFonts w:asciiTheme="minorHAnsi" w:hAnsiTheme="minorHAnsi" w:cstheme="minorHAnsi"/>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2CA555D2" w14:textId="77777777" w:rsidR="0087119B" w:rsidRDefault="0087119B" w:rsidP="0087119B">
      <w:pPr>
        <w:pStyle w:val="BodyText"/>
        <w:spacing w:line="235" w:lineRule="auto"/>
        <w:rPr>
          <w:rFonts w:asciiTheme="minorHAnsi" w:hAnsiTheme="minorHAnsi" w:cstheme="minorHAnsi"/>
          <w:sz w:val="22"/>
          <w:szCs w:val="22"/>
        </w:rPr>
      </w:pPr>
    </w:p>
    <w:p w14:paraId="5DDA330D" w14:textId="77777777" w:rsidR="0087119B" w:rsidRDefault="0087119B" w:rsidP="0087119B">
      <w:pPr>
        <w:pStyle w:val="BodyText"/>
        <w:spacing w:line="235" w:lineRule="auto"/>
        <w:rPr>
          <w:rFonts w:asciiTheme="minorHAnsi" w:hAnsiTheme="minorHAnsi" w:cstheme="minorHAnsi"/>
          <w:sz w:val="22"/>
          <w:szCs w:val="22"/>
        </w:rPr>
      </w:pPr>
      <w:r>
        <w:rPr>
          <w:rFonts w:asciiTheme="minorHAnsi" w:hAnsiTheme="minorHAnsi" w:cstheme="minorHAnsi"/>
          <w:sz w:val="22"/>
          <w:szCs w:val="22"/>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BD55" w14:textId="77777777" w:rsidR="003C34C9" w:rsidRDefault="003C34C9" w:rsidP="002835D7">
      <w:pPr>
        <w:spacing w:after="0" w:line="240" w:lineRule="auto"/>
      </w:pPr>
      <w:r>
        <w:separator/>
      </w:r>
    </w:p>
  </w:endnote>
  <w:endnote w:type="continuationSeparator" w:id="0">
    <w:p w14:paraId="5BEBB02E" w14:textId="77777777" w:rsidR="003C34C9" w:rsidRDefault="003C34C9" w:rsidP="002835D7">
      <w:pPr>
        <w:spacing w:after="0" w:line="240" w:lineRule="auto"/>
      </w:pPr>
      <w:r>
        <w:continuationSeparator/>
      </w:r>
    </w:p>
  </w:endnote>
  <w:endnote w:type="continuationNotice" w:id="1">
    <w:p w14:paraId="13EDF32D" w14:textId="77777777" w:rsidR="00233476" w:rsidRDefault="00233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7974" w14:textId="77777777" w:rsidR="002835D7" w:rsidRDefault="0028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FBD7" w14:textId="77777777" w:rsidR="002835D7" w:rsidRDefault="00283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FE7B" w14:textId="77777777" w:rsidR="002835D7" w:rsidRDefault="0028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11D6" w14:textId="77777777" w:rsidR="003C34C9" w:rsidRDefault="003C34C9" w:rsidP="002835D7">
      <w:pPr>
        <w:spacing w:after="0" w:line="240" w:lineRule="auto"/>
      </w:pPr>
      <w:r>
        <w:separator/>
      </w:r>
    </w:p>
  </w:footnote>
  <w:footnote w:type="continuationSeparator" w:id="0">
    <w:p w14:paraId="76A67302" w14:textId="77777777" w:rsidR="003C34C9" w:rsidRDefault="003C34C9" w:rsidP="002835D7">
      <w:pPr>
        <w:spacing w:after="0" w:line="240" w:lineRule="auto"/>
      </w:pPr>
      <w:r>
        <w:continuationSeparator/>
      </w:r>
    </w:p>
  </w:footnote>
  <w:footnote w:type="continuationNotice" w:id="1">
    <w:p w14:paraId="37F86D9F" w14:textId="77777777" w:rsidR="00233476" w:rsidRDefault="00233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516E" w14:textId="77777777" w:rsidR="002835D7" w:rsidRDefault="0028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FEF9" w14:textId="7554ECF0" w:rsidR="002835D7" w:rsidRDefault="00283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0F7" w14:textId="77777777" w:rsidR="002835D7" w:rsidRDefault="0028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D87FB6"/>
    <w:multiLevelType w:val="hybridMultilevel"/>
    <w:tmpl w:val="26A6100C"/>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57469287">
    <w:abstractNumId w:val="1"/>
  </w:num>
  <w:num w:numId="2" w16cid:durableId="1772317493">
    <w:abstractNumId w:val="3"/>
  </w:num>
  <w:num w:numId="3" w16cid:durableId="1263995238">
    <w:abstractNumId w:val="0"/>
  </w:num>
  <w:num w:numId="4" w16cid:durableId="1253589697">
    <w:abstractNumId w:val="4"/>
  </w:num>
  <w:num w:numId="5" w16cid:durableId="278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FpR8Pe2fid1EAJ3W5iAfKc8hSNCFlXJLr83ml5vRdlx9Dzh2Kd8eGIWizhshMbw1jfIqGCNbgjZy6xwn86cjxg==" w:salt="K38A8czJ6z8Z/UIzblc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462A"/>
    <w:rsid w:val="00063181"/>
    <w:rsid w:val="000A33E7"/>
    <w:rsid w:val="000F04CA"/>
    <w:rsid w:val="001163A1"/>
    <w:rsid w:val="001454C4"/>
    <w:rsid w:val="001870A7"/>
    <w:rsid w:val="001B625C"/>
    <w:rsid w:val="001C2894"/>
    <w:rsid w:val="001D3346"/>
    <w:rsid w:val="0023108C"/>
    <w:rsid w:val="00231E06"/>
    <w:rsid w:val="00233476"/>
    <w:rsid w:val="002353DB"/>
    <w:rsid w:val="0026105B"/>
    <w:rsid w:val="00271EAF"/>
    <w:rsid w:val="0027755D"/>
    <w:rsid w:val="002835D7"/>
    <w:rsid w:val="00310570"/>
    <w:rsid w:val="00320BA1"/>
    <w:rsid w:val="0032478F"/>
    <w:rsid w:val="003404EE"/>
    <w:rsid w:val="00376D34"/>
    <w:rsid w:val="003800BC"/>
    <w:rsid w:val="003C34C9"/>
    <w:rsid w:val="003F42C5"/>
    <w:rsid w:val="003F7313"/>
    <w:rsid w:val="00452C3E"/>
    <w:rsid w:val="00466A10"/>
    <w:rsid w:val="00467EB5"/>
    <w:rsid w:val="004768C3"/>
    <w:rsid w:val="004E223E"/>
    <w:rsid w:val="00522ACE"/>
    <w:rsid w:val="00535A60"/>
    <w:rsid w:val="00566B9E"/>
    <w:rsid w:val="00577E35"/>
    <w:rsid w:val="00610615"/>
    <w:rsid w:val="00621741"/>
    <w:rsid w:val="0065542C"/>
    <w:rsid w:val="00657711"/>
    <w:rsid w:val="006A0A45"/>
    <w:rsid w:val="006A2DBB"/>
    <w:rsid w:val="006C61F9"/>
    <w:rsid w:val="006D5B81"/>
    <w:rsid w:val="006E664B"/>
    <w:rsid w:val="006F0DB0"/>
    <w:rsid w:val="00714333"/>
    <w:rsid w:val="00720EAD"/>
    <w:rsid w:val="00720F2B"/>
    <w:rsid w:val="007763A4"/>
    <w:rsid w:val="00790FFC"/>
    <w:rsid w:val="007A3860"/>
    <w:rsid w:val="00804C73"/>
    <w:rsid w:val="00817651"/>
    <w:rsid w:val="0087119B"/>
    <w:rsid w:val="008D017C"/>
    <w:rsid w:val="008D66AF"/>
    <w:rsid w:val="008E58C2"/>
    <w:rsid w:val="00914259"/>
    <w:rsid w:val="00920AC5"/>
    <w:rsid w:val="0093053B"/>
    <w:rsid w:val="0095417B"/>
    <w:rsid w:val="009560D6"/>
    <w:rsid w:val="00962644"/>
    <w:rsid w:val="00983AAB"/>
    <w:rsid w:val="009C0CB9"/>
    <w:rsid w:val="009C7B6D"/>
    <w:rsid w:val="009D3A20"/>
    <w:rsid w:val="009E03AD"/>
    <w:rsid w:val="009E32E2"/>
    <w:rsid w:val="00A01510"/>
    <w:rsid w:val="00A36066"/>
    <w:rsid w:val="00A62900"/>
    <w:rsid w:val="00A84CA7"/>
    <w:rsid w:val="00A94374"/>
    <w:rsid w:val="00A9446C"/>
    <w:rsid w:val="00AA4E54"/>
    <w:rsid w:val="00AA729A"/>
    <w:rsid w:val="00AD2933"/>
    <w:rsid w:val="00B009A7"/>
    <w:rsid w:val="00B16798"/>
    <w:rsid w:val="00B178AF"/>
    <w:rsid w:val="00B535EB"/>
    <w:rsid w:val="00B655EE"/>
    <w:rsid w:val="00B702E4"/>
    <w:rsid w:val="00B93589"/>
    <w:rsid w:val="00C35A02"/>
    <w:rsid w:val="00C9275F"/>
    <w:rsid w:val="00CB4B19"/>
    <w:rsid w:val="00CC2E8A"/>
    <w:rsid w:val="00CF024C"/>
    <w:rsid w:val="00D21055"/>
    <w:rsid w:val="00D4542E"/>
    <w:rsid w:val="00D72A65"/>
    <w:rsid w:val="00D90238"/>
    <w:rsid w:val="00DA3321"/>
    <w:rsid w:val="00DA42ED"/>
    <w:rsid w:val="00DB67BA"/>
    <w:rsid w:val="00DC4A0A"/>
    <w:rsid w:val="00DC6A01"/>
    <w:rsid w:val="00DD46CC"/>
    <w:rsid w:val="00E15E61"/>
    <w:rsid w:val="00E2449F"/>
    <w:rsid w:val="00E41404"/>
    <w:rsid w:val="00E74F29"/>
    <w:rsid w:val="00EC3018"/>
    <w:rsid w:val="00EE7704"/>
    <w:rsid w:val="00EE7EE6"/>
    <w:rsid w:val="00F03D64"/>
    <w:rsid w:val="00F1426B"/>
    <w:rsid w:val="00F423E6"/>
    <w:rsid w:val="00F77A6D"/>
    <w:rsid w:val="00FB3542"/>
    <w:rsid w:val="1CCB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7119B"/>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Header">
    <w:name w:val="header"/>
    <w:basedOn w:val="Normal"/>
    <w:link w:val="HeaderChar"/>
    <w:uiPriority w:val="99"/>
    <w:unhideWhenUsed/>
    <w:rsid w:val="00283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5D7"/>
  </w:style>
  <w:style w:type="paragraph" w:styleId="Footer">
    <w:name w:val="footer"/>
    <w:basedOn w:val="Normal"/>
    <w:link w:val="FooterChar"/>
    <w:uiPriority w:val="99"/>
    <w:unhideWhenUsed/>
    <w:rsid w:val="00283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5D7"/>
  </w:style>
  <w:style w:type="character" w:styleId="CommentReference">
    <w:name w:val="annotation reference"/>
    <w:basedOn w:val="DefaultParagraphFont"/>
    <w:uiPriority w:val="99"/>
    <w:semiHidden/>
    <w:unhideWhenUsed/>
    <w:rsid w:val="0095417B"/>
    <w:rPr>
      <w:sz w:val="16"/>
      <w:szCs w:val="16"/>
    </w:rPr>
  </w:style>
  <w:style w:type="paragraph" w:styleId="CommentText">
    <w:name w:val="annotation text"/>
    <w:basedOn w:val="Normal"/>
    <w:link w:val="CommentTextChar"/>
    <w:uiPriority w:val="99"/>
    <w:semiHidden/>
    <w:unhideWhenUsed/>
    <w:rsid w:val="0095417B"/>
    <w:pPr>
      <w:spacing w:line="240" w:lineRule="auto"/>
    </w:pPr>
    <w:rPr>
      <w:sz w:val="20"/>
      <w:szCs w:val="20"/>
    </w:rPr>
  </w:style>
  <w:style w:type="character" w:customStyle="1" w:styleId="CommentTextChar">
    <w:name w:val="Comment Text Char"/>
    <w:basedOn w:val="DefaultParagraphFont"/>
    <w:link w:val="CommentText"/>
    <w:uiPriority w:val="99"/>
    <w:semiHidden/>
    <w:rsid w:val="0095417B"/>
    <w:rPr>
      <w:sz w:val="20"/>
      <w:szCs w:val="20"/>
    </w:rPr>
  </w:style>
  <w:style w:type="paragraph" w:styleId="CommentSubject">
    <w:name w:val="annotation subject"/>
    <w:basedOn w:val="CommentText"/>
    <w:next w:val="CommentText"/>
    <w:link w:val="CommentSubjectChar"/>
    <w:uiPriority w:val="99"/>
    <w:semiHidden/>
    <w:unhideWhenUsed/>
    <w:rsid w:val="0095417B"/>
    <w:rPr>
      <w:b/>
      <w:bCs/>
    </w:rPr>
  </w:style>
  <w:style w:type="character" w:customStyle="1" w:styleId="CommentSubjectChar">
    <w:name w:val="Comment Subject Char"/>
    <w:basedOn w:val="CommentTextChar"/>
    <w:link w:val="CommentSubject"/>
    <w:uiPriority w:val="99"/>
    <w:semiHidden/>
    <w:rsid w:val="0095417B"/>
    <w:rPr>
      <w:b/>
      <w:bCs/>
      <w:sz w:val="20"/>
      <w:szCs w:val="20"/>
    </w:rPr>
  </w:style>
  <w:style w:type="paragraph" w:styleId="Revision">
    <w:name w:val="Revision"/>
    <w:hidden/>
    <w:uiPriority w:val="99"/>
    <w:semiHidden/>
    <w:rsid w:val="00720EAD"/>
    <w:pPr>
      <w:spacing w:after="0" w:line="240" w:lineRule="auto"/>
    </w:pPr>
  </w:style>
  <w:style w:type="paragraph" w:styleId="NoSpacing">
    <w:name w:val="No Spacing"/>
    <w:uiPriority w:val="1"/>
    <w:qFormat/>
    <w:rsid w:val="008D017C"/>
    <w:pPr>
      <w:spacing w:after="0" w:line="240" w:lineRule="auto"/>
    </w:pPr>
  </w:style>
  <w:style w:type="character" w:customStyle="1" w:styleId="Heading3Char">
    <w:name w:val="Heading 3 Char"/>
    <w:basedOn w:val="DefaultParagraphFont"/>
    <w:link w:val="Heading3"/>
    <w:uiPriority w:val="9"/>
    <w:semiHidden/>
    <w:rsid w:val="0087119B"/>
    <w:rPr>
      <w:rFonts w:eastAsiaTheme="majorEastAsia" w:cstheme="majorBidi"/>
      <w:b/>
      <w:sz w:val="24"/>
      <w:szCs w:val="24"/>
    </w:rPr>
  </w:style>
  <w:style w:type="paragraph" w:styleId="BodyText">
    <w:name w:val="Body Text"/>
    <w:basedOn w:val="Normal"/>
    <w:link w:val="BodyTextChar"/>
    <w:uiPriority w:val="1"/>
    <w:semiHidden/>
    <w:unhideWhenUsed/>
    <w:qFormat/>
    <w:rsid w:val="0087119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87119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746">
      <w:bodyDiv w:val="1"/>
      <w:marLeft w:val="0"/>
      <w:marRight w:val="0"/>
      <w:marTop w:val="0"/>
      <w:marBottom w:val="0"/>
      <w:divBdr>
        <w:top w:val="none" w:sz="0" w:space="0" w:color="auto"/>
        <w:left w:val="none" w:sz="0" w:space="0" w:color="auto"/>
        <w:bottom w:val="none" w:sz="0" w:space="0" w:color="auto"/>
        <w:right w:val="none" w:sz="0" w:space="0" w:color="auto"/>
      </w:divBdr>
    </w:div>
    <w:div w:id="2325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8F98-F529-4FDB-B19C-7B827B712F9F}">
  <ds:schemaRefs>
    <ds:schemaRef ds:uri="http://schemas.microsoft.com/sharepoint/v3/contenttype/forms"/>
  </ds:schemaRefs>
</ds:datastoreItem>
</file>

<file path=customXml/itemProps2.xml><?xml version="1.0" encoding="utf-8"?>
<ds:datastoreItem xmlns:ds="http://schemas.openxmlformats.org/officeDocument/2006/customXml" ds:itemID="{9DB5AFA8-DFAE-4E17-A40D-1A3FE0803ACD}">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25992B0-6639-4BB1-85FD-D9C677BF8DDC}">
  <ds:schemaRefs>
    <ds:schemaRef ds:uri="Microsoft.SharePoint.Taxonomy.ContentTypeSync"/>
  </ds:schemaRefs>
</ds:datastoreItem>
</file>

<file path=customXml/itemProps4.xml><?xml version="1.0" encoding="utf-8"?>
<ds:datastoreItem xmlns:ds="http://schemas.openxmlformats.org/officeDocument/2006/customXml" ds:itemID="{08A5035E-3E84-4FF2-A840-E0114ED9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B6E35A2-851E-4EF2-95EE-2081A347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2024-02-26T12:26:00Z</dcterms:created>
  <dcterms:modified xsi:type="dcterms:W3CDTF">2024-02-26T12:26:00Z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7500</vt:r8>
  </property>
</Properties>
</file>