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E8FB6B2" w:rsidR="0017540B" w:rsidRPr="003C2084" w:rsidRDefault="0083317B"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Shift Leader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A5973AE" w:rsidR="00844611" w:rsidRPr="001F4958" w:rsidRDefault="0083317B" w:rsidP="00C577BE">
            <w:pPr>
              <w:spacing w:after="0" w:line="240" w:lineRule="auto"/>
              <w:ind w:right="118"/>
              <w:contextualSpacing/>
              <w:rPr>
                <w:rFonts w:cstheme="minorHAnsi"/>
                <w:noProof/>
                <w:sz w:val="24"/>
                <w:szCs w:val="24"/>
              </w:rPr>
            </w:pPr>
            <w:r>
              <w:rPr>
                <w:rFonts w:cstheme="minorHAnsi"/>
                <w:noProof/>
                <w:sz w:val="24"/>
                <w:szCs w:val="24"/>
              </w:rPr>
              <w:t>Residential Childrens Homes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5586B1C" w:rsidR="00844611" w:rsidRPr="001F4958" w:rsidRDefault="0083317B" w:rsidP="00C577BE">
            <w:pPr>
              <w:spacing w:after="0" w:line="240" w:lineRule="auto"/>
              <w:ind w:right="118"/>
              <w:contextualSpacing/>
              <w:rPr>
                <w:rFonts w:cstheme="minorHAnsi"/>
                <w:noProof/>
                <w:sz w:val="24"/>
                <w:szCs w:val="24"/>
              </w:rPr>
            </w:pPr>
            <w:r>
              <w:rPr>
                <w:rFonts w:cstheme="minorHAnsi"/>
                <w:noProof/>
                <w:sz w:val="24"/>
                <w:szCs w:val="24"/>
              </w:rPr>
              <w:t>Deputy/Residential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89C67DE" w:rsidR="00844611" w:rsidRPr="001F4958" w:rsidRDefault="00EB476A"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0B8EDD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3D901D7"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sidR="0083317B">
              <w:rPr>
                <w:rFonts w:cstheme="minorHAnsi"/>
                <w:noProof/>
                <w:sz w:val="24"/>
                <w:szCs w:val="24"/>
              </w:rPr>
              <w:t xml:space="preserve"> </w:t>
            </w:r>
            <w:r>
              <w:rPr>
                <w:rFonts w:cstheme="minorHAnsi"/>
                <w:noProof/>
                <w:sz w:val="24"/>
                <w:szCs w:val="24"/>
              </w:rPr>
              <w:t>enhanced</w:t>
            </w:r>
            <w:r w:rsidR="0083317B">
              <w:rPr>
                <w:rFonts w:cstheme="minorHAnsi"/>
                <w:noProof/>
                <w:sz w:val="24"/>
                <w:szCs w:val="24"/>
              </w:rPr>
              <w:t xml:space="preserve"> child with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2FAF230" w:rsidR="00B86474" w:rsidRPr="001F4958" w:rsidRDefault="0083317B" w:rsidP="004754B8">
            <w:pPr>
              <w:spacing w:after="0" w:line="240" w:lineRule="auto"/>
              <w:ind w:right="118"/>
              <w:contextualSpacing/>
              <w:rPr>
                <w:rFonts w:cstheme="minorHAnsi"/>
                <w:noProof/>
                <w:sz w:val="24"/>
                <w:szCs w:val="24"/>
              </w:rPr>
            </w:pPr>
            <w:r>
              <w:rPr>
                <w:rFonts w:cstheme="minorHAnsi"/>
                <w:noProof/>
                <w:sz w:val="24"/>
                <w:szCs w:val="24"/>
              </w:rPr>
              <w:t>November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A28CC95"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83317B">
              <w:rPr>
                <w:rFonts w:cstheme="minorHAnsi"/>
                <w:noProof/>
                <w:sz w:val="24"/>
                <w:szCs w:val="24"/>
              </w:rPr>
              <w:t>0243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83317B" w14:paraId="5C8C87F7" w14:textId="77777777" w:rsidTr="0083317B">
        <w:tc>
          <w:tcPr>
            <w:tcW w:w="456" w:type="dxa"/>
          </w:tcPr>
          <w:p w14:paraId="317D298E" w14:textId="6E2B1C38" w:rsidR="0083317B" w:rsidRPr="000D2837" w:rsidRDefault="0083317B" w:rsidP="0083317B">
            <w:pPr>
              <w:spacing w:after="0" w:line="240" w:lineRule="auto"/>
              <w:ind w:right="118"/>
              <w:rPr>
                <w:b/>
                <w:bCs/>
                <w:sz w:val="24"/>
                <w:szCs w:val="24"/>
              </w:rPr>
            </w:pPr>
            <w:bookmarkStart w:id="0" w:name="_Hlk163835639"/>
            <w:r w:rsidRPr="000D2837">
              <w:rPr>
                <w:b/>
                <w:bCs/>
                <w:sz w:val="24"/>
                <w:szCs w:val="24"/>
              </w:rPr>
              <w:t>1</w:t>
            </w:r>
          </w:p>
        </w:tc>
        <w:tc>
          <w:tcPr>
            <w:tcW w:w="9072" w:type="dxa"/>
          </w:tcPr>
          <w:p w14:paraId="354A5352" w14:textId="4DA122A6" w:rsidR="0083317B" w:rsidRDefault="0083317B" w:rsidP="0083317B">
            <w:pPr>
              <w:spacing w:after="0" w:line="240" w:lineRule="auto"/>
              <w:ind w:right="118"/>
              <w:rPr>
                <w:sz w:val="24"/>
                <w:szCs w:val="24"/>
              </w:rPr>
            </w:pPr>
            <w:r w:rsidRPr="00F70C70">
              <w:rPr>
                <w:rFonts w:eastAsia="Times New Roman" w:cstheme="minorHAnsi"/>
              </w:rPr>
              <w:t>T</w:t>
            </w:r>
            <w:r>
              <w:rPr>
                <w:rFonts w:eastAsia="Times New Roman" w:cstheme="minorHAnsi"/>
              </w:rPr>
              <w:t>he role holder will</w:t>
            </w:r>
            <w:r w:rsidRPr="00F70C70">
              <w:rPr>
                <w:rFonts w:eastAsia="Times New Roman" w:cstheme="minorHAnsi"/>
              </w:rPr>
              <w:t xml:space="preserve"> </w:t>
            </w:r>
            <w:r>
              <w:rPr>
                <w:rFonts w:eastAsia="Times New Roman" w:cstheme="minorHAnsi"/>
              </w:rPr>
              <w:t>be responsible for providing a</w:t>
            </w:r>
            <w:r w:rsidRPr="00F70C70">
              <w:rPr>
                <w:rFonts w:cstheme="minorHAnsi"/>
              </w:rPr>
              <w:t xml:space="preserve"> 24/7 service of advice, guidance and support to relevant children and young people and their familie</w:t>
            </w:r>
            <w:r>
              <w:rPr>
                <w:rFonts w:cstheme="minorHAnsi"/>
              </w:rPr>
              <w:t xml:space="preserve">s.  </w:t>
            </w:r>
            <w:r w:rsidRPr="00102B61">
              <w:rPr>
                <w:rFonts w:cstheme="minorHAnsi"/>
              </w:rPr>
              <w:t>Management of the service for a shift, taking responsibility and making decisions for the safety and wellbeing of children and young people using the support of the on-call manager as necessary</w:t>
            </w:r>
            <w:r>
              <w:rPr>
                <w:rFonts w:cstheme="minorHAnsi"/>
              </w:rPr>
              <w:t>.</w:t>
            </w:r>
            <w:r w:rsidRPr="00F70C70">
              <w:rPr>
                <w:rFonts w:eastAsia="Times New Roman" w:cstheme="minorHAnsi"/>
              </w:rPr>
              <w:t xml:space="preserve"> </w:t>
            </w:r>
            <w:r>
              <w:rPr>
                <w:rFonts w:eastAsia="Times New Roman" w:cstheme="minorHAnsi"/>
              </w:rPr>
              <w:t xml:space="preserve">You will take a lead role in enabling the </w:t>
            </w:r>
            <w:r w:rsidRPr="00F70C70">
              <w:rPr>
                <w:rFonts w:cstheme="minorHAnsi"/>
              </w:rPr>
              <w:t>various adhoc formal and informal inspection processes</w:t>
            </w:r>
            <w:r>
              <w:rPr>
                <w:rFonts w:cstheme="minorHAnsi"/>
              </w:rPr>
              <w:t xml:space="preserve">. </w:t>
            </w:r>
          </w:p>
        </w:tc>
      </w:tr>
      <w:tr w:rsidR="0083317B" w14:paraId="1175A00B" w14:textId="77777777" w:rsidTr="0083317B">
        <w:tc>
          <w:tcPr>
            <w:tcW w:w="456" w:type="dxa"/>
          </w:tcPr>
          <w:p w14:paraId="1648EC52" w14:textId="06E671FB" w:rsidR="0083317B" w:rsidRPr="000D2837" w:rsidRDefault="0083317B" w:rsidP="0083317B">
            <w:pPr>
              <w:spacing w:after="0" w:line="240" w:lineRule="auto"/>
              <w:ind w:right="118"/>
              <w:rPr>
                <w:b/>
                <w:bCs/>
                <w:sz w:val="24"/>
                <w:szCs w:val="24"/>
              </w:rPr>
            </w:pPr>
            <w:r w:rsidRPr="000D2837">
              <w:rPr>
                <w:b/>
                <w:bCs/>
                <w:sz w:val="24"/>
                <w:szCs w:val="24"/>
              </w:rPr>
              <w:t>2</w:t>
            </w:r>
          </w:p>
        </w:tc>
        <w:tc>
          <w:tcPr>
            <w:tcW w:w="9072" w:type="dxa"/>
          </w:tcPr>
          <w:p w14:paraId="4EB3DB58" w14:textId="39BB0948" w:rsidR="0083317B" w:rsidRDefault="0083317B" w:rsidP="0083317B">
            <w:pPr>
              <w:spacing w:after="0" w:line="240" w:lineRule="auto"/>
              <w:ind w:right="118"/>
              <w:rPr>
                <w:sz w:val="24"/>
                <w:szCs w:val="24"/>
              </w:rPr>
            </w:pPr>
            <w:r>
              <w:rPr>
                <w:rFonts w:cstheme="minorHAnsi"/>
              </w:rPr>
              <w:t>To l</w:t>
            </w:r>
            <w:r w:rsidRPr="00F70C70">
              <w:rPr>
                <w:rFonts w:cstheme="minorHAnsi"/>
              </w:rPr>
              <w:t>ead the management of challenging behaviour on shift ensuring the safety of children and staff through risk assessment and de-brief, liaison with managers</w:t>
            </w:r>
            <w:r>
              <w:rPr>
                <w:rFonts w:cstheme="minorHAnsi"/>
              </w:rPr>
              <w:t xml:space="preserve"> where</w:t>
            </w:r>
            <w:r w:rsidRPr="00F70C70">
              <w:rPr>
                <w:rFonts w:cstheme="minorHAnsi"/>
              </w:rPr>
              <w:t xml:space="preserve"> necessary</w:t>
            </w:r>
            <w:r>
              <w:rPr>
                <w:rFonts w:cstheme="minorHAnsi"/>
              </w:rPr>
              <w:t>.</w:t>
            </w:r>
            <w:r w:rsidRPr="00B73A36">
              <w:rPr>
                <w:rFonts w:cstheme="minorHAnsi"/>
                <w:color w:val="000000" w:themeColor="text1"/>
              </w:rPr>
              <w:t xml:space="preserve"> </w:t>
            </w:r>
            <w:r>
              <w:rPr>
                <w:rFonts w:cstheme="minorHAnsi"/>
                <w:color w:val="000000" w:themeColor="text1"/>
              </w:rPr>
              <w:t>Undertaking</w:t>
            </w:r>
            <w:r w:rsidRPr="00B73A36">
              <w:rPr>
                <w:rFonts w:cstheme="minorHAnsi"/>
                <w:color w:val="000000" w:themeColor="text1"/>
              </w:rPr>
              <w:t xml:space="preserve"> and develop</w:t>
            </w:r>
            <w:r>
              <w:rPr>
                <w:rFonts w:cstheme="minorHAnsi"/>
                <w:color w:val="000000" w:themeColor="text1"/>
              </w:rPr>
              <w:t>ing</w:t>
            </w:r>
            <w:r w:rsidRPr="00B73A36">
              <w:rPr>
                <w:rFonts w:cstheme="minorHAnsi"/>
                <w:color w:val="000000" w:themeColor="text1"/>
              </w:rPr>
              <w:t xml:space="preserve"> physical intervention skills in order to safely manage challenging behaviour.</w:t>
            </w:r>
          </w:p>
        </w:tc>
      </w:tr>
      <w:tr w:rsidR="0083317B" w14:paraId="52DB8D7D" w14:textId="77777777" w:rsidTr="0083317B">
        <w:tc>
          <w:tcPr>
            <w:tcW w:w="456" w:type="dxa"/>
          </w:tcPr>
          <w:p w14:paraId="68898096" w14:textId="51AF515F" w:rsidR="0083317B" w:rsidRPr="000D2837" w:rsidRDefault="0083317B" w:rsidP="0083317B">
            <w:pPr>
              <w:spacing w:after="0" w:line="240" w:lineRule="auto"/>
              <w:ind w:right="118"/>
              <w:rPr>
                <w:b/>
                <w:bCs/>
                <w:sz w:val="24"/>
                <w:szCs w:val="24"/>
              </w:rPr>
            </w:pPr>
            <w:r w:rsidRPr="000D2837">
              <w:rPr>
                <w:b/>
                <w:bCs/>
                <w:sz w:val="24"/>
                <w:szCs w:val="24"/>
              </w:rPr>
              <w:t>3</w:t>
            </w:r>
          </w:p>
        </w:tc>
        <w:tc>
          <w:tcPr>
            <w:tcW w:w="9072" w:type="dxa"/>
          </w:tcPr>
          <w:p w14:paraId="575FD3DD" w14:textId="77777777" w:rsidR="0083317B" w:rsidRPr="00DA07B7" w:rsidRDefault="0083317B" w:rsidP="0083317B">
            <w:pPr>
              <w:rPr>
                <w:rFonts w:cstheme="minorHAnsi"/>
              </w:rPr>
            </w:pPr>
            <w:r>
              <w:rPr>
                <w:rFonts w:cstheme="minorHAnsi"/>
              </w:rPr>
              <w:t>To e</w:t>
            </w:r>
            <w:r w:rsidRPr="00F70C70">
              <w:rPr>
                <w:rFonts w:cstheme="minorHAnsi"/>
              </w:rPr>
              <w:t>nsure the maintenance of accurate, concise, and timely written records highlighting key information for shift handover and managers in accordance with relevant regulations, standards and local guidance</w:t>
            </w:r>
            <w:r>
              <w:rPr>
                <w:rFonts w:cstheme="minorHAnsi"/>
              </w:rPr>
              <w:t xml:space="preserve">. Monitoring and reviewing </w:t>
            </w:r>
            <w:r w:rsidRPr="00DA07B7">
              <w:rPr>
                <w:rFonts w:cstheme="minorHAnsi"/>
              </w:rPr>
              <w:t xml:space="preserve">risk assessments and identify the need for additions, changes and amendments </w:t>
            </w:r>
          </w:p>
          <w:p w14:paraId="4CF66B2D" w14:textId="124FB4C8" w:rsidR="0083317B" w:rsidRDefault="0083317B" w:rsidP="0083317B">
            <w:pPr>
              <w:spacing w:after="0" w:line="240" w:lineRule="auto"/>
              <w:ind w:right="118"/>
              <w:rPr>
                <w:sz w:val="24"/>
                <w:szCs w:val="24"/>
              </w:rPr>
            </w:pPr>
            <w:r w:rsidRPr="00DA07B7">
              <w:rPr>
                <w:rFonts w:cstheme="minorHAnsi"/>
              </w:rPr>
              <w:t>Constantly undertake informal risk assessments adapting practice and decisions accordingly to ensure the safe smooth running of the shift</w:t>
            </w:r>
            <w:r>
              <w:rPr>
                <w:rFonts w:cstheme="minorHAnsi"/>
              </w:rPr>
              <w:t>.</w:t>
            </w:r>
          </w:p>
        </w:tc>
      </w:tr>
      <w:tr w:rsidR="0083317B" w14:paraId="41071A23" w14:textId="77777777" w:rsidTr="0083317B">
        <w:tc>
          <w:tcPr>
            <w:tcW w:w="456" w:type="dxa"/>
          </w:tcPr>
          <w:p w14:paraId="4BCFE63A" w14:textId="4DD18346" w:rsidR="0083317B" w:rsidRPr="000D2837" w:rsidRDefault="0083317B" w:rsidP="0083317B">
            <w:pPr>
              <w:spacing w:after="0" w:line="240" w:lineRule="auto"/>
              <w:ind w:right="118"/>
              <w:rPr>
                <w:b/>
                <w:bCs/>
                <w:sz w:val="24"/>
                <w:szCs w:val="24"/>
              </w:rPr>
            </w:pPr>
            <w:r w:rsidRPr="000D2837">
              <w:rPr>
                <w:b/>
                <w:bCs/>
                <w:sz w:val="24"/>
                <w:szCs w:val="24"/>
              </w:rPr>
              <w:t>4</w:t>
            </w:r>
          </w:p>
        </w:tc>
        <w:tc>
          <w:tcPr>
            <w:tcW w:w="9072" w:type="dxa"/>
          </w:tcPr>
          <w:p w14:paraId="0B2F679C" w14:textId="16D71AED" w:rsidR="0083317B" w:rsidRDefault="0083317B" w:rsidP="0083317B">
            <w:pPr>
              <w:spacing w:after="0" w:line="240" w:lineRule="auto"/>
              <w:ind w:right="118"/>
              <w:rPr>
                <w:sz w:val="24"/>
                <w:szCs w:val="24"/>
              </w:rPr>
            </w:pPr>
            <w:r w:rsidRPr="00F70C70">
              <w:rPr>
                <w:rFonts w:eastAsia="Times New Roman" w:cstheme="minorHAnsi"/>
              </w:rPr>
              <w:t xml:space="preserve">To lead on the implementation of children’s </w:t>
            </w:r>
            <w:r>
              <w:rPr>
                <w:rFonts w:eastAsia="Times New Roman" w:cstheme="minorHAnsi"/>
              </w:rPr>
              <w:t xml:space="preserve">individual </w:t>
            </w:r>
            <w:r w:rsidRPr="00F70C70">
              <w:rPr>
                <w:rFonts w:eastAsia="Times New Roman" w:cstheme="minorHAnsi"/>
              </w:rPr>
              <w:t xml:space="preserve">detailed care plans and undertaking risk assessments in conjunction with multi agency colleagues. </w:t>
            </w:r>
            <w:r>
              <w:rPr>
                <w:rFonts w:eastAsia="Times New Roman" w:cstheme="minorHAnsi"/>
              </w:rPr>
              <w:t xml:space="preserve"> </w:t>
            </w:r>
          </w:p>
        </w:tc>
      </w:tr>
      <w:tr w:rsidR="0083317B" w14:paraId="1AFB009D" w14:textId="77777777" w:rsidTr="0083317B">
        <w:tc>
          <w:tcPr>
            <w:tcW w:w="456" w:type="dxa"/>
          </w:tcPr>
          <w:p w14:paraId="488283BD" w14:textId="79A6057E" w:rsidR="0083317B" w:rsidRPr="000D2837" w:rsidRDefault="0083317B" w:rsidP="0083317B">
            <w:pPr>
              <w:spacing w:after="0" w:line="240" w:lineRule="auto"/>
              <w:ind w:right="118"/>
              <w:rPr>
                <w:b/>
                <w:bCs/>
                <w:sz w:val="24"/>
                <w:szCs w:val="24"/>
              </w:rPr>
            </w:pPr>
            <w:r w:rsidRPr="000D2837">
              <w:rPr>
                <w:b/>
                <w:bCs/>
                <w:sz w:val="24"/>
                <w:szCs w:val="24"/>
              </w:rPr>
              <w:t>5</w:t>
            </w:r>
          </w:p>
        </w:tc>
        <w:tc>
          <w:tcPr>
            <w:tcW w:w="9072" w:type="dxa"/>
          </w:tcPr>
          <w:p w14:paraId="741D92D1" w14:textId="5530A766" w:rsidR="0083317B" w:rsidRDefault="0083317B" w:rsidP="0083317B">
            <w:pPr>
              <w:spacing w:after="0" w:line="240" w:lineRule="auto"/>
              <w:ind w:right="118"/>
              <w:rPr>
                <w:sz w:val="24"/>
                <w:szCs w:val="24"/>
              </w:rPr>
            </w:pPr>
            <w:r>
              <w:rPr>
                <w:rFonts w:cstheme="minorHAnsi"/>
              </w:rPr>
              <w:t>To m</w:t>
            </w:r>
            <w:r w:rsidRPr="00F70C70">
              <w:rPr>
                <w:rFonts w:cstheme="minorHAnsi"/>
              </w:rPr>
              <w:t>entor and coach new</w:t>
            </w:r>
            <w:r>
              <w:rPr>
                <w:rFonts w:cstheme="minorHAnsi"/>
              </w:rPr>
              <w:t xml:space="preserve"> /</w:t>
            </w:r>
            <w:r w:rsidRPr="00F70C70">
              <w:rPr>
                <w:rFonts w:cstheme="minorHAnsi"/>
              </w:rPr>
              <w:t xml:space="preserve"> inexperienced staff </w:t>
            </w:r>
            <w:r>
              <w:rPr>
                <w:rFonts w:cstheme="minorHAnsi"/>
              </w:rPr>
              <w:t>by</w:t>
            </w:r>
            <w:r w:rsidRPr="00F70C70">
              <w:rPr>
                <w:rFonts w:cstheme="minorHAnsi"/>
              </w:rPr>
              <w:t xml:space="preserve"> modelling good practice in the development of link working, detailed care planning, direct work with children and young people and multi-agency working</w:t>
            </w:r>
            <w:r>
              <w:rPr>
                <w:rFonts w:cstheme="minorHAnsi"/>
              </w:rPr>
              <w:t xml:space="preserve">. </w:t>
            </w:r>
            <w:r w:rsidRPr="007C0BA1">
              <w:rPr>
                <w:rFonts w:cstheme="minorHAnsi"/>
              </w:rPr>
              <w:t>To observe the practice of others and identify areas for development on shift</w:t>
            </w:r>
            <w:r>
              <w:rPr>
                <w:rFonts w:cstheme="minorHAnsi"/>
              </w:rPr>
              <w:t xml:space="preserve">, </w:t>
            </w:r>
            <w:r w:rsidRPr="007C0BA1">
              <w:rPr>
                <w:rFonts w:cstheme="minorHAnsi"/>
              </w:rPr>
              <w:t>offering debrief and informal supervision sessions highlighting serious concerns to the manager.</w:t>
            </w:r>
          </w:p>
        </w:tc>
      </w:tr>
      <w:tr w:rsidR="0083317B" w14:paraId="4D030043" w14:textId="77777777" w:rsidTr="0083317B">
        <w:tc>
          <w:tcPr>
            <w:tcW w:w="456" w:type="dxa"/>
          </w:tcPr>
          <w:p w14:paraId="2A535A5B" w14:textId="712DB6A5" w:rsidR="0083317B" w:rsidRPr="000D2837" w:rsidRDefault="0083317B" w:rsidP="0083317B">
            <w:pPr>
              <w:spacing w:after="0" w:line="240" w:lineRule="auto"/>
              <w:ind w:right="118"/>
              <w:rPr>
                <w:b/>
                <w:bCs/>
                <w:sz w:val="24"/>
                <w:szCs w:val="24"/>
              </w:rPr>
            </w:pPr>
            <w:r w:rsidRPr="000D2837">
              <w:rPr>
                <w:b/>
                <w:bCs/>
                <w:sz w:val="24"/>
                <w:szCs w:val="24"/>
              </w:rPr>
              <w:t>6</w:t>
            </w:r>
          </w:p>
        </w:tc>
        <w:tc>
          <w:tcPr>
            <w:tcW w:w="9072" w:type="dxa"/>
          </w:tcPr>
          <w:p w14:paraId="4692E1D3" w14:textId="77777777" w:rsidR="0083317B" w:rsidRPr="00B73A36" w:rsidRDefault="0083317B" w:rsidP="0083317B">
            <w:pPr>
              <w:rPr>
                <w:rFonts w:cstheme="minorHAnsi"/>
                <w:color w:val="000000" w:themeColor="text1"/>
              </w:rPr>
            </w:pPr>
            <w:r w:rsidRPr="00B73A36">
              <w:rPr>
                <w:rFonts w:cstheme="minorHAnsi"/>
                <w:color w:val="000000" w:themeColor="text1"/>
              </w:rPr>
              <w:t>To model, mentor and coach children enabling the development of a range of skills.</w:t>
            </w:r>
          </w:p>
          <w:p w14:paraId="7A65063C" w14:textId="0BEE3977" w:rsidR="0083317B" w:rsidRDefault="0083317B" w:rsidP="0083317B">
            <w:pPr>
              <w:spacing w:after="0" w:line="240" w:lineRule="auto"/>
              <w:ind w:right="118"/>
              <w:rPr>
                <w:sz w:val="24"/>
                <w:szCs w:val="24"/>
              </w:rPr>
            </w:pPr>
            <w:r w:rsidRPr="00B73A36">
              <w:rPr>
                <w:rFonts w:cstheme="minorHAnsi"/>
                <w:color w:val="000000" w:themeColor="text1"/>
              </w:rPr>
              <w:t>Be able to work alongside children, families and professionals to enable best outcomes for the children and families.</w:t>
            </w:r>
            <w:r w:rsidRPr="00B73A36">
              <w:rPr>
                <w:rFonts w:cstheme="minorHAnsi"/>
              </w:rPr>
              <w:t xml:space="preserve"> </w:t>
            </w:r>
            <w:r w:rsidRPr="00B73A36">
              <w:rPr>
                <w:rFonts w:cstheme="minorHAnsi"/>
                <w:color w:val="000000" w:themeColor="text1"/>
              </w:rPr>
              <w:t xml:space="preserve">Prioritising effectively to ensure all children have their needs met and are kept safe.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83317B" w14:paraId="7DF1D041" w14:textId="77777777" w:rsidTr="0083317B">
        <w:tc>
          <w:tcPr>
            <w:tcW w:w="456" w:type="dxa"/>
          </w:tcPr>
          <w:p w14:paraId="1383F5FB" w14:textId="77777777" w:rsidR="0083317B" w:rsidRPr="000D2837" w:rsidRDefault="0083317B" w:rsidP="0083317B">
            <w:pPr>
              <w:spacing w:after="0" w:line="240" w:lineRule="auto"/>
              <w:ind w:right="118"/>
              <w:rPr>
                <w:b/>
                <w:bCs/>
                <w:sz w:val="24"/>
                <w:szCs w:val="24"/>
              </w:rPr>
            </w:pPr>
            <w:r w:rsidRPr="000D2837">
              <w:rPr>
                <w:b/>
                <w:bCs/>
                <w:sz w:val="24"/>
                <w:szCs w:val="24"/>
              </w:rPr>
              <w:t>1</w:t>
            </w:r>
          </w:p>
        </w:tc>
        <w:tc>
          <w:tcPr>
            <w:tcW w:w="9072" w:type="dxa"/>
          </w:tcPr>
          <w:p w14:paraId="3F3857FE" w14:textId="634210FC" w:rsidR="0083317B" w:rsidRDefault="0083317B" w:rsidP="0083317B">
            <w:pPr>
              <w:spacing w:after="0" w:line="240" w:lineRule="auto"/>
              <w:ind w:right="118"/>
              <w:rPr>
                <w:sz w:val="24"/>
                <w:szCs w:val="24"/>
              </w:rPr>
            </w:pPr>
            <w:r w:rsidRPr="00B73A36">
              <w:rPr>
                <w:rFonts w:cstheme="minorHAnsi"/>
                <w:color w:val="000000" w:themeColor="text1"/>
              </w:rPr>
              <w:t xml:space="preserve">Diploma level 3 for the Children’s and Young People’s work force </w:t>
            </w:r>
            <w:r>
              <w:rPr>
                <w:rFonts w:cstheme="minorHAnsi"/>
                <w:color w:val="000000" w:themeColor="text1"/>
              </w:rPr>
              <w:t>(</w:t>
            </w:r>
            <w:r w:rsidRPr="00B73A36">
              <w:rPr>
                <w:rFonts w:cstheme="minorHAnsi"/>
                <w:color w:val="000000" w:themeColor="text1"/>
              </w:rPr>
              <w:t xml:space="preserve">or </w:t>
            </w:r>
            <w:r>
              <w:rPr>
                <w:rFonts w:cstheme="minorHAnsi"/>
                <w:color w:val="000000" w:themeColor="text1"/>
              </w:rPr>
              <w:t xml:space="preserve">willing to </w:t>
            </w:r>
            <w:r w:rsidRPr="00B73A36">
              <w:rPr>
                <w:rFonts w:cstheme="minorHAnsi"/>
                <w:color w:val="000000" w:themeColor="text1"/>
              </w:rPr>
              <w:t>commence within 3 months</w:t>
            </w:r>
            <w:r>
              <w:rPr>
                <w:rFonts w:cstheme="minorHAnsi"/>
                <w:color w:val="000000" w:themeColor="text1"/>
              </w:rPr>
              <w:t xml:space="preserve">), or a minimum of 1 years’ experience in residential childcare. </w:t>
            </w:r>
            <w:r w:rsidRPr="00766B16">
              <w:rPr>
                <w:rFonts w:cstheme="minorHAnsi"/>
                <w:color w:val="000000" w:themeColor="text1"/>
              </w:rPr>
              <w:t>Experience of paid or voluntary work with children and / or learning disabilities</w:t>
            </w:r>
            <w:r>
              <w:rPr>
                <w:rFonts w:cstheme="minorHAnsi"/>
                <w:color w:val="000000" w:themeColor="text1"/>
              </w:rPr>
              <w:t>.</w:t>
            </w:r>
          </w:p>
        </w:tc>
      </w:tr>
      <w:tr w:rsidR="0083317B" w14:paraId="30609FB5" w14:textId="77777777" w:rsidTr="0083317B">
        <w:tc>
          <w:tcPr>
            <w:tcW w:w="456" w:type="dxa"/>
          </w:tcPr>
          <w:p w14:paraId="40CF3A09" w14:textId="77777777" w:rsidR="0083317B" w:rsidRPr="000D2837" w:rsidRDefault="0083317B" w:rsidP="0083317B">
            <w:pPr>
              <w:spacing w:after="0" w:line="240" w:lineRule="auto"/>
              <w:ind w:right="118"/>
              <w:rPr>
                <w:b/>
                <w:bCs/>
                <w:sz w:val="24"/>
                <w:szCs w:val="24"/>
              </w:rPr>
            </w:pPr>
            <w:r w:rsidRPr="000D2837">
              <w:rPr>
                <w:b/>
                <w:bCs/>
                <w:sz w:val="24"/>
                <w:szCs w:val="24"/>
              </w:rPr>
              <w:t>2</w:t>
            </w:r>
          </w:p>
        </w:tc>
        <w:tc>
          <w:tcPr>
            <w:tcW w:w="9072" w:type="dxa"/>
          </w:tcPr>
          <w:p w14:paraId="78927F4A" w14:textId="77777777" w:rsidR="0083317B" w:rsidRDefault="0083317B" w:rsidP="0083317B">
            <w:pPr>
              <w:rPr>
                <w:rFonts w:cstheme="minorHAnsi"/>
                <w:color w:val="000000" w:themeColor="text1"/>
              </w:rPr>
            </w:pPr>
            <w:r>
              <w:rPr>
                <w:rFonts w:cstheme="minorHAnsi"/>
                <w:color w:val="000000" w:themeColor="text1"/>
              </w:rPr>
              <w:t>Safe handling of Medicines Certificate or to undertake within 3 months</w:t>
            </w:r>
            <w:r w:rsidRPr="00B73A36">
              <w:rPr>
                <w:rFonts w:cstheme="minorHAnsi"/>
                <w:color w:val="000000" w:themeColor="text1"/>
              </w:rPr>
              <w:t xml:space="preserve"> </w:t>
            </w:r>
          </w:p>
          <w:p w14:paraId="2D4B17A9" w14:textId="272A41BB" w:rsidR="0083317B" w:rsidRDefault="0083317B" w:rsidP="0083317B">
            <w:pPr>
              <w:spacing w:after="0" w:line="240" w:lineRule="auto"/>
              <w:ind w:right="118"/>
              <w:rPr>
                <w:sz w:val="24"/>
                <w:szCs w:val="24"/>
              </w:rPr>
            </w:pPr>
            <w:r>
              <w:rPr>
                <w:rFonts w:cstheme="minorHAnsi"/>
                <w:color w:val="000000" w:themeColor="text1"/>
              </w:rPr>
              <w:t xml:space="preserve">Ability to manage </w:t>
            </w:r>
            <w:r w:rsidRPr="00B73A36">
              <w:rPr>
                <w:rFonts w:cstheme="minorHAnsi"/>
                <w:color w:val="000000" w:themeColor="text1"/>
              </w:rPr>
              <w:t>petty cash and personal monies responsibly</w:t>
            </w:r>
            <w:r>
              <w:rPr>
                <w:rFonts w:cstheme="minorHAnsi"/>
                <w:color w:val="000000" w:themeColor="text1"/>
              </w:rPr>
              <w:t>.</w:t>
            </w:r>
          </w:p>
        </w:tc>
      </w:tr>
      <w:tr w:rsidR="0083317B" w14:paraId="6CA6538F" w14:textId="77777777" w:rsidTr="0083317B">
        <w:tc>
          <w:tcPr>
            <w:tcW w:w="456" w:type="dxa"/>
          </w:tcPr>
          <w:p w14:paraId="05DBBD0C" w14:textId="77777777" w:rsidR="0083317B" w:rsidRPr="000D2837" w:rsidRDefault="0083317B" w:rsidP="0083317B">
            <w:pPr>
              <w:spacing w:after="0" w:line="240" w:lineRule="auto"/>
              <w:ind w:right="118"/>
              <w:rPr>
                <w:b/>
                <w:bCs/>
                <w:sz w:val="24"/>
                <w:szCs w:val="24"/>
              </w:rPr>
            </w:pPr>
            <w:r w:rsidRPr="000D2837">
              <w:rPr>
                <w:b/>
                <w:bCs/>
                <w:sz w:val="24"/>
                <w:szCs w:val="24"/>
              </w:rPr>
              <w:t>3</w:t>
            </w:r>
          </w:p>
        </w:tc>
        <w:tc>
          <w:tcPr>
            <w:tcW w:w="9072" w:type="dxa"/>
          </w:tcPr>
          <w:p w14:paraId="1B28628D" w14:textId="77777777" w:rsidR="0083317B" w:rsidRPr="00B73A36" w:rsidRDefault="0083317B" w:rsidP="0083317B">
            <w:pPr>
              <w:rPr>
                <w:rFonts w:cstheme="minorHAnsi"/>
                <w:color w:val="000000" w:themeColor="text1"/>
              </w:rPr>
            </w:pPr>
            <w:r>
              <w:rPr>
                <w:rFonts w:cstheme="minorHAnsi"/>
                <w:color w:val="000000" w:themeColor="text1"/>
              </w:rPr>
              <w:t>Have an i</w:t>
            </w:r>
            <w:r w:rsidRPr="00B73A36">
              <w:rPr>
                <w:rFonts w:cstheme="minorHAnsi"/>
                <w:color w:val="000000" w:themeColor="text1"/>
              </w:rPr>
              <w:t xml:space="preserve">nsight into the varying communication needs of children with learning disabilities, and the ability to communicate verbally and non-verbally using a range of communication methods. </w:t>
            </w:r>
          </w:p>
          <w:p w14:paraId="496A504D" w14:textId="775976DD" w:rsidR="0083317B" w:rsidRDefault="0083317B" w:rsidP="0083317B">
            <w:pPr>
              <w:spacing w:after="0" w:line="240" w:lineRule="auto"/>
              <w:ind w:right="118"/>
              <w:rPr>
                <w:sz w:val="24"/>
                <w:szCs w:val="24"/>
              </w:rPr>
            </w:pPr>
            <w:r w:rsidRPr="00B73A36">
              <w:rPr>
                <w:rFonts w:cstheme="minorHAnsi"/>
                <w:color w:val="000000" w:themeColor="text1"/>
              </w:rPr>
              <w:t>Ability to offer a range of stimulating play activities with children</w:t>
            </w:r>
            <w:r>
              <w:rPr>
                <w:rFonts w:cstheme="minorHAnsi"/>
                <w:color w:val="000000" w:themeColor="text1"/>
              </w:rPr>
              <w:t xml:space="preserve"> and to </w:t>
            </w:r>
            <w:r w:rsidRPr="00526965">
              <w:rPr>
                <w:rFonts w:cstheme="minorHAnsi"/>
              </w:rPr>
              <w:t>view life from the child’s perspective</w:t>
            </w:r>
            <w:r>
              <w:rPr>
                <w:rFonts w:cstheme="minorHAnsi"/>
              </w:rPr>
              <w:t>.</w:t>
            </w:r>
            <w:r>
              <w:rPr>
                <w:rFonts w:cstheme="minorHAnsi"/>
                <w:strike/>
              </w:rPr>
              <w:t xml:space="preserve"> </w:t>
            </w:r>
          </w:p>
        </w:tc>
      </w:tr>
      <w:tr w:rsidR="0083317B" w14:paraId="22047EE8" w14:textId="77777777" w:rsidTr="0083317B">
        <w:tc>
          <w:tcPr>
            <w:tcW w:w="456" w:type="dxa"/>
          </w:tcPr>
          <w:p w14:paraId="43E08BC9" w14:textId="77777777" w:rsidR="0083317B" w:rsidRPr="000D2837" w:rsidRDefault="0083317B" w:rsidP="0083317B">
            <w:pPr>
              <w:spacing w:after="0" w:line="240" w:lineRule="auto"/>
              <w:ind w:right="118"/>
              <w:rPr>
                <w:b/>
                <w:bCs/>
                <w:sz w:val="24"/>
                <w:szCs w:val="24"/>
              </w:rPr>
            </w:pPr>
            <w:r w:rsidRPr="000D2837">
              <w:rPr>
                <w:b/>
                <w:bCs/>
                <w:sz w:val="24"/>
                <w:szCs w:val="24"/>
              </w:rPr>
              <w:t>4</w:t>
            </w:r>
          </w:p>
        </w:tc>
        <w:tc>
          <w:tcPr>
            <w:tcW w:w="9072" w:type="dxa"/>
          </w:tcPr>
          <w:p w14:paraId="61099DD7" w14:textId="3E31EC9A" w:rsidR="0083317B" w:rsidRDefault="0083317B" w:rsidP="0083317B">
            <w:pPr>
              <w:spacing w:after="0" w:line="240" w:lineRule="auto"/>
              <w:ind w:right="118"/>
              <w:rPr>
                <w:sz w:val="24"/>
                <w:szCs w:val="24"/>
              </w:rPr>
            </w:pPr>
            <w:r>
              <w:rPr>
                <w:rFonts w:cstheme="minorHAnsi"/>
              </w:rPr>
              <w:t>A</w:t>
            </w:r>
            <w:r w:rsidRPr="00B73A36">
              <w:rPr>
                <w:rFonts w:cstheme="minorHAnsi"/>
              </w:rPr>
              <w:t xml:space="preserve">cute observational skills and the ability to write detailed, descriptive records for a </w:t>
            </w:r>
            <w:r>
              <w:rPr>
                <w:rFonts w:cstheme="minorHAnsi"/>
              </w:rPr>
              <w:t>variety</w:t>
            </w:r>
            <w:r w:rsidRPr="00B73A36">
              <w:rPr>
                <w:rFonts w:cstheme="minorHAnsi"/>
              </w:rPr>
              <w:t xml:space="preserve"> of purposes</w:t>
            </w:r>
            <w:r>
              <w:rPr>
                <w:rFonts w:cstheme="minorHAnsi"/>
              </w:rPr>
              <w:t>.</w:t>
            </w:r>
          </w:p>
        </w:tc>
      </w:tr>
      <w:tr w:rsidR="0083317B" w14:paraId="1CA3B18C" w14:textId="77777777" w:rsidTr="0083317B">
        <w:tc>
          <w:tcPr>
            <w:tcW w:w="456" w:type="dxa"/>
          </w:tcPr>
          <w:p w14:paraId="218547CD" w14:textId="77777777" w:rsidR="0083317B" w:rsidRPr="000D2837" w:rsidRDefault="0083317B" w:rsidP="0083317B">
            <w:pPr>
              <w:spacing w:after="0" w:line="240" w:lineRule="auto"/>
              <w:ind w:right="118"/>
              <w:rPr>
                <w:b/>
                <w:bCs/>
                <w:sz w:val="24"/>
                <w:szCs w:val="24"/>
              </w:rPr>
            </w:pPr>
            <w:r w:rsidRPr="000D2837">
              <w:rPr>
                <w:b/>
                <w:bCs/>
                <w:sz w:val="24"/>
                <w:szCs w:val="24"/>
              </w:rPr>
              <w:t>5</w:t>
            </w:r>
          </w:p>
        </w:tc>
        <w:tc>
          <w:tcPr>
            <w:tcW w:w="9072" w:type="dxa"/>
          </w:tcPr>
          <w:p w14:paraId="1C4EB494" w14:textId="77777777" w:rsidR="0083317B" w:rsidRPr="00DA07B7" w:rsidRDefault="0083317B" w:rsidP="0083317B">
            <w:pPr>
              <w:rPr>
                <w:rFonts w:cstheme="minorHAnsi"/>
              </w:rPr>
            </w:pPr>
            <w:r w:rsidRPr="00DA07B7">
              <w:rPr>
                <w:rFonts w:cstheme="minorHAnsi"/>
              </w:rPr>
              <w:t>Write, monitor and review risk assessments and identify the need for additions, changes and amendments</w:t>
            </w:r>
            <w:r>
              <w:rPr>
                <w:rFonts w:cstheme="minorHAnsi"/>
              </w:rPr>
              <w:t>.</w:t>
            </w:r>
          </w:p>
          <w:p w14:paraId="1906F685" w14:textId="12724312" w:rsidR="0083317B" w:rsidRDefault="0083317B" w:rsidP="0083317B">
            <w:pPr>
              <w:spacing w:after="0" w:line="240" w:lineRule="auto"/>
              <w:ind w:right="118"/>
              <w:rPr>
                <w:sz w:val="24"/>
                <w:szCs w:val="24"/>
              </w:rPr>
            </w:pPr>
            <w:r w:rsidRPr="00DA07B7">
              <w:rPr>
                <w:rFonts w:cstheme="minorHAnsi"/>
              </w:rPr>
              <w:t>Constantly undertake informal risk assessments adapting practice and decisions accordingly to ensure the safe smooth running of the shift</w:t>
            </w:r>
            <w:r>
              <w:rPr>
                <w:rFonts w:cstheme="minorHAnsi"/>
              </w:rPr>
              <w:t>.</w:t>
            </w:r>
          </w:p>
        </w:tc>
      </w:tr>
      <w:tr w:rsidR="0083317B" w14:paraId="60739F11" w14:textId="77777777" w:rsidTr="0083317B">
        <w:tc>
          <w:tcPr>
            <w:tcW w:w="456" w:type="dxa"/>
          </w:tcPr>
          <w:p w14:paraId="4EDEFB8F" w14:textId="77777777" w:rsidR="0083317B" w:rsidRPr="000D2837" w:rsidRDefault="0083317B" w:rsidP="0083317B">
            <w:pPr>
              <w:spacing w:after="0" w:line="240" w:lineRule="auto"/>
              <w:ind w:right="118"/>
              <w:rPr>
                <w:b/>
                <w:bCs/>
                <w:sz w:val="24"/>
                <w:szCs w:val="24"/>
              </w:rPr>
            </w:pPr>
            <w:r w:rsidRPr="000D2837">
              <w:rPr>
                <w:b/>
                <w:bCs/>
                <w:sz w:val="24"/>
                <w:szCs w:val="24"/>
              </w:rPr>
              <w:t>6</w:t>
            </w:r>
          </w:p>
        </w:tc>
        <w:tc>
          <w:tcPr>
            <w:tcW w:w="9072" w:type="dxa"/>
          </w:tcPr>
          <w:p w14:paraId="20E72D18" w14:textId="4483D0F2" w:rsidR="0083317B" w:rsidRDefault="0083317B" w:rsidP="0083317B">
            <w:pPr>
              <w:spacing w:after="0" w:line="240" w:lineRule="auto"/>
              <w:ind w:right="118"/>
              <w:rPr>
                <w:sz w:val="24"/>
                <w:szCs w:val="24"/>
              </w:rPr>
            </w:pPr>
            <w:r w:rsidRPr="00082344">
              <w:rPr>
                <w:rFonts w:cstheme="minorHAnsi"/>
                <w:color w:val="000000" w:themeColor="text1"/>
              </w:rPr>
              <w:t>Physically able to undertake moving and handling to meet the needs of physically impaired children.</w:t>
            </w:r>
            <w:r w:rsidRPr="00082344">
              <w:rPr>
                <w:rFonts w:eastAsia="Times New Roman" w:cstheme="minorHAnsi"/>
              </w:rPr>
              <w:t xml:space="preserve"> </w:t>
            </w:r>
            <w:bookmarkStart w:id="1" w:name="_Hlk73622484"/>
            <w:r w:rsidRPr="00082344">
              <w:rPr>
                <w:rFonts w:cstheme="minorHAnsi"/>
                <w:color w:val="000000" w:themeColor="text1"/>
              </w:rPr>
              <w:t>Use specialist equipment safely highlighting any problems immediately.</w:t>
            </w:r>
            <w:bookmarkEnd w:id="1"/>
            <w:r>
              <w:rPr>
                <w:rFonts w:cstheme="minorHAnsi"/>
                <w:color w:val="000000" w:themeColor="text1"/>
              </w:rPr>
              <w:t xml:space="preserve"> </w:t>
            </w:r>
          </w:p>
        </w:tc>
      </w:tr>
      <w:tr w:rsidR="0083317B" w14:paraId="135C49E0" w14:textId="77777777" w:rsidTr="0083317B">
        <w:tc>
          <w:tcPr>
            <w:tcW w:w="456" w:type="dxa"/>
          </w:tcPr>
          <w:p w14:paraId="07564F0F" w14:textId="568ADF94" w:rsidR="0083317B" w:rsidRPr="000D2837" w:rsidRDefault="0083317B" w:rsidP="0083317B">
            <w:pPr>
              <w:spacing w:after="0" w:line="240" w:lineRule="auto"/>
              <w:ind w:right="118"/>
              <w:rPr>
                <w:b/>
                <w:bCs/>
                <w:sz w:val="24"/>
                <w:szCs w:val="24"/>
              </w:rPr>
            </w:pPr>
            <w:r>
              <w:rPr>
                <w:b/>
                <w:bCs/>
                <w:sz w:val="24"/>
                <w:szCs w:val="24"/>
              </w:rPr>
              <w:t>7</w:t>
            </w:r>
          </w:p>
        </w:tc>
        <w:tc>
          <w:tcPr>
            <w:tcW w:w="9072" w:type="dxa"/>
          </w:tcPr>
          <w:p w14:paraId="1523A421" w14:textId="58BFC39A" w:rsidR="0083317B" w:rsidRPr="00082344" w:rsidRDefault="0083317B" w:rsidP="0083317B">
            <w:pPr>
              <w:spacing w:after="0" w:line="240" w:lineRule="auto"/>
              <w:ind w:right="118"/>
              <w:rPr>
                <w:rFonts w:cstheme="minorHAnsi"/>
                <w:color w:val="000000" w:themeColor="text1"/>
              </w:rPr>
            </w:pPr>
            <w:r>
              <w:rPr>
                <w:rFonts w:cstheme="minorHAnsi"/>
                <w:color w:val="000000" w:themeColor="text1"/>
              </w:rPr>
              <w:t>An Enhanced Child DBS with barred list will be required for this role.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5A5477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EB476A">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9DA995A" w14:textId="5521DCB0" w:rsidR="001C40EB" w:rsidRPr="001C40EB" w:rsidRDefault="001C40EB" w:rsidP="001C40EB">
      <w:pPr>
        <w:spacing w:after="0" w:line="240" w:lineRule="auto"/>
        <w:ind w:left="567" w:right="260"/>
        <w:rPr>
          <w:noProof/>
          <w:sz w:val="24"/>
          <w:szCs w:val="24"/>
        </w:rPr>
      </w:pPr>
      <w:r w:rsidRPr="001C40EB">
        <w:rPr>
          <w:noProof/>
          <w:sz w:val="24"/>
          <w:szCs w:val="24"/>
        </w:rPr>
        <w:t xml:space="preserve">Care and Welfare family jobs have as their primary responsibility the vulnerable members of our community who depend upon the </w:t>
      </w:r>
      <w:r>
        <w:rPr>
          <w:noProof/>
          <w:sz w:val="24"/>
          <w:szCs w:val="24"/>
        </w:rPr>
        <w:t>city c</w:t>
      </w:r>
      <w:r w:rsidRPr="001C40E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4239D6DB" w14:textId="77777777" w:rsidR="001C40EB" w:rsidRPr="001C40EB" w:rsidRDefault="001C40EB" w:rsidP="001C40EB">
      <w:pPr>
        <w:spacing w:after="0" w:line="240" w:lineRule="auto"/>
        <w:ind w:left="567" w:right="260"/>
        <w:rPr>
          <w:noProof/>
          <w:sz w:val="24"/>
          <w:szCs w:val="24"/>
        </w:rPr>
      </w:pPr>
    </w:p>
    <w:p w14:paraId="3FF45C23" w14:textId="77777777" w:rsidR="001C40EB" w:rsidRPr="001C40EB" w:rsidRDefault="001C40EB" w:rsidP="001C40EB">
      <w:pPr>
        <w:spacing w:after="0" w:line="240" w:lineRule="auto"/>
        <w:ind w:left="567" w:right="260"/>
        <w:rPr>
          <w:noProof/>
          <w:sz w:val="24"/>
          <w:szCs w:val="24"/>
        </w:rPr>
      </w:pPr>
      <w:r w:rsidRPr="001C40EB">
        <w:rPr>
          <w:noProof/>
          <w:sz w:val="24"/>
          <w:szCs w:val="24"/>
        </w:rPr>
        <w:t>This element of the profile, taken from the job family descriptor for this grade, provides a general understanding of the level of work and demands required.</w:t>
      </w:r>
    </w:p>
    <w:p w14:paraId="1C7F769F" w14:textId="77777777" w:rsidR="001C40EB" w:rsidRPr="001C40EB" w:rsidRDefault="001C40EB" w:rsidP="001C40EB">
      <w:pPr>
        <w:spacing w:after="0" w:line="240" w:lineRule="auto"/>
        <w:ind w:left="567" w:right="260"/>
        <w:rPr>
          <w:noProof/>
          <w:sz w:val="24"/>
          <w:szCs w:val="24"/>
        </w:rPr>
      </w:pPr>
    </w:p>
    <w:p w14:paraId="60F66550"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Role characteristics</w:t>
      </w:r>
    </w:p>
    <w:p w14:paraId="679986B3" w14:textId="77777777" w:rsidR="001C40EB" w:rsidRPr="001C40EB" w:rsidRDefault="001C40EB" w:rsidP="001C40EB">
      <w:pPr>
        <w:spacing w:after="0" w:line="240" w:lineRule="auto"/>
        <w:ind w:left="567" w:right="260"/>
        <w:rPr>
          <w:noProof/>
          <w:sz w:val="24"/>
          <w:szCs w:val="24"/>
        </w:rPr>
      </w:pPr>
    </w:p>
    <w:p w14:paraId="07D17CA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0AA82DFF" w14:textId="77777777" w:rsidR="001C40EB" w:rsidRPr="001C40EB" w:rsidRDefault="001C40EB" w:rsidP="001C40EB">
      <w:pPr>
        <w:spacing w:after="0" w:line="240" w:lineRule="auto"/>
        <w:ind w:left="567" w:right="260"/>
        <w:rPr>
          <w:noProof/>
          <w:sz w:val="24"/>
          <w:szCs w:val="24"/>
        </w:rPr>
      </w:pPr>
    </w:p>
    <w:p w14:paraId="70F957DD"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The knowledge and skills required</w:t>
      </w:r>
    </w:p>
    <w:p w14:paraId="28ACBD63" w14:textId="77777777" w:rsidR="001C40EB" w:rsidRPr="001C40EB" w:rsidRDefault="001C40EB" w:rsidP="001C40EB">
      <w:pPr>
        <w:spacing w:after="0" w:line="240" w:lineRule="auto"/>
        <w:ind w:left="567" w:right="260"/>
        <w:rPr>
          <w:noProof/>
          <w:sz w:val="24"/>
          <w:szCs w:val="24"/>
        </w:rPr>
      </w:pPr>
    </w:p>
    <w:p w14:paraId="05EA3B70"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05F6DB35" w14:textId="77777777" w:rsidR="001C40EB" w:rsidRPr="001C40EB" w:rsidRDefault="001C40EB" w:rsidP="001C40EB">
      <w:pPr>
        <w:spacing w:after="0" w:line="240" w:lineRule="auto"/>
        <w:ind w:left="567" w:right="260"/>
        <w:rPr>
          <w:noProof/>
          <w:sz w:val="24"/>
          <w:szCs w:val="24"/>
        </w:rPr>
      </w:pPr>
    </w:p>
    <w:p w14:paraId="56111823" w14:textId="7BD0D05A" w:rsidR="001C40EB" w:rsidRPr="001C40EB" w:rsidRDefault="001C40EB" w:rsidP="001C40EB">
      <w:pPr>
        <w:spacing w:after="0" w:line="240" w:lineRule="auto"/>
        <w:ind w:left="567" w:right="260"/>
        <w:rPr>
          <w:noProof/>
          <w:sz w:val="24"/>
          <w:szCs w:val="24"/>
        </w:rPr>
      </w:pPr>
      <w:r w:rsidRPr="001C40EB">
        <w:rPr>
          <w:noProof/>
          <w:sz w:val="24"/>
          <w:szCs w:val="24"/>
        </w:rPr>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r>
        <w:rPr>
          <w:noProof/>
          <w:sz w:val="24"/>
          <w:szCs w:val="24"/>
        </w:rPr>
        <w:t xml:space="preserve"> </w:t>
      </w:r>
      <w:r w:rsidRPr="001C40EB">
        <w:rPr>
          <w:noProof/>
          <w:sz w:val="24"/>
          <w:szCs w:val="24"/>
        </w:rPr>
        <w:t>some modest manual dexterity. Computer use is also a day to day feature of these roles.</w:t>
      </w:r>
    </w:p>
    <w:p w14:paraId="68D7E83B" w14:textId="77777777" w:rsidR="001C40EB" w:rsidRPr="001C40EB" w:rsidRDefault="001C40EB" w:rsidP="001C40EB">
      <w:pPr>
        <w:spacing w:after="0" w:line="240" w:lineRule="auto"/>
        <w:ind w:left="567" w:right="260"/>
        <w:rPr>
          <w:noProof/>
          <w:sz w:val="24"/>
          <w:szCs w:val="24"/>
        </w:rPr>
      </w:pPr>
    </w:p>
    <w:p w14:paraId="3DF50064"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 xml:space="preserve">Thinking, planning and communication </w:t>
      </w:r>
    </w:p>
    <w:p w14:paraId="7B1CD7D0" w14:textId="77777777" w:rsidR="001C40EB" w:rsidRPr="001C40EB" w:rsidRDefault="001C40EB" w:rsidP="001C40EB">
      <w:pPr>
        <w:spacing w:after="0" w:line="240" w:lineRule="auto"/>
        <w:ind w:left="567" w:right="260"/>
        <w:rPr>
          <w:noProof/>
          <w:sz w:val="24"/>
          <w:szCs w:val="24"/>
        </w:rPr>
      </w:pPr>
    </w:p>
    <w:p w14:paraId="1C903E7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64B88D3A" w14:textId="77777777" w:rsidR="001C40EB" w:rsidRPr="001C40EB" w:rsidRDefault="001C40EB" w:rsidP="001C40EB">
      <w:pPr>
        <w:spacing w:after="0" w:line="240" w:lineRule="auto"/>
        <w:ind w:left="567" w:right="260"/>
        <w:rPr>
          <w:noProof/>
          <w:sz w:val="24"/>
          <w:szCs w:val="24"/>
        </w:rPr>
      </w:pPr>
    </w:p>
    <w:p w14:paraId="170EE6E7" w14:textId="77777777" w:rsidR="001C40EB" w:rsidRPr="001C40EB" w:rsidRDefault="001C40EB" w:rsidP="001C40EB">
      <w:pPr>
        <w:spacing w:after="0" w:line="240" w:lineRule="auto"/>
        <w:ind w:left="567" w:right="260"/>
        <w:rPr>
          <w:noProof/>
          <w:sz w:val="24"/>
          <w:szCs w:val="24"/>
        </w:rPr>
      </w:pPr>
      <w:r w:rsidRPr="001C40EB">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31BCF6EC" w14:textId="77777777" w:rsidR="001C40EB" w:rsidRPr="001C40EB" w:rsidRDefault="001C40EB" w:rsidP="001C40EB">
      <w:pPr>
        <w:spacing w:after="0" w:line="240" w:lineRule="auto"/>
        <w:ind w:left="567" w:right="260"/>
        <w:rPr>
          <w:noProof/>
          <w:sz w:val="24"/>
          <w:szCs w:val="24"/>
        </w:rPr>
      </w:pPr>
    </w:p>
    <w:p w14:paraId="39598EC1"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Decision making and innovation</w:t>
      </w:r>
    </w:p>
    <w:p w14:paraId="3BC665D8" w14:textId="77777777" w:rsidR="001C40EB" w:rsidRPr="001C40EB" w:rsidRDefault="001C40EB" w:rsidP="001C40EB">
      <w:pPr>
        <w:spacing w:after="0" w:line="240" w:lineRule="auto"/>
        <w:ind w:left="567" w:right="260"/>
        <w:rPr>
          <w:noProof/>
          <w:sz w:val="24"/>
          <w:szCs w:val="24"/>
        </w:rPr>
      </w:pPr>
    </w:p>
    <w:p w14:paraId="453DE03E" w14:textId="77777777" w:rsidR="001C40EB" w:rsidRPr="001C40EB" w:rsidRDefault="001C40EB" w:rsidP="001C40EB">
      <w:pPr>
        <w:spacing w:after="0" w:line="240" w:lineRule="auto"/>
        <w:ind w:left="567" w:right="260"/>
        <w:rPr>
          <w:noProof/>
          <w:sz w:val="24"/>
          <w:szCs w:val="24"/>
        </w:rPr>
      </w:pPr>
      <w:r w:rsidRPr="001C40EB">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71D07D04" w14:textId="77777777" w:rsidR="001C40EB" w:rsidRPr="001C40EB" w:rsidRDefault="001C40EB" w:rsidP="001C40EB">
      <w:pPr>
        <w:spacing w:after="0" w:line="240" w:lineRule="auto"/>
        <w:ind w:left="567" w:right="260"/>
        <w:rPr>
          <w:noProof/>
          <w:sz w:val="24"/>
          <w:szCs w:val="24"/>
        </w:rPr>
      </w:pPr>
    </w:p>
    <w:p w14:paraId="66590221"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 will independently respond to problems, some of which may not have been encountered previously. They will have access to advice and assistance from team managers or supervisors when serious issues arise.</w:t>
      </w:r>
    </w:p>
    <w:p w14:paraId="7FB3999B" w14:textId="77777777" w:rsidR="001C40EB" w:rsidRPr="001C40EB" w:rsidRDefault="001C40EB" w:rsidP="001C40EB">
      <w:pPr>
        <w:spacing w:after="0" w:line="240" w:lineRule="auto"/>
        <w:ind w:left="567" w:right="260"/>
        <w:rPr>
          <w:noProof/>
          <w:sz w:val="24"/>
          <w:szCs w:val="24"/>
        </w:rPr>
      </w:pPr>
    </w:p>
    <w:p w14:paraId="2818C58C"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Areas of responsibility</w:t>
      </w:r>
    </w:p>
    <w:p w14:paraId="595F579C" w14:textId="77777777" w:rsidR="001C40EB" w:rsidRPr="001C40EB" w:rsidRDefault="001C40EB" w:rsidP="001C40EB">
      <w:pPr>
        <w:spacing w:after="0" w:line="240" w:lineRule="auto"/>
        <w:ind w:left="567" w:right="260"/>
        <w:rPr>
          <w:noProof/>
          <w:sz w:val="24"/>
          <w:szCs w:val="24"/>
        </w:rPr>
      </w:pPr>
    </w:p>
    <w:p w14:paraId="39B0EE0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are responsible for the accurate and timely assessment of service user needs. As well the identification and delivery of appropriate care and welfare solutions under a variety of circumstances over more than a day to day timescale.</w:t>
      </w:r>
    </w:p>
    <w:p w14:paraId="53A7C9F9" w14:textId="77777777" w:rsidR="001C40EB" w:rsidRPr="001C40EB" w:rsidRDefault="001C40EB" w:rsidP="001C40EB">
      <w:pPr>
        <w:spacing w:after="0" w:line="240" w:lineRule="auto"/>
        <w:ind w:left="567" w:right="260"/>
        <w:rPr>
          <w:noProof/>
          <w:sz w:val="24"/>
          <w:szCs w:val="24"/>
        </w:rPr>
      </w:pPr>
    </w:p>
    <w:p w14:paraId="66FC29F9"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generally have formal management responsibility within their team or centre. Those at this level who do not have this responsibility will be social work profession- also, whose specialist qualifications offset this slightly reduced demand.</w:t>
      </w:r>
    </w:p>
    <w:p w14:paraId="72E33176" w14:textId="77777777" w:rsidR="001C40EB" w:rsidRPr="001C40EB" w:rsidRDefault="001C40EB" w:rsidP="001C40EB">
      <w:pPr>
        <w:spacing w:after="0" w:line="240" w:lineRule="auto"/>
        <w:ind w:left="567" w:right="260"/>
        <w:rPr>
          <w:noProof/>
          <w:sz w:val="24"/>
          <w:szCs w:val="24"/>
        </w:rPr>
      </w:pPr>
    </w:p>
    <w:p w14:paraId="10ED6D50" w14:textId="77777777" w:rsidR="001C40EB" w:rsidRPr="001C40EB" w:rsidRDefault="001C40EB" w:rsidP="001C40EB">
      <w:pPr>
        <w:spacing w:after="0" w:line="240" w:lineRule="auto"/>
        <w:ind w:left="567" w:right="260"/>
        <w:rPr>
          <w:noProof/>
          <w:sz w:val="24"/>
          <w:szCs w:val="24"/>
        </w:rPr>
      </w:pPr>
      <w:r w:rsidRPr="001C40EB">
        <w:rPr>
          <w:noProof/>
          <w:sz w:val="24"/>
          <w:szCs w:val="24"/>
        </w:rPr>
        <w:t xml:space="preserve">These roles are unlikely to have any financial responsibilities beyond the occasional handling of modest amounts of cash, sometimes on behalf of others. </w:t>
      </w:r>
    </w:p>
    <w:p w14:paraId="7F8749D6" w14:textId="77777777" w:rsidR="001C40EB" w:rsidRPr="001C40EB" w:rsidRDefault="001C40EB" w:rsidP="001C40EB">
      <w:pPr>
        <w:spacing w:after="0" w:line="240" w:lineRule="auto"/>
        <w:ind w:left="567" w:right="260"/>
        <w:rPr>
          <w:noProof/>
          <w:sz w:val="24"/>
          <w:szCs w:val="24"/>
        </w:rPr>
      </w:pPr>
    </w:p>
    <w:p w14:paraId="0428844B"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2167D3F1" w14:textId="77777777" w:rsidR="001C40EB" w:rsidRDefault="001C40EB" w:rsidP="001C40EB">
      <w:pPr>
        <w:spacing w:after="0" w:line="240" w:lineRule="auto"/>
        <w:ind w:left="567" w:right="260"/>
        <w:rPr>
          <w:noProof/>
          <w:sz w:val="24"/>
          <w:szCs w:val="24"/>
        </w:rPr>
      </w:pPr>
    </w:p>
    <w:p w14:paraId="7044218C" w14:textId="77777777" w:rsidR="001C40EB" w:rsidRDefault="001C40EB" w:rsidP="001C40EB">
      <w:pPr>
        <w:spacing w:after="0" w:line="240" w:lineRule="auto"/>
        <w:ind w:left="567" w:right="260"/>
        <w:rPr>
          <w:noProof/>
          <w:sz w:val="24"/>
          <w:szCs w:val="24"/>
        </w:rPr>
      </w:pPr>
    </w:p>
    <w:p w14:paraId="0FB88FD7" w14:textId="77777777" w:rsidR="001C40EB" w:rsidRDefault="001C40EB" w:rsidP="001C40EB">
      <w:pPr>
        <w:spacing w:after="0" w:line="240" w:lineRule="auto"/>
        <w:ind w:left="567" w:right="260"/>
        <w:rPr>
          <w:noProof/>
          <w:sz w:val="24"/>
          <w:szCs w:val="24"/>
        </w:rPr>
      </w:pPr>
    </w:p>
    <w:p w14:paraId="706470B4" w14:textId="77777777" w:rsidR="001C40EB" w:rsidRDefault="001C40EB" w:rsidP="001C40EB">
      <w:pPr>
        <w:spacing w:after="0" w:line="240" w:lineRule="auto"/>
        <w:ind w:left="567" w:right="260"/>
        <w:rPr>
          <w:noProof/>
          <w:sz w:val="24"/>
          <w:szCs w:val="24"/>
        </w:rPr>
      </w:pPr>
    </w:p>
    <w:p w14:paraId="5C8CE501" w14:textId="77777777" w:rsidR="001C40EB" w:rsidRPr="001C40EB" w:rsidRDefault="001C40EB" w:rsidP="001C40EB">
      <w:pPr>
        <w:spacing w:after="0" w:line="240" w:lineRule="auto"/>
        <w:ind w:left="567" w:right="260"/>
        <w:rPr>
          <w:noProof/>
          <w:sz w:val="24"/>
          <w:szCs w:val="24"/>
        </w:rPr>
      </w:pPr>
    </w:p>
    <w:p w14:paraId="273A7BDA"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Impacts and demands</w:t>
      </w:r>
    </w:p>
    <w:p w14:paraId="09AE0F9F" w14:textId="77777777" w:rsidR="001C40EB" w:rsidRPr="001C40EB" w:rsidRDefault="001C40EB" w:rsidP="001C40EB">
      <w:pPr>
        <w:spacing w:after="0" w:line="240" w:lineRule="auto"/>
        <w:ind w:left="567" w:right="260"/>
        <w:rPr>
          <w:noProof/>
          <w:sz w:val="24"/>
          <w:szCs w:val="24"/>
        </w:rPr>
      </w:pPr>
    </w:p>
    <w:p w14:paraId="759A0DC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32100614" w14:textId="77777777" w:rsidR="001C40EB" w:rsidRPr="001C40EB" w:rsidRDefault="001C40EB" w:rsidP="001C40EB">
      <w:pPr>
        <w:spacing w:after="0" w:line="240" w:lineRule="auto"/>
        <w:ind w:left="567" w:right="260"/>
        <w:rPr>
          <w:noProof/>
          <w:sz w:val="24"/>
          <w:szCs w:val="24"/>
        </w:rPr>
      </w:pPr>
    </w:p>
    <w:p w14:paraId="2BC6054F" w14:textId="77777777" w:rsidR="001C40EB" w:rsidRPr="001C40EB" w:rsidRDefault="001C40EB" w:rsidP="001C40EB">
      <w:pPr>
        <w:spacing w:after="0" w:line="240" w:lineRule="auto"/>
        <w:ind w:left="567" w:right="260"/>
        <w:rPr>
          <w:noProof/>
          <w:sz w:val="24"/>
          <w:szCs w:val="24"/>
        </w:rPr>
      </w:pPr>
      <w:r w:rsidRPr="001C40EB">
        <w:rPr>
          <w:noProof/>
          <w:sz w:val="24"/>
          <w:szCs w:val="24"/>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66C66B95" w14:textId="77777777" w:rsidR="001C40EB" w:rsidRPr="001C40EB" w:rsidRDefault="001C40EB" w:rsidP="001C40EB">
      <w:pPr>
        <w:spacing w:after="0" w:line="240" w:lineRule="auto"/>
        <w:ind w:left="567" w:right="260"/>
        <w:rPr>
          <w:noProof/>
          <w:sz w:val="24"/>
          <w:szCs w:val="24"/>
        </w:rPr>
      </w:pPr>
    </w:p>
    <w:p w14:paraId="035F6419" w14:textId="651A22B2" w:rsidR="0017540B" w:rsidRPr="00EB5244" w:rsidRDefault="001C40EB" w:rsidP="001C40EB">
      <w:pPr>
        <w:spacing w:after="0" w:line="240" w:lineRule="auto"/>
        <w:ind w:left="567" w:right="260"/>
        <w:rPr>
          <w:noProof/>
          <w:sz w:val="24"/>
          <w:szCs w:val="24"/>
        </w:rPr>
      </w:pPr>
      <w:r w:rsidRPr="001C40E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4641" w14:textId="77777777" w:rsidR="009066E1" w:rsidRDefault="009066E1" w:rsidP="00F45CF3">
      <w:pPr>
        <w:spacing w:after="0" w:line="240" w:lineRule="auto"/>
      </w:pPr>
      <w:r>
        <w:separator/>
      </w:r>
    </w:p>
  </w:endnote>
  <w:endnote w:type="continuationSeparator" w:id="0">
    <w:p w14:paraId="4CE4BE3C" w14:textId="77777777" w:rsidR="009066E1" w:rsidRDefault="00906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229C" w14:textId="77777777" w:rsidR="009066E1" w:rsidRDefault="009066E1" w:rsidP="00F45CF3">
      <w:pPr>
        <w:spacing w:after="0" w:line="240" w:lineRule="auto"/>
      </w:pPr>
      <w:r>
        <w:separator/>
      </w:r>
    </w:p>
  </w:footnote>
  <w:footnote w:type="continuationSeparator" w:id="0">
    <w:p w14:paraId="5216585E" w14:textId="77777777" w:rsidR="009066E1" w:rsidRDefault="00906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4B7BE"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C40EB"/>
    <w:rsid w:val="001C79E6"/>
    <w:rsid w:val="001F4958"/>
    <w:rsid w:val="001F5934"/>
    <w:rsid w:val="00214A0D"/>
    <w:rsid w:val="002216F3"/>
    <w:rsid w:val="002248CB"/>
    <w:rsid w:val="002364FB"/>
    <w:rsid w:val="00284DB2"/>
    <w:rsid w:val="00295940"/>
    <w:rsid w:val="00303BE8"/>
    <w:rsid w:val="00347175"/>
    <w:rsid w:val="0037254F"/>
    <w:rsid w:val="00385034"/>
    <w:rsid w:val="00391248"/>
    <w:rsid w:val="003C2084"/>
    <w:rsid w:val="003D4F55"/>
    <w:rsid w:val="003E69BC"/>
    <w:rsid w:val="004545CB"/>
    <w:rsid w:val="004B27E7"/>
    <w:rsid w:val="004B30AF"/>
    <w:rsid w:val="004E0326"/>
    <w:rsid w:val="00511E1C"/>
    <w:rsid w:val="00525EB5"/>
    <w:rsid w:val="005614A5"/>
    <w:rsid w:val="005907E5"/>
    <w:rsid w:val="005D75C4"/>
    <w:rsid w:val="005F2CFE"/>
    <w:rsid w:val="00623D69"/>
    <w:rsid w:val="00637D75"/>
    <w:rsid w:val="00643E56"/>
    <w:rsid w:val="00644957"/>
    <w:rsid w:val="006C3E21"/>
    <w:rsid w:val="006D7CC1"/>
    <w:rsid w:val="00706A7E"/>
    <w:rsid w:val="00736173"/>
    <w:rsid w:val="0076639E"/>
    <w:rsid w:val="00787181"/>
    <w:rsid w:val="007A59C9"/>
    <w:rsid w:val="007B1B1B"/>
    <w:rsid w:val="007B7D30"/>
    <w:rsid w:val="007E4EA3"/>
    <w:rsid w:val="0080317F"/>
    <w:rsid w:val="0083317B"/>
    <w:rsid w:val="008416E5"/>
    <w:rsid w:val="00844611"/>
    <w:rsid w:val="00851843"/>
    <w:rsid w:val="008708B5"/>
    <w:rsid w:val="00882F7E"/>
    <w:rsid w:val="008A3763"/>
    <w:rsid w:val="008B4CF5"/>
    <w:rsid w:val="008B6A35"/>
    <w:rsid w:val="008E461A"/>
    <w:rsid w:val="009066E1"/>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04DC"/>
    <w:rsid w:val="00BE5651"/>
    <w:rsid w:val="00BE750A"/>
    <w:rsid w:val="00C04155"/>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F6965"/>
    <w:rsid w:val="00E12DD9"/>
    <w:rsid w:val="00E227ED"/>
    <w:rsid w:val="00E40EE0"/>
    <w:rsid w:val="00E44FEA"/>
    <w:rsid w:val="00EA7E50"/>
    <w:rsid w:val="00EB476A"/>
    <w:rsid w:val="00EB5244"/>
    <w:rsid w:val="00EB7955"/>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54F783E8-C774-45F3-921A-355F8BD993A9}">
  <ds:schemaRefs>
    <ds:schemaRef ds:uri="http://schemas.microsoft.com/office/2006/metadata/properties"/>
    <ds:schemaRef ds:uri="http://schemas.microsoft.com/office/infopath/2007/PartnerControls"/>
    <ds:schemaRef ds:uri="eb7d08dc-c761-4aaf-a91f-bbb55a531384"/>
    <ds:schemaRef ds:uri="http://schemas.microsoft.com/sharepoint/v3"/>
    <ds:schemaRef ds:uri="a1f85579-4e00-42d4-986f-70f6b437953f"/>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4049E1CC-F360-44B1-A352-8779C63AA26A}"/>
</file>

<file path=customXml/itemProps4.xml><?xml version="1.0" encoding="utf-8"?>
<ds:datastoreItem xmlns:ds="http://schemas.openxmlformats.org/officeDocument/2006/customXml" ds:itemID="{7F0294DF-ECCC-4B60-AFEC-26AC66FFCD62}"/>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2</cp:revision>
  <cp:lastPrinted>2024-04-12T17:00:00Z</cp:lastPrinted>
  <dcterms:created xsi:type="dcterms:W3CDTF">2025-11-10T08:40:00Z</dcterms:created>
  <dcterms:modified xsi:type="dcterms:W3CDTF">2025-11-10T08:40:00Z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23103400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2024-08-07T15:09:14Z</vt:lpwstr>
  </property>
  <property fmtid="{D5CDD505-2E9C-101B-9397-08002B2CF9AE}" pid="22" name="MSIP_Label_e7fc5025-71e8-47b2-88b0-8b1bfc9bc800_Name">
    <vt:lpwstr>Public</vt:lpwstr>
  </property>
  <property fmtid="{D5CDD505-2E9C-101B-9397-08002B2CF9AE}" pid="23" name="MSIP_Label_e7fc5025-71e8-47b2-88b0-8b1bfc9bc800_ActionId">
    <vt:lpwstr>60a12d65-3e77-4c6e-80b3-3e3fe27f553c</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y fmtid="{D5CDD505-2E9C-101B-9397-08002B2CF9AE}" pid="28" name="docLang">
    <vt:lpwstr>en</vt:lpwstr>
  </property>
</Properties>
</file>