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209D977" w:rsidR="0017540B" w:rsidRPr="003C2084" w:rsidRDefault="00C1098D"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Lead Analyst</w:t>
      </w:r>
      <w:r w:rsidR="00CC6A4E">
        <w:rPr>
          <w:rFonts w:ascii="Amasis MT Pro Black" w:hAnsi="Amasis MT Pro Black"/>
          <w:b/>
          <w:bCs/>
          <w:color w:val="008796"/>
          <w:sz w:val="48"/>
          <w:szCs w:val="48"/>
        </w:rPr>
        <w:t xml:space="preserve"> – Adult Social Services</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DCBBD70" w:rsidR="00844611" w:rsidRPr="001F4958" w:rsidRDefault="00207494" w:rsidP="00C577BE">
            <w:pPr>
              <w:spacing w:after="0" w:line="240" w:lineRule="auto"/>
              <w:ind w:right="118"/>
              <w:contextualSpacing/>
              <w:rPr>
                <w:rFonts w:cstheme="minorHAnsi"/>
                <w:noProof/>
                <w:sz w:val="24"/>
                <w:szCs w:val="24"/>
              </w:rPr>
            </w:pPr>
            <w:r>
              <w:rPr>
                <w:rFonts w:cstheme="minorHAnsi"/>
                <w:color w:val="000000" w:themeColor="text1"/>
              </w:rPr>
              <w:t>Policy &amp; Performance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464A463C" w:rsidR="00844611" w:rsidRPr="001F4958" w:rsidRDefault="003025C1" w:rsidP="00C577BE">
            <w:pPr>
              <w:spacing w:after="0" w:line="240" w:lineRule="auto"/>
              <w:ind w:right="118"/>
              <w:contextualSpacing/>
              <w:rPr>
                <w:rFonts w:cstheme="minorHAnsi"/>
                <w:noProof/>
                <w:sz w:val="24"/>
                <w:szCs w:val="24"/>
              </w:rPr>
            </w:pPr>
            <w:r>
              <w:rPr>
                <w:rFonts w:cstheme="minorHAnsi"/>
                <w:color w:val="000000" w:themeColor="text1"/>
              </w:rPr>
              <w:t>Performance &amp; Intelligence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C459990" w:rsidR="00844611" w:rsidRPr="001F4958" w:rsidRDefault="00285724" w:rsidP="00C577BE">
            <w:pPr>
              <w:spacing w:after="0" w:line="240" w:lineRule="auto"/>
              <w:ind w:right="118"/>
              <w:contextualSpacing/>
              <w:rPr>
                <w:rFonts w:cstheme="minorHAnsi"/>
                <w:noProof/>
                <w:sz w:val="24"/>
                <w:szCs w:val="24"/>
              </w:rPr>
            </w:pPr>
            <w:r>
              <w:rPr>
                <w:rFonts w:cstheme="minorHAnsi"/>
                <w:noProof/>
                <w:sz w:val="24"/>
                <w:szCs w:val="24"/>
              </w:rPr>
              <w:t>H</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7C8B3A9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090A65C"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7576831A" w:rsidR="00B86474" w:rsidRPr="001F4958" w:rsidRDefault="005D3CFD">
            <w:pPr>
              <w:spacing w:after="0" w:line="240" w:lineRule="auto"/>
              <w:ind w:right="118"/>
              <w:contextualSpacing/>
              <w:rPr>
                <w:rFonts w:cstheme="minorHAnsi"/>
                <w:noProof/>
                <w:sz w:val="24"/>
                <w:szCs w:val="24"/>
              </w:rPr>
            </w:pPr>
            <w:r>
              <w:rPr>
                <w:rFonts w:cstheme="minorHAnsi"/>
                <w:noProof/>
                <w:sz w:val="24"/>
                <w:szCs w:val="24"/>
              </w:rPr>
              <w:t>June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63EBFE2"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E4EFA">
              <w:rPr>
                <w:rFonts w:cstheme="minorHAnsi"/>
                <w:noProof/>
                <w:sz w:val="24"/>
                <w:szCs w:val="24"/>
              </w:rPr>
              <w:t>2640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58"/>
        <w:gridCol w:w="9072"/>
      </w:tblGrid>
      <w:tr w:rsidR="000D2837" w14:paraId="5C8C87F7" w14:textId="77777777" w:rsidTr="009A58DA">
        <w:tc>
          <w:tcPr>
            <w:tcW w:w="456" w:type="dxa"/>
          </w:tcPr>
          <w:p w14:paraId="317D298E" w14:textId="25A3B24F" w:rsidR="000D2837" w:rsidRPr="000D2837" w:rsidRDefault="005A4D55" w:rsidP="00C577BE">
            <w:pPr>
              <w:spacing w:after="0" w:line="240" w:lineRule="auto"/>
              <w:ind w:right="118"/>
              <w:rPr>
                <w:b/>
                <w:bCs/>
                <w:sz w:val="24"/>
                <w:szCs w:val="24"/>
              </w:rPr>
            </w:pPr>
            <w:bookmarkStart w:id="0" w:name="_Hlk163835639"/>
            <w:r>
              <w:t>1</w:t>
            </w:r>
          </w:p>
        </w:tc>
        <w:tc>
          <w:tcPr>
            <w:tcW w:w="9072" w:type="dxa"/>
          </w:tcPr>
          <w:p w14:paraId="29AFE90E" w14:textId="3B1DE269" w:rsidR="000D2837" w:rsidRPr="00657B40" w:rsidRDefault="0004180F" w:rsidP="00C577BE">
            <w:pPr>
              <w:spacing w:after="0" w:line="240" w:lineRule="auto"/>
              <w:ind w:right="118"/>
              <w:rPr>
                <w:sz w:val="24"/>
                <w:szCs w:val="24"/>
              </w:rPr>
            </w:pPr>
            <w:r>
              <w:t xml:space="preserve">Professional expert in delivering </w:t>
            </w:r>
            <w:r w:rsidR="00A75D8C" w:rsidRPr="00657B40">
              <w:rPr>
                <w:rFonts w:cstheme="minorHAnsi"/>
                <w:color w:val="000000" w:themeColor="text1"/>
                <w:sz w:val="24"/>
                <w:szCs w:val="24"/>
              </w:rPr>
              <w:t>the development and implementation of performance and research management systems</w:t>
            </w:r>
            <w:r>
              <w:t xml:space="preserve"> particularly regarding Adult Social Care</w:t>
            </w:r>
            <w:r w:rsidR="00A75D8C" w:rsidRPr="00657B40">
              <w:rPr>
                <w:rFonts w:cstheme="minorHAnsi"/>
                <w:color w:val="000000" w:themeColor="text1"/>
                <w:sz w:val="24"/>
                <w:szCs w:val="24"/>
              </w:rPr>
              <w:t xml:space="preserve"> including service planning and performance reporting, to ensure efficient and effective delivery of Council on all performance and indicators.</w:t>
            </w:r>
          </w:p>
        </w:tc>
      </w:tr>
      <w:tr w:rsidR="005A4D55" w14:paraId="10C669E2" w14:textId="77777777" w:rsidTr="009A58DA">
        <w:tc>
          <w:tcPr>
            <w:tcW w:w="456" w:type="dxa"/>
          </w:tcPr>
          <w:p w14:paraId="4C0B362A" w14:textId="6067ADF5" w:rsidR="005A4D55" w:rsidRPr="000D2837" w:rsidRDefault="005A4D55" w:rsidP="00C577BE">
            <w:pPr>
              <w:spacing w:after="0" w:line="240" w:lineRule="auto"/>
              <w:ind w:right="118"/>
              <w:rPr>
                <w:b/>
                <w:bCs/>
                <w:sz w:val="24"/>
                <w:szCs w:val="24"/>
              </w:rPr>
            </w:pPr>
            <w:r>
              <w:t>2</w:t>
            </w:r>
          </w:p>
        </w:tc>
        <w:tc>
          <w:tcPr>
            <w:tcW w:w="9072" w:type="dxa"/>
          </w:tcPr>
          <w:p w14:paraId="6529D467" w14:textId="3FDEE98F" w:rsidR="005A4D55" w:rsidRPr="00657B40" w:rsidRDefault="003C3CA0" w:rsidP="00C577BE">
            <w:pPr>
              <w:spacing w:after="0" w:line="240" w:lineRule="auto"/>
              <w:ind w:right="118"/>
              <w:rPr>
                <w:color w:val="000000"/>
                <w:sz w:val="24"/>
                <w:szCs w:val="24"/>
              </w:rPr>
            </w:pPr>
            <w:r>
              <w:t>L</w:t>
            </w:r>
            <w:r w:rsidRPr="003C3CA0">
              <w:t>eading on data collection, analysis and reporting initiatives, translating complex data into actionable insights to support the planning and development of policy in Adult Social Care. Ensuring that statutory (NHS) and inspection data (CQC) is accurate and up to date</w:t>
            </w:r>
            <w:r>
              <w:t xml:space="preserve">. </w:t>
            </w:r>
            <w:r w:rsidRPr="003C3CA0">
              <w:t>Inspection requirements have been reintroduced to ASC and the preparations and requirements are a key part of this role.</w:t>
            </w:r>
          </w:p>
        </w:tc>
      </w:tr>
      <w:tr w:rsidR="000D2837" w14:paraId="1175A00B" w14:textId="77777777" w:rsidTr="009A58DA">
        <w:tc>
          <w:tcPr>
            <w:tcW w:w="456" w:type="dxa"/>
          </w:tcPr>
          <w:p w14:paraId="1648EC52" w14:textId="63E0F1ED" w:rsidR="000D2837" w:rsidRPr="000D2837" w:rsidRDefault="005A4D55" w:rsidP="00C577BE">
            <w:pPr>
              <w:spacing w:after="0" w:line="240" w:lineRule="auto"/>
              <w:ind w:right="118"/>
              <w:rPr>
                <w:b/>
                <w:bCs/>
                <w:sz w:val="24"/>
                <w:szCs w:val="24"/>
              </w:rPr>
            </w:pPr>
            <w:r>
              <w:t>3</w:t>
            </w:r>
          </w:p>
        </w:tc>
        <w:tc>
          <w:tcPr>
            <w:tcW w:w="9072" w:type="dxa"/>
          </w:tcPr>
          <w:p w14:paraId="069EB440" w14:textId="13A38B3B" w:rsidR="000D2837" w:rsidRPr="00657B40" w:rsidRDefault="00E9562C" w:rsidP="00C577BE">
            <w:pPr>
              <w:spacing w:after="0" w:line="240" w:lineRule="auto"/>
              <w:ind w:right="118"/>
              <w:rPr>
                <w:sz w:val="24"/>
                <w:szCs w:val="24"/>
              </w:rPr>
            </w:pPr>
            <w:r w:rsidRPr="00657B40">
              <w:rPr>
                <w:color w:val="000000"/>
                <w:sz w:val="24"/>
                <w:szCs w:val="24"/>
              </w:rPr>
              <w:t xml:space="preserve">To lead the Adult Performance team and support the delivery of improved service performance and outcomes for the Adult Social Services, </w:t>
            </w:r>
            <w:r w:rsidRPr="00657B40">
              <w:rPr>
                <w:sz w:val="24"/>
                <w:szCs w:val="24"/>
              </w:rPr>
              <w:t>across the Council</w:t>
            </w:r>
            <w:r w:rsidRPr="00657B40">
              <w:rPr>
                <w:color w:val="000000"/>
                <w:sz w:val="24"/>
                <w:szCs w:val="24"/>
              </w:rPr>
              <w:t xml:space="preserve"> and for the citizens and residents of Milton Keynes</w:t>
            </w:r>
            <w:r w:rsidR="00834D86">
              <w:rPr>
                <w:color w:val="000000"/>
                <w:sz w:val="24"/>
                <w:szCs w:val="24"/>
              </w:rPr>
              <w:t xml:space="preserve"> via </w:t>
            </w:r>
            <w:r w:rsidR="004C6F3F">
              <w:rPr>
                <w:color w:val="000000"/>
                <w:sz w:val="24"/>
                <w:szCs w:val="24"/>
              </w:rPr>
              <w:t>scrutiny</w:t>
            </w:r>
            <w:r w:rsidR="00491914">
              <w:rPr>
                <w:color w:val="000000"/>
                <w:sz w:val="24"/>
                <w:szCs w:val="24"/>
              </w:rPr>
              <w:t xml:space="preserve"> of data reported.  Produce reports that will be used to </w:t>
            </w:r>
            <w:r w:rsidR="004C6F3F">
              <w:rPr>
                <w:color w:val="000000"/>
                <w:sz w:val="24"/>
                <w:szCs w:val="24"/>
              </w:rPr>
              <w:t>analyse</w:t>
            </w:r>
            <w:r w:rsidR="00491914">
              <w:rPr>
                <w:color w:val="000000"/>
                <w:sz w:val="24"/>
                <w:szCs w:val="24"/>
              </w:rPr>
              <w:t xml:space="preserve">, </w:t>
            </w:r>
            <w:r w:rsidR="004C6F3F">
              <w:rPr>
                <w:color w:val="000000"/>
                <w:sz w:val="24"/>
                <w:szCs w:val="24"/>
              </w:rPr>
              <w:t>scrutinised</w:t>
            </w:r>
            <w:r w:rsidR="00491914">
              <w:rPr>
                <w:color w:val="000000"/>
                <w:sz w:val="24"/>
                <w:szCs w:val="24"/>
              </w:rPr>
              <w:t xml:space="preserve"> at </w:t>
            </w:r>
            <w:proofErr w:type="gramStart"/>
            <w:r w:rsidR="00491914">
              <w:rPr>
                <w:color w:val="000000"/>
                <w:sz w:val="24"/>
                <w:szCs w:val="24"/>
              </w:rPr>
              <w:t>ALT</w:t>
            </w:r>
            <w:proofErr w:type="gramEnd"/>
            <w:r w:rsidR="00491914">
              <w:rPr>
                <w:color w:val="000000"/>
                <w:sz w:val="24"/>
                <w:szCs w:val="24"/>
              </w:rPr>
              <w:t xml:space="preserve"> and will be p</w:t>
            </w:r>
            <w:r w:rsidR="004C6F3F">
              <w:rPr>
                <w:color w:val="000000"/>
                <w:sz w:val="24"/>
                <w:szCs w:val="24"/>
              </w:rPr>
              <w:t xml:space="preserve">ublished with service level outcomes.  Data will be held to account via </w:t>
            </w:r>
            <w:proofErr w:type="gramStart"/>
            <w:r w:rsidR="004C6F3F">
              <w:rPr>
                <w:color w:val="000000"/>
                <w:sz w:val="24"/>
                <w:szCs w:val="24"/>
              </w:rPr>
              <w:t>Adult</w:t>
            </w:r>
            <w:proofErr w:type="gramEnd"/>
            <w:r w:rsidR="004C6F3F">
              <w:rPr>
                <w:color w:val="000000"/>
                <w:sz w:val="24"/>
                <w:szCs w:val="24"/>
              </w:rPr>
              <w:t xml:space="preserve"> service audits.</w:t>
            </w:r>
          </w:p>
        </w:tc>
      </w:tr>
      <w:tr w:rsidR="000D2837" w14:paraId="52DB8D7D" w14:textId="77777777" w:rsidTr="009A58DA">
        <w:tc>
          <w:tcPr>
            <w:tcW w:w="456" w:type="dxa"/>
          </w:tcPr>
          <w:p w14:paraId="68898096" w14:textId="5236EEB1" w:rsidR="000D2837" w:rsidRPr="000D2837" w:rsidRDefault="005A4D55" w:rsidP="00C577BE">
            <w:pPr>
              <w:spacing w:after="0" w:line="240" w:lineRule="auto"/>
              <w:ind w:right="118"/>
              <w:rPr>
                <w:b/>
                <w:bCs/>
                <w:sz w:val="24"/>
                <w:szCs w:val="24"/>
              </w:rPr>
            </w:pPr>
            <w:r>
              <w:t>4</w:t>
            </w:r>
          </w:p>
        </w:tc>
        <w:tc>
          <w:tcPr>
            <w:tcW w:w="9072" w:type="dxa"/>
          </w:tcPr>
          <w:p w14:paraId="7E16FC57" w14:textId="0D0D7A7C" w:rsidR="000D2837" w:rsidRPr="00657B40" w:rsidRDefault="00293969" w:rsidP="00C577BE">
            <w:pPr>
              <w:spacing w:after="0" w:line="240" w:lineRule="auto"/>
              <w:ind w:right="118"/>
              <w:rPr>
                <w:sz w:val="24"/>
                <w:szCs w:val="24"/>
              </w:rPr>
            </w:pPr>
            <w:r w:rsidRPr="00657B40">
              <w:rPr>
                <w:sz w:val="24"/>
                <w:szCs w:val="24"/>
              </w:rPr>
              <w:t>Support the team to contribute to the development of policies and procedures that facilitates delivery of the Councils strategic aims and objectives</w:t>
            </w:r>
            <w:r w:rsidR="00400E70">
              <w:rPr>
                <w:sz w:val="24"/>
                <w:szCs w:val="24"/>
              </w:rPr>
              <w:t xml:space="preserve"> by using data analysis of the team and service.  </w:t>
            </w:r>
            <w:r w:rsidR="00DF0CB6">
              <w:rPr>
                <w:sz w:val="24"/>
                <w:szCs w:val="24"/>
              </w:rPr>
              <w:t>Recommending strategic plans based on data analysis concluded from service delivery and benchmarking.</w:t>
            </w:r>
          </w:p>
        </w:tc>
      </w:tr>
      <w:tr w:rsidR="001B7A1A" w14:paraId="41071A23" w14:textId="77777777" w:rsidTr="009A58DA">
        <w:tc>
          <w:tcPr>
            <w:tcW w:w="456" w:type="dxa"/>
          </w:tcPr>
          <w:p w14:paraId="4BCFE63A" w14:textId="0081F1B5" w:rsidR="001B7A1A" w:rsidRPr="000D2837" w:rsidRDefault="005A4D55" w:rsidP="001B7A1A">
            <w:pPr>
              <w:spacing w:after="0" w:line="240" w:lineRule="auto"/>
              <w:ind w:right="118"/>
              <w:rPr>
                <w:b/>
                <w:bCs/>
                <w:sz w:val="24"/>
                <w:szCs w:val="24"/>
              </w:rPr>
            </w:pPr>
            <w:r>
              <w:t>5</w:t>
            </w:r>
          </w:p>
        </w:tc>
        <w:tc>
          <w:tcPr>
            <w:tcW w:w="9072" w:type="dxa"/>
          </w:tcPr>
          <w:p w14:paraId="01C0158B" w14:textId="64EED565" w:rsidR="001B7A1A" w:rsidRPr="00657B40" w:rsidRDefault="001B7A1A" w:rsidP="001B7A1A">
            <w:pPr>
              <w:spacing w:after="0" w:line="240" w:lineRule="auto"/>
              <w:ind w:right="118"/>
              <w:rPr>
                <w:sz w:val="24"/>
                <w:szCs w:val="24"/>
              </w:rPr>
            </w:pPr>
            <w:r w:rsidRPr="00657B40">
              <w:rPr>
                <w:color w:val="000000"/>
                <w:sz w:val="24"/>
                <w:szCs w:val="24"/>
              </w:rPr>
              <w:t>Support the team in the production of accessible, well presented monitoring information reports which enable identification of significant trends and variations from agreed targets and relevant benchmarks.  These reports will include detailed narrative explaining the level of performance by services and the prognosis for the future, as applicable</w:t>
            </w:r>
            <w:r w:rsidR="005A663F">
              <w:rPr>
                <w:color w:val="000000"/>
                <w:sz w:val="24"/>
                <w:szCs w:val="24"/>
              </w:rPr>
              <w:t xml:space="preserve"> in driving MKCC strategy and performance.  </w:t>
            </w:r>
            <w:r w:rsidR="002B1398">
              <w:rPr>
                <w:color w:val="000000"/>
                <w:sz w:val="24"/>
                <w:szCs w:val="24"/>
              </w:rPr>
              <w:t>Clear statistical analysis required to drive service delivery plan with clear current and future performance.</w:t>
            </w:r>
          </w:p>
        </w:tc>
      </w:tr>
      <w:tr w:rsidR="00E40740" w14:paraId="1AFB009D" w14:textId="77777777" w:rsidTr="009A58DA">
        <w:tc>
          <w:tcPr>
            <w:tcW w:w="456" w:type="dxa"/>
          </w:tcPr>
          <w:p w14:paraId="488283BD" w14:textId="051D7142" w:rsidR="00E40740" w:rsidRPr="000D2837" w:rsidRDefault="005A4D55" w:rsidP="00E40740">
            <w:pPr>
              <w:spacing w:after="0" w:line="240" w:lineRule="auto"/>
              <w:ind w:right="118"/>
              <w:rPr>
                <w:b/>
                <w:bCs/>
                <w:sz w:val="24"/>
                <w:szCs w:val="24"/>
              </w:rPr>
            </w:pPr>
            <w:r>
              <w:t>6</w:t>
            </w:r>
          </w:p>
        </w:tc>
        <w:tc>
          <w:tcPr>
            <w:tcW w:w="9072" w:type="dxa"/>
          </w:tcPr>
          <w:p w14:paraId="5204BE07" w14:textId="644767D1" w:rsidR="00E40740" w:rsidRPr="00657B40" w:rsidRDefault="00E40740" w:rsidP="00E40740">
            <w:pPr>
              <w:spacing w:after="0" w:line="240" w:lineRule="auto"/>
              <w:ind w:right="118"/>
              <w:rPr>
                <w:sz w:val="24"/>
                <w:szCs w:val="24"/>
              </w:rPr>
            </w:pPr>
            <w:r w:rsidRPr="00657B40">
              <w:rPr>
                <w:sz w:val="24"/>
                <w:szCs w:val="24"/>
              </w:rPr>
              <w:t xml:space="preserve">Co-ordinate and support the development of corporate systems and strategies for performance management across the </w:t>
            </w:r>
            <w:r w:rsidRPr="00657B40">
              <w:rPr>
                <w:color w:val="000000"/>
                <w:sz w:val="24"/>
                <w:szCs w:val="24"/>
              </w:rPr>
              <w:t>Adult Social Services</w:t>
            </w:r>
            <w:r w:rsidRPr="00657B40">
              <w:rPr>
                <w:sz w:val="24"/>
                <w:szCs w:val="24"/>
              </w:rPr>
              <w:t xml:space="preserve"> and the wider organisation by planning the activities regularly over the periods.</w:t>
            </w:r>
          </w:p>
        </w:tc>
      </w:tr>
      <w:tr w:rsidR="00E40740" w14:paraId="4D030043" w14:textId="77777777" w:rsidTr="009A58DA">
        <w:tc>
          <w:tcPr>
            <w:tcW w:w="456" w:type="dxa"/>
          </w:tcPr>
          <w:p w14:paraId="2A535A5B" w14:textId="0C0D6F95" w:rsidR="00E40740" w:rsidRPr="000D2837" w:rsidRDefault="005A4D55" w:rsidP="00E40740">
            <w:pPr>
              <w:spacing w:after="0" w:line="240" w:lineRule="auto"/>
              <w:ind w:right="118"/>
              <w:rPr>
                <w:b/>
                <w:bCs/>
                <w:sz w:val="24"/>
                <w:szCs w:val="24"/>
              </w:rPr>
            </w:pPr>
            <w:r>
              <w:lastRenderedPageBreak/>
              <w:t>7</w:t>
            </w:r>
          </w:p>
        </w:tc>
        <w:tc>
          <w:tcPr>
            <w:tcW w:w="9072" w:type="dxa"/>
          </w:tcPr>
          <w:p w14:paraId="5ABE2E4C" w14:textId="0E3B9E04" w:rsidR="00E40740" w:rsidRPr="00657B40" w:rsidRDefault="00BF43E6" w:rsidP="00E40740">
            <w:pPr>
              <w:spacing w:after="0" w:line="240" w:lineRule="auto"/>
              <w:ind w:right="118"/>
              <w:rPr>
                <w:sz w:val="24"/>
                <w:szCs w:val="24"/>
              </w:rPr>
            </w:pPr>
            <w:r w:rsidRPr="00657B40">
              <w:rPr>
                <w:sz w:val="24"/>
                <w:szCs w:val="24"/>
              </w:rPr>
              <w:t>Lead in delivering value for money analysis, collating, and analysing complex data from several sources, including activity and finance information.</w:t>
            </w:r>
          </w:p>
        </w:tc>
      </w:tr>
      <w:tr w:rsidR="00205A6A" w14:paraId="28BE2606" w14:textId="77777777" w:rsidTr="009A58DA">
        <w:tc>
          <w:tcPr>
            <w:tcW w:w="456" w:type="dxa"/>
          </w:tcPr>
          <w:p w14:paraId="34498BD4" w14:textId="5F0FFF54" w:rsidR="00205A6A" w:rsidRPr="000D2837" w:rsidRDefault="005A4D55" w:rsidP="00E40740">
            <w:pPr>
              <w:spacing w:after="0" w:line="240" w:lineRule="auto"/>
              <w:ind w:right="118"/>
              <w:rPr>
                <w:b/>
                <w:bCs/>
                <w:sz w:val="24"/>
                <w:szCs w:val="24"/>
              </w:rPr>
            </w:pPr>
            <w:r>
              <w:t>8</w:t>
            </w:r>
          </w:p>
        </w:tc>
        <w:tc>
          <w:tcPr>
            <w:tcW w:w="9072" w:type="dxa"/>
          </w:tcPr>
          <w:p w14:paraId="04862175" w14:textId="3EDD71AD" w:rsidR="00205A6A" w:rsidRPr="00657B40" w:rsidRDefault="006F129A" w:rsidP="00E40740">
            <w:pPr>
              <w:spacing w:after="0" w:line="240" w:lineRule="auto"/>
              <w:ind w:right="118"/>
              <w:rPr>
                <w:sz w:val="24"/>
                <w:szCs w:val="24"/>
              </w:rPr>
            </w:pPr>
            <w:r>
              <w:rPr>
                <w:rFonts w:ascii="Calibri" w:hAnsi="Calibri" w:cs="Arial"/>
              </w:rPr>
              <w:t xml:space="preserve">Ensure all ASC </w:t>
            </w:r>
            <w:r w:rsidRPr="703A1AB5">
              <w:rPr>
                <w:rFonts w:ascii="Calibri" w:hAnsi="Calibri" w:cs="Arial"/>
              </w:rPr>
              <w:t xml:space="preserve">statutory return deadlines are met and that </w:t>
            </w:r>
            <w:r>
              <w:rPr>
                <w:rFonts w:ascii="Calibri" w:hAnsi="Calibri" w:cs="Arial"/>
              </w:rPr>
              <w:t>the</w:t>
            </w:r>
            <w:r w:rsidRPr="703A1AB5">
              <w:rPr>
                <w:rFonts w:ascii="Calibri" w:hAnsi="Calibri" w:cs="Arial"/>
              </w:rPr>
              <w:t xml:space="preserve"> programme of new reporting developments can continue at pace</w:t>
            </w:r>
            <w:r w:rsidR="00F934F4">
              <w:rPr>
                <w:rFonts w:ascii="Calibri" w:hAnsi="Calibri" w:cs="Arial"/>
              </w:rPr>
              <w:t>. H</w:t>
            </w:r>
            <w:r w:rsidR="00F934F4" w:rsidRPr="00F934F4">
              <w:rPr>
                <w:rFonts w:ascii="Calibri" w:hAnsi="Calibri" w:cs="Arial"/>
              </w:rPr>
              <w:t xml:space="preserve">igh and regular responsibility for adapting, </w:t>
            </w:r>
            <w:proofErr w:type="gramStart"/>
            <w:r w:rsidR="00F934F4" w:rsidRPr="00F934F4">
              <w:rPr>
                <w:rFonts w:ascii="Calibri" w:hAnsi="Calibri" w:cs="Arial"/>
              </w:rPr>
              <w:t>designing</w:t>
            </w:r>
            <w:proofErr w:type="gramEnd"/>
            <w:r w:rsidR="00F934F4" w:rsidRPr="00F934F4">
              <w:rPr>
                <w:rFonts w:ascii="Calibri" w:hAnsi="Calibri" w:cs="Arial"/>
              </w:rPr>
              <w:t xml:space="preserve"> and developing systems</w:t>
            </w:r>
            <w:r w:rsidR="0039435D">
              <w:rPr>
                <w:rFonts w:ascii="Calibri" w:hAnsi="Calibri" w:cs="Arial"/>
              </w:rPr>
              <w:t xml:space="preserve"> for</w:t>
            </w:r>
            <w:r>
              <w:rPr>
                <w:rFonts w:ascii="Calibri" w:hAnsi="Calibri" w:cs="Arial"/>
              </w:rPr>
              <w:t xml:space="preserve"> service insight.</w:t>
            </w:r>
          </w:p>
        </w:tc>
      </w:tr>
      <w:tr w:rsidR="00E40740" w14:paraId="5CE4B398" w14:textId="77777777" w:rsidTr="009A58DA">
        <w:tc>
          <w:tcPr>
            <w:tcW w:w="456" w:type="dxa"/>
          </w:tcPr>
          <w:p w14:paraId="212DACAF" w14:textId="70D8388D" w:rsidR="00E40740" w:rsidRPr="000D2837" w:rsidRDefault="005A4D55" w:rsidP="00E40740">
            <w:pPr>
              <w:spacing w:after="0" w:line="240" w:lineRule="auto"/>
              <w:ind w:right="118"/>
              <w:rPr>
                <w:b/>
                <w:bCs/>
                <w:sz w:val="24"/>
                <w:szCs w:val="24"/>
              </w:rPr>
            </w:pPr>
            <w:r>
              <w:t>9</w:t>
            </w:r>
          </w:p>
        </w:tc>
        <w:tc>
          <w:tcPr>
            <w:tcW w:w="9072" w:type="dxa"/>
          </w:tcPr>
          <w:p w14:paraId="70468838" w14:textId="7B42B71E" w:rsidR="00E40740" w:rsidRPr="00657B40" w:rsidRDefault="002A6D72" w:rsidP="00E40740">
            <w:pPr>
              <w:spacing w:after="0" w:line="240" w:lineRule="auto"/>
              <w:ind w:right="118"/>
              <w:rPr>
                <w:sz w:val="24"/>
                <w:szCs w:val="24"/>
              </w:rPr>
            </w:pPr>
            <w:r w:rsidRPr="00657B40">
              <w:rPr>
                <w:color w:val="000000"/>
                <w:sz w:val="24"/>
                <w:szCs w:val="24"/>
              </w:rPr>
              <w:t>To lead on the work of the Performance Service.  To manage and develop team members to provide a “centre of excellence” that meets the requirements of the Adult Social Services and Milton Keynes City Council</w:t>
            </w:r>
            <w:r w:rsidR="00023246">
              <w:t>. Keep informed of changes in legis</w:t>
            </w:r>
            <w:r w:rsidR="00F239B8">
              <w:t xml:space="preserve">lation and best practice in Adults Social Care data management and analysis. </w:t>
            </w:r>
          </w:p>
        </w:tc>
      </w:tr>
      <w:tr w:rsidR="00E40740" w14:paraId="69D7732D" w14:textId="77777777" w:rsidTr="009A58DA">
        <w:tc>
          <w:tcPr>
            <w:tcW w:w="456" w:type="dxa"/>
          </w:tcPr>
          <w:p w14:paraId="08D3C352" w14:textId="5B286D3A" w:rsidR="00E40740" w:rsidRPr="000D2837" w:rsidRDefault="005A4D55" w:rsidP="00E40740">
            <w:pPr>
              <w:spacing w:after="0" w:line="240" w:lineRule="auto"/>
              <w:ind w:right="118"/>
              <w:rPr>
                <w:b/>
                <w:bCs/>
                <w:sz w:val="24"/>
                <w:szCs w:val="24"/>
              </w:rPr>
            </w:pPr>
            <w:r>
              <w:t>10</w:t>
            </w:r>
          </w:p>
        </w:tc>
        <w:tc>
          <w:tcPr>
            <w:tcW w:w="9072" w:type="dxa"/>
          </w:tcPr>
          <w:p w14:paraId="3EF8CCD9" w14:textId="79590063" w:rsidR="00E40740" w:rsidRPr="00657B40" w:rsidRDefault="00D70EE5" w:rsidP="00E40740">
            <w:pPr>
              <w:spacing w:after="0" w:line="240" w:lineRule="auto"/>
              <w:ind w:right="118"/>
              <w:rPr>
                <w:sz w:val="24"/>
                <w:szCs w:val="24"/>
              </w:rPr>
            </w:pPr>
            <w:r w:rsidRPr="00657B40">
              <w:rPr>
                <w:sz w:val="24"/>
                <w:szCs w:val="24"/>
              </w:rPr>
              <w:t xml:space="preserve">To research, implement and manage the most effective methods of data collection, storage, and analysis, bearing in mind the uses to which data will finally be put, optimising the use of new technology when and where appropriate within the </w:t>
            </w:r>
            <w:r w:rsidRPr="00657B40">
              <w:rPr>
                <w:color w:val="000000"/>
                <w:sz w:val="24"/>
                <w:szCs w:val="24"/>
              </w:rPr>
              <w:t>Adult Social Services and Milton Keynes City Council</w:t>
            </w:r>
          </w:p>
        </w:tc>
      </w:tr>
      <w:tr w:rsidR="00E40740" w14:paraId="10833841" w14:textId="77777777" w:rsidTr="009A58DA">
        <w:tc>
          <w:tcPr>
            <w:tcW w:w="456" w:type="dxa"/>
          </w:tcPr>
          <w:p w14:paraId="229182BA" w14:textId="4ECC2492" w:rsidR="00E40740" w:rsidRPr="000D2837" w:rsidRDefault="005A4D55" w:rsidP="00E40740">
            <w:pPr>
              <w:spacing w:after="0" w:line="240" w:lineRule="auto"/>
              <w:ind w:right="118"/>
              <w:rPr>
                <w:b/>
                <w:bCs/>
                <w:sz w:val="24"/>
                <w:szCs w:val="24"/>
              </w:rPr>
            </w:pPr>
            <w:r>
              <w:t>11</w:t>
            </w:r>
          </w:p>
        </w:tc>
        <w:tc>
          <w:tcPr>
            <w:tcW w:w="9072" w:type="dxa"/>
          </w:tcPr>
          <w:p w14:paraId="4350DEE1" w14:textId="3BCC03F9" w:rsidR="00E40740" w:rsidRPr="00657B40" w:rsidRDefault="00657B40" w:rsidP="00E40740">
            <w:pPr>
              <w:spacing w:after="0" w:line="240" w:lineRule="auto"/>
              <w:ind w:right="118"/>
              <w:rPr>
                <w:sz w:val="24"/>
                <w:szCs w:val="24"/>
              </w:rPr>
            </w:pPr>
            <w:r w:rsidRPr="00657B40">
              <w:rPr>
                <w:sz w:val="24"/>
                <w:szCs w:val="24"/>
              </w:rPr>
              <w:t xml:space="preserve">Represent MKC in regional and national performance groups and ensure that learning from these meetings has been implemented in the local </w:t>
            </w:r>
            <w:r w:rsidRPr="00657B40">
              <w:rPr>
                <w:color w:val="000000"/>
                <w:sz w:val="24"/>
                <w:szCs w:val="24"/>
              </w:rPr>
              <w:t>Adult Social Services</w:t>
            </w:r>
            <w:r w:rsidRPr="00657B40">
              <w:rPr>
                <w:sz w:val="24"/>
                <w:szCs w:val="24"/>
              </w:rPr>
              <w:t xml:space="preserve"> performance reporting.</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7CB9132" w:rsidR="00C577BE" w:rsidRPr="00717E8B" w:rsidRDefault="00853B0B" w:rsidP="00C577BE">
            <w:pPr>
              <w:spacing w:after="0" w:line="240" w:lineRule="auto"/>
              <w:ind w:right="118"/>
              <w:rPr>
                <w:sz w:val="24"/>
                <w:szCs w:val="24"/>
              </w:rPr>
            </w:pPr>
            <w:r w:rsidRPr="00717E8B">
              <w:rPr>
                <w:sz w:val="24"/>
                <w:szCs w:val="24"/>
              </w:rPr>
              <w:t>Degree in a relevant subject is essential or s</w:t>
            </w:r>
            <w:r w:rsidRPr="00717E8B">
              <w:rPr>
                <w:color w:val="000000"/>
                <w:sz w:val="24"/>
                <w:szCs w:val="24"/>
              </w:rPr>
              <w:t>ignificant experience working with Adult Social Services performance data</w:t>
            </w:r>
            <w:r w:rsidRPr="00717E8B">
              <w:rPr>
                <w:sz w:val="24"/>
                <w:szCs w:val="24"/>
              </w:rPr>
              <w:t>. Postgraduate qualification will be an added advantage</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71C7BA10" w:rsidR="00C577BE" w:rsidRPr="00717E8B" w:rsidRDefault="00AD0CDA" w:rsidP="00C577BE">
            <w:pPr>
              <w:spacing w:after="0" w:line="240" w:lineRule="auto"/>
              <w:ind w:right="118"/>
              <w:rPr>
                <w:sz w:val="24"/>
                <w:szCs w:val="24"/>
              </w:rPr>
            </w:pPr>
            <w:r w:rsidRPr="00717E8B">
              <w:rPr>
                <w:sz w:val="24"/>
                <w:szCs w:val="24"/>
              </w:rPr>
              <w:t>Evidence of up-to-date knowledge of relevant professional developments and ability and willingness to continue professional development in the field.</w:t>
            </w:r>
          </w:p>
        </w:tc>
      </w:tr>
      <w:tr w:rsidR="00FE5D84" w14:paraId="6CA6538F" w14:textId="77777777" w:rsidTr="009A58DA">
        <w:tc>
          <w:tcPr>
            <w:tcW w:w="456" w:type="dxa"/>
          </w:tcPr>
          <w:p w14:paraId="05DBBD0C" w14:textId="77777777" w:rsidR="00FE5D84" w:rsidRPr="000D2837" w:rsidRDefault="00FE5D84" w:rsidP="00FE5D84">
            <w:pPr>
              <w:spacing w:after="0" w:line="240" w:lineRule="auto"/>
              <w:ind w:right="118"/>
              <w:rPr>
                <w:b/>
                <w:bCs/>
                <w:sz w:val="24"/>
                <w:szCs w:val="24"/>
              </w:rPr>
            </w:pPr>
            <w:r w:rsidRPr="000D2837">
              <w:rPr>
                <w:b/>
                <w:bCs/>
                <w:sz w:val="24"/>
                <w:szCs w:val="24"/>
              </w:rPr>
              <w:t>3</w:t>
            </w:r>
          </w:p>
        </w:tc>
        <w:tc>
          <w:tcPr>
            <w:tcW w:w="9072" w:type="dxa"/>
          </w:tcPr>
          <w:p w14:paraId="59F0241D" w14:textId="01B492E1" w:rsidR="00FE5D84" w:rsidRPr="00717E8B" w:rsidRDefault="00FE5D84" w:rsidP="00FE5D84">
            <w:pPr>
              <w:spacing w:after="0" w:line="240" w:lineRule="auto"/>
              <w:ind w:right="118"/>
              <w:rPr>
                <w:sz w:val="24"/>
                <w:szCs w:val="24"/>
              </w:rPr>
            </w:pPr>
            <w:r w:rsidRPr="00717E8B">
              <w:rPr>
                <w:sz w:val="24"/>
                <w:szCs w:val="24"/>
              </w:rPr>
              <w:t xml:space="preserve">Demonstrable familiarity of working within Adult </w:t>
            </w:r>
            <w:r w:rsidRPr="00717E8B">
              <w:rPr>
                <w:color w:val="000000"/>
                <w:sz w:val="24"/>
                <w:szCs w:val="24"/>
              </w:rPr>
              <w:t>Social Services</w:t>
            </w:r>
            <w:r w:rsidRPr="00717E8B">
              <w:rPr>
                <w:sz w:val="24"/>
                <w:szCs w:val="24"/>
              </w:rPr>
              <w:t xml:space="preserve"> analysis team in local government, and working with partners, the community, and members as well as other directorates or similar transferable experience.</w:t>
            </w:r>
          </w:p>
        </w:tc>
      </w:tr>
      <w:tr w:rsidR="00FE5D84" w14:paraId="22047EE8" w14:textId="77777777" w:rsidTr="009A58DA">
        <w:tc>
          <w:tcPr>
            <w:tcW w:w="456" w:type="dxa"/>
          </w:tcPr>
          <w:p w14:paraId="43E08BC9" w14:textId="77777777" w:rsidR="00FE5D84" w:rsidRPr="000D2837" w:rsidRDefault="00FE5D84" w:rsidP="00FE5D84">
            <w:pPr>
              <w:spacing w:after="0" w:line="240" w:lineRule="auto"/>
              <w:ind w:right="118"/>
              <w:rPr>
                <w:b/>
                <w:bCs/>
                <w:sz w:val="24"/>
                <w:szCs w:val="24"/>
              </w:rPr>
            </w:pPr>
            <w:r w:rsidRPr="000D2837">
              <w:rPr>
                <w:b/>
                <w:bCs/>
                <w:sz w:val="24"/>
                <w:szCs w:val="24"/>
              </w:rPr>
              <w:t>4</w:t>
            </w:r>
          </w:p>
        </w:tc>
        <w:tc>
          <w:tcPr>
            <w:tcW w:w="9072" w:type="dxa"/>
          </w:tcPr>
          <w:p w14:paraId="185F7B28" w14:textId="6548FCBA" w:rsidR="00FE5D84" w:rsidRPr="00717E8B" w:rsidRDefault="003760E4" w:rsidP="00FE5D84">
            <w:pPr>
              <w:spacing w:after="0" w:line="240" w:lineRule="auto"/>
              <w:ind w:right="118"/>
              <w:rPr>
                <w:sz w:val="24"/>
                <w:szCs w:val="24"/>
              </w:rPr>
            </w:pPr>
            <w:r w:rsidRPr="00717E8B">
              <w:rPr>
                <w:sz w:val="24"/>
                <w:szCs w:val="24"/>
              </w:rPr>
              <w:t>Experience of working with large datasets, and ability to think strategically and conceptually and be able to apply such thinking to practical Adult Social Services outcomes.</w:t>
            </w:r>
          </w:p>
        </w:tc>
      </w:tr>
      <w:tr w:rsidR="00FE5D84" w14:paraId="1CA3B18C" w14:textId="77777777" w:rsidTr="009A58DA">
        <w:tc>
          <w:tcPr>
            <w:tcW w:w="456" w:type="dxa"/>
          </w:tcPr>
          <w:p w14:paraId="218547CD" w14:textId="77777777" w:rsidR="00FE5D84" w:rsidRPr="000D2837" w:rsidRDefault="00FE5D84" w:rsidP="00FE5D84">
            <w:pPr>
              <w:spacing w:after="0" w:line="240" w:lineRule="auto"/>
              <w:ind w:right="118"/>
              <w:rPr>
                <w:b/>
                <w:bCs/>
                <w:sz w:val="24"/>
                <w:szCs w:val="24"/>
              </w:rPr>
            </w:pPr>
            <w:r w:rsidRPr="000D2837">
              <w:rPr>
                <w:b/>
                <w:bCs/>
                <w:sz w:val="24"/>
                <w:szCs w:val="24"/>
              </w:rPr>
              <w:t>5</w:t>
            </w:r>
          </w:p>
        </w:tc>
        <w:tc>
          <w:tcPr>
            <w:tcW w:w="9072" w:type="dxa"/>
          </w:tcPr>
          <w:p w14:paraId="11203BD2" w14:textId="60D85980" w:rsidR="00FE5D84" w:rsidRPr="00717E8B" w:rsidRDefault="008E6528" w:rsidP="00717E8B">
            <w:pPr>
              <w:spacing w:after="0"/>
              <w:rPr>
                <w:sz w:val="24"/>
                <w:szCs w:val="24"/>
              </w:rPr>
            </w:pPr>
            <w:r>
              <w:t>Significant e</w:t>
            </w:r>
            <w:r w:rsidR="007522EA" w:rsidRPr="00717E8B">
              <w:rPr>
                <w:sz w:val="24"/>
                <w:szCs w:val="24"/>
              </w:rPr>
              <w:t xml:space="preserve">xperience of working with </w:t>
            </w:r>
            <w:r>
              <w:t xml:space="preserve">Data Warehouse </w:t>
            </w:r>
            <w:r w:rsidR="0047665D">
              <w:t xml:space="preserve">data bases and specifically </w:t>
            </w:r>
            <w:proofErr w:type="spellStart"/>
            <w:r w:rsidR="007522EA" w:rsidRPr="00717E8B">
              <w:rPr>
                <w:sz w:val="24"/>
                <w:szCs w:val="24"/>
              </w:rPr>
              <w:t>Liquidlogic</w:t>
            </w:r>
            <w:proofErr w:type="spellEnd"/>
            <w:r w:rsidR="007522EA" w:rsidRPr="00717E8B">
              <w:rPr>
                <w:sz w:val="24"/>
                <w:szCs w:val="24"/>
              </w:rPr>
              <w:t xml:space="preserve"> databases proficiency.</w:t>
            </w:r>
            <w:r w:rsidR="00B94884">
              <w:rPr>
                <w:sz w:val="24"/>
                <w:szCs w:val="24"/>
              </w:rPr>
              <w:t xml:space="preserve"> </w:t>
            </w:r>
            <w:r w:rsidR="007522EA" w:rsidRPr="00717E8B">
              <w:rPr>
                <w:color w:val="000000"/>
                <w:sz w:val="24"/>
                <w:szCs w:val="24"/>
              </w:rPr>
              <w:t>Project management qualification such as PRINCE2 or equivalent training will be an advantage.</w:t>
            </w:r>
          </w:p>
        </w:tc>
      </w:tr>
      <w:tr w:rsidR="00FE5D84" w14:paraId="60739F11" w14:textId="77777777" w:rsidTr="009A58DA">
        <w:tc>
          <w:tcPr>
            <w:tcW w:w="456" w:type="dxa"/>
          </w:tcPr>
          <w:p w14:paraId="4EDEFB8F" w14:textId="77777777" w:rsidR="00FE5D84" w:rsidRPr="000D2837" w:rsidRDefault="00FE5D84" w:rsidP="00FE5D84">
            <w:pPr>
              <w:spacing w:after="0" w:line="240" w:lineRule="auto"/>
              <w:ind w:right="118"/>
              <w:rPr>
                <w:b/>
                <w:bCs/>
                <w:sz w:val="24"/>
                <w:szCs w:val="24"/>
              </w:rPr>
            </w:pPr>
            <w:r w:rsidRPr="000D2837">
              <w:rPr>
                <w:b/>
                <w:bCs/>
                <w:sz w:val="24"/>
                <w:szCs w:val="24"/>
              </w:rPr>
              <w:t>6</w:t>
            </w:r>
          </w:p>
        </w:tc>
        <w:tc>
          <w:tcPr>
            <w:tcW w:w="9072" w:type="dxa"/>
          </w:tcPr>
          <w:p w14:paraId="5B658386" w14:textId="0420A977" w:rsidR="00FE5D84" w:rsidRPr="00717E8B" w:rsidRDefault="00217622" w:rsidP="00717E8B">
            <w:pPr>
              <w:spacing w:after="0"/>
              <w:rPr>
                <w:sz w:val="24"/>
                <w:szCs w:val="24"/>
              </w:rPr>
            </w:pPr>
            <w:r w:rsidRPr="00717E8B">
              <w:rPr>
                <w:sz w:val="24"/>
                <w:szCs w:val="24"/>
              </w:rPr>
              <w:t xml:space="preserve">Proficiency in SQL coding and </w:t>
            </w:r>
            <w:proofErr w:type="spellStart"/>
            <w:r w:rsidRPr="00717E8B">
              <w:rPr>
                <w:sz w:val="24"/>
                <w:szCs w:val="24"/>
              </w:rPr>
              <w:t>PowerBI</w:t>
            </w:r>
            <w:proofErr w:type="spellEnd"/>
            <w:r w:rsidRPr="00717E8B">
              <w:rPr>
                <w:sz w:val="24"/>
                <w:szCs w:val="24"/>
              </w:rPr>
              <w:t xml:space="preserve">, SSRS or other reporting/visualisation tools. </w:t>
            </w:r>
            <w:r w:rsidRPr="00717E8B">
              <w:rPr>
                <w:color w:val="000000"/>
                <w:sz w:val="24"/>
                <w:szCs w:val="24"/>
              </w:rPr>
              <w:t>Project management qualification such as PRINCE2 or equivalent training will be an advantage.</w:t>
            </w:r>
          </w:p>
        </w:tc>
      </w:tr>
      <w:tr w:rsidR="007522EA" w14:paraId="6EC296AE" w14:textId="77777777" w:rsidTr="009A58DA">
        <w:tc>
          <w:tcPr>
            <w:tcW w:w="456" w:type="dxa"/>
          </w:tcPr>
          <w:p w14:paraId="1CDA0FBE" w14:textId="42925726" w:rsidR="007522EA" w:rsidRPr="000D2837" w:rsidRDefault="005B23D0" w:rsidP="00FE5D84">
            <w:pPr>
              <w:spacing w:after="0" w:line="240" w:lineRule="auto"/>
              <w:ind w:right="118"/>
              <w:rPr>
                <w:b/>
                <w:bCs/>
                <w:sz w:val="24"/>
                <w:szCs w:val="24"/>
              </w:rPr>
            </w:pPr>
            <w:r>
              <w:rPr>
                <w:b/>
                <w:bCs/>
                <w:sz w:val="24"/>
                <w:szCs w:val="24"/>
              </w:rPr>
              <w:t>7</w:t>
            </w:r>
          </w:p>
        </w:tc>
        <w:tc>
          <w:tcPr>
            <w:tcW w:w="9072" w:type="dxa"/>
          </w:tcPr>
          <w:p w14:paraId="749AB946" w14:textId="66EE6714" w:rsidR="007522EA" w:rsidRPr="00717E8B" w:rsidRDefault="0047665D" w:rsidP="00FE5D84">
            <w:pPr>
              <w:spacing w:after="0" w:line="240" w:lineRule="auto"/>
              <w:ind w:right="118"/>
              <w:rPr>
                <w:sz w:val="24"/>
                <w:szCs w:val="24"/>
              </w:rPr>
            </w:pPr>
            <w:r>
              <w:t>Significant e</w:t>
            </w:r>
            <w:r w:rsidR="00DC017B" w:rsidRPr="00717E8B">
              <w:rPr>
                <w:sz w:val="24"/>
                <w:szCs w:val="24"/>
              </w:rPr>
              <w:t>xperience of the co-ordination and delivery of Adult Social Care and / or Adult’s Social Care Statutory Returns</w:t>
            </w:r>
            <w:r w:rsidR="00104FA9">
              <w:t xml:space="preserve">, including knowledge of health data. </w:t>
            </w:r>
          </w:p>
        </w:tc>
      </w:tr>
      <w:tr w:rsidR="007522EA" w14:paraId="17080B7D" w14:textId="77777777" w:rsidTr="009A58DA">
        <w:tc>
          <w:tcPr>
            <w:tcW w:w="456" w:type="dxa"/>
          </w:tcPr>
          <w:p w14:paraId="0274CFE6" w14:textId="03262E84" w:rsidR="007522EA" w:rsidRPr="000D2837" w:rsidRDefault="005B23D0" w:rsidP="00FE5D84">
            <w:pPr>
              <w:spacing w:after="0" w:line="240" w:lineRule="auto"/>
              <w:ind w:right="118"/>
              <w:rPr>
                <w:b/>
                <w:bCs/>
                <w:sz w:val="24"/>
                <w:szCs w:val="24"/>
              </w:rPr>
            </w:pPr>
            <w:r>
              <w:rPr>
                <w:b/>
                <w:bCs/>
                <w:sz w:val="24"/>
                <w:szCs w:val="24"/>
              </w:rPr>
              <w:t>8</w:t>
            </w:r>
          </w:p>
        </w:tc>
        <w:tc>
          <w:tcPr>
            <w:tcW w:w="9072" w:type="dxa"/>
          </w:tcPr>
          <w:p w14:paraId="56585D81" w14:textId="7F8795C6" w:rsidR="007522EA" w:rsidRPr="00717E8B" w:rsidRDefault="0011368F" w:rsidP="00FE5D84">
            <w:pPr>
              <w:spacing w:after="0" w:line="240" w:lineRule="auto"/>
              <w:ind w:right="118"/>
              <w:rPr>
                <w:sz w:val="24"/>
                <w:szCs w:val="24"/>
              </w:rPr>
            </w:pPr>
            <w:r w:rsidRPr="00717E8B">
              <w:rPr>
                <w:sz w:val="24"/>
                <w:szCs w:val="24"/>
              </w:rPr>
              <w:t>Able to act on own initiative and self-motivated. Works proactively without direct supervision, delivering work on time and to quality required</w:t>
            </w:r>
          </w:p>
        </w:tc>
      </w:tr>
      <w:tr w:rsidR="00717E8B" w14:paraId="346C8761" w14:textId="77777777" w:rsidTr="009A58DA">
        <w:tc>
          <w:tcPr>
            <w:tcW w:w="456" w:type="dxa"/>
          </w:tcPr>
          <w:p w14:paraId="2625E23C" w14:textId="6AD32C08" w:rsidR="00717E8B" w:rsidRPr="000D2837" w:rsidRDefault="00717E8B" w:rsidP="00717E8B">
            <w:pPr>
              <w:spacing w:after="0" w:line="240" w:lineRule="auto"/>
              <w:ind w:right="118"/>
              <w:rPr>
                <w:b/>
                <w:bCs/>
                <w:sz w:val="24"/>
                <w:szCs w:val="24"/>
              </w:rPr>
            </w:pPr>
            <w:r>
              <w:rPr>
                <w:b/>
                <w:bCs/>
                <w:sz w:val="24"/>
                <w:szCs w:val="24"/>
              </w:rPr>
              <w:t>9</w:t>
            </w:r>
          </w:p>
        </w:tc>
        <w:tc>
          <w:tcPr>
            <w:tcW w:w="9072" w:type="dxa"/>
          </w:tcPr>
          <w:p w14:paraId="1664CF2C" w14:textId="7ABF7DA0" w:rsidR="00717E8B" w:rsidRPr="00717E8B" w:rsidRDefault="00717E8B" w:rsidP="00717E8B">
            <w:pPr>
              <w:spacing w:after="0" w:line="240" w:lineRule="auto"/>
              <w:ind w:right="118"/>
              <w:rPr>
                <w:sz w:val="24"/>
                <w:szCs w:val="24"/>
              </w:rPr>
            </w:pPr>
            <w:r w:rsidRPr="00717E8B">
              <w:rPr>
                <w:sz w:val="24"/>
                <w:szCs w:val="24"/>
              </w:rPr>
              <w:t>Demonstrable success in influencing and persuading stakeholders and partners and encouraging participation. Demonstrate an ability to communicate to different audiences clearly and effectively.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lastRenderedPageBreak/>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77B51C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285724">
        <w:rPr>
          <w:rFonts w:ascii="Amasis MT Pro Black" w:hAnsi="Amasis MT Pro Black"/>
          <w:b/>
          <w:bCs/>
          <w:color w:val="008796"/>
          <w:sz w:val="48"/>
          <w:szCs w:val="48"/>
        </w:rPr>
        <w:t>H</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52AE12F" w14:textId="628B3E72" w:rsidR="00285724" w:rsidRPr="00285724" w:rsidRDefault="00285724" w:rsidP="00285724">
      <w:pPr>
        <w:spacing w:after="0" w:line="240" w:lineRule="auto"/>
        <w:ind w:left="567" w:right="260"/>
        <w:rPr>
          <w:noProof/>
          <w:sz w:val="24"/>
          <w:szCs w:val="24"/>
        </w:rPr>
      </w:pPr>
      <w:r w:rsidRPr="00285724">
        <w:rPr>
          <w:noProof/>
          <w:sz w:val="24"/>
          <w:szCs w:val="24"/>
        </w:rPr>
        <w:t>Professional</w:t>
      </w:r>
      <w:r>
        <w:rPr>
          <w:noProof/>
          <w:sz w:val="24"/>
          <w:szCs w:val="24"/>
        </w:rPr>
        <w:t xml:space="preserve"> and </w:t>
      </w:r>
      <w:r w:rsidRPr="0028572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285724">
        <w:rPr>
          <w:noProof/>
          <w:sz w:val="24"/>
          <w:szCs w:val="24"/>
        </w:rPr>
        <w:t>ouncil assets, the development of policies and procedures and the strategic direction of the functions they support.</w:t>
      </w:r>
    </w:p>
    <w:p w14:paraId="390DA8BC" w14:textId="77777777" w:rsidR="00285724" w:rsidRPr="00285724" w:rsidRDefault="00285724" w:rsidP="00285724">
      <w:pPr>
        <w:spacing w:after="0" w:line="240" w:lineRule="auto"/>
        <w:ind w:left="567" w:right="260"/>
        <w:rPr>
          <w:noProof/>
          <w:sz w:val="24"/>
          <w:szCs w:val="24"/>
        </w:rPr>
      </w:pPr>
    </w:p>
    <w:p w14:paraId="5C0EF3E9" w14:textId="77777777" w:rsidR="00285724" w:rsidRPr="00285724" w:rsidRDefault="00285724" w:rsidP="00285724">
      <w:pPr>
        <w:spacing w:after="0" w:line="240" w:lineRule="auto"/>
        <w:ind w:left="567" w:right="260"/>
        <w:rPr>
          <w:noProof/>
          <w:sz w:val="24"/>
          <w:szCs w:val="24"/>
        </w:rPr>
      </w:pPr>
      <w:r w:rsidRPr="00285724">
        <w:rPr>
          <w:noProof/>
          <w:sz w:val="24"/>
          <w:szCs w:val="24"/>
        </w:rPr>
        <w:t>This element of the profile, taken from the job family descriptor for this grade, provides a general understanding of the level of work and demands required.</w:t>
      </w:r>
    </w:p>
    <w:p w14:paraId="44B013A7" w14:textId="77777777" w:rsidR="00285724" w:rsidRPr="00285724" w:rsidRDefault="00285724" w:rsidP="00285724">
      <w:pPr>
        <w:spacing w:after="0" w:line="240" w:lineRule="auto"/>
        <w:ind w:left="567" w:right="260"/>
        <w:rPr>
          <w:noProof/>
          <w:sz w:val="24"/>
          <w:szCs w:val="24"/>
        </w:rPr>
      </w:pPr>
    </w:p>
    <w:p w14:paraId="31EEB7A0"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Role characteristics</w:t>
      </w:r>
    </w:p>
    <w:p w14:paraId="2E073351" w14:textId="77777777" w:rsidR="00285724" w:rsidRPr="00285724" w:rsidRDefault="00285724" w:rsidP="00285724">
      <w:pPr>
        <w:spacing w:after="0" w:line="240" w:lineRule="auto"/>
        <w:ind w:left="567" w:right="260"/>
        <w:rPr>
          <w:noProof/>
          <w:sz w:val="24"/>
          <w:szCs w:val="24"/>
        </w:rPr>
      </w:pPr>
    </w:p>
    <w:p w14:paraId="65487B1F"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8A84628" w14:textId="77777777" w:rsidR="00285724" w:rsidRPr="00285724" w:rsidRDefault="00285724" w:rsidP="00285724">
      <w:pPr>
        <w:spacing w:after="0" w:line="240" w:lineRule="auto"/>
        <w:ind w:left="567" w:right="260"/>
        <w:rPr>
          <w:noProof/>
          <w:sz w:val="24"/>
          <w:szCs w:val="24"/>
        </w:rPr>
      </w:pPr>
      <w:r w:rsidRPr="00285724">
        <w:rPr>
          <w:noProof/>
          <w:sz w:val="24"/>
          <w:szCs w:val="24"/>
        </w:rPr>
        <w:tab/>
      </w:r>
    </w:p>
    <w:p w14:paraId="5A98239A"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The knowledge and skills required</w:t>
      </w:r>
    </w:p>
    <w:p w14:paraId="199AB832" w14:textId="77777777" w:rsidR="00285724" w:rsidRPr="00285724" w:rsidRDefault="00285724" w:rsidP="00285724">
      <w:pPr>
        <w:spacing w:after="0" w:line="240" w:lineRule="auto"/>
        <w:ind w:left="567" w:right="260"/>
        <w:rPr>
          <w:noProof/>
          <w:sz w:val="24"/>
          <w:szCs w:val="24"/>
        </w:rPr>
      </w:pPr>
    </w:p>
    <w:p w14:paraId="5F990332" w14:textId="77777777" w:rsidR="00285724" w:rsidRPr="00285724" w:rsidRDefault="00285724" w:rsidP="00285724">
      <w:pPr>
        <w:spacing w:after="0" w:line="240" w:lineRule="auto"/>
        <w:ind w:left="567" w:right="260"/>
        <w:rPr>
          <w:noProof/>
          <w:sz w:val="24"/>
          <w:szCs w:val="24"/>
        </w:rPr>
      </w:pPr>
      <w:r w:rsidRPr="0028572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0C1C7560" w14:textId="77777777" w:rsidR="00285724" w:rsidRPr="00285724" w:rsidRDefault="00285724" w:rsidP="00285724">
      <w:pPr>
        <w:spacing w:after="0" w:line="240" w:lineRule="auto"/>
        <w:ind w:left="567" w:right="260"/>
        <w:rPr>
          <w:noProof/>
          <w:sz w:val="24"/>
          <w:szCs w:val="24"/>
        </w:rPr>
      </w:pPr>
    </w:p>
    <w:p w14:paraId="3ACFA00B" w14:textId="77777777" w:rsidR="00285724" w:rsidRPr="00285724" w:rsidRDefault="00285724" w:rsidP="00285724">
      <w:pPr>
        <w:spacing w:after="0" w:line="240" w:lineRule="auto"/>
        <w:ind w:left="567" w:right="260"/>
        <w:rPr>
          <w:noProof/>
          <w:sz w:val="24"/>
          <w:szCs w:val="24"/>
        </w:rPr>
      </w:pPr>
      <w:r w:rsidRPr="0028572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A3B9A5D" w14:textId="77777777" w:rsidR="00285724" w:rsidRPr="00285724" w:rsidRDefault="00285724" w:rsidP="00285724">
      <w:pPr>
        <w:spacing w:after="0" w:line="240" w:lineRule="auto"/>
        <w:ind w:left="567" w:right="260"/>
        <w:rPr>
          <w:noProof/>
          <w:sz w:val="24"/>
          <w:szCs w:val="24"/>
        </w:rPr>
      </w:pPr>
    </w:p>
    <w:p w14:paraId="6B9DCFDA" w14:textId="77777777" w:rsidR="00285724" w:rsidRPr="00285724" w:rsidRDefault="00285724" w:rsidP="00285724">
      <w:pPr>
        <w:spacing w:after="0" w:line="240" w:lineRule="auto"/>
        <w:ind w:left="567" w:right="260"/>
        <w:rPr>
          <w:noProof/>
          <w:sz w:val="24"/>
          <w:szCs w:val="24"/>
        </w:rPr>
      </w:pPr>
      <w:r w:rsidRPr="0028572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203BD7E2" w14:textId="77777777" w:rsidR="00285724" w:rsidRPr="00285724" w:rsidRDefault="00285724" w:rsidP="00285724">
      <w:pPr>
        <w:spacing w:after="0" w:line="240" w:lineRule="auto"/>
        <w:ind w:left="567" w:right="260"/>
        <w:rPr>
          <w:noProof/>
          <w:sz w:val="24"/>
          <w:szCs w:val="24"/>
        </w:rPr>
      </w:pPr>
    </w:p>
    <w:p w14:paraId="32D5ABFB"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 xml:space="preserve">Thinking, planning and communication </w:t>
      </w:r>
    </w:p>
    <w:p w14:paraId="4A337C79" w14:textId="77777777" w:rsidR="00285724" w:rsidRPr="00285724" w:rsidRDefault="00285724" w:rsidP="00285724">
      <w:pPr>
        <w:spacing w:after="0" w:line="240" w:lineRule="auto"/>
        <w:ind w:left="567" w:right="260"/>
        <w:rPr>
          <w:noProof/>
          <w:sz w:val="24"/>
          <w:szCs w:val="24"/>
        </w:rPr>
      </w:pPr>
    </w:p>
    <w:p w14:paraId="343B01F4" w14:textId="5A04D12C" w:rsidR="00285724" w:rsidRPr="00285724" w:rsidRDefault="00285724" w:rsidP="00285724">
      <w:pPr>
        <w:spacing w:after="0" w:line="240" w:lineRule="auto"/>
        <w:ind w:left="567" w:right="260"/>
        <w:rPr>
          <w:noProof/>
          <w:sz w:val="24"/>
          <w:szCs w:val="24"/>
        </w:rPr>
      </w:pPr>
      <w:r w:rsidRPr="0028572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285724">
        <w:rPr>
          <w:noProof/>
          <w:sz w:val="24"/>
          <w:szCs w:val="24"/>
        </w:rPr>
        <w:t>ervice management.</w:t>
      </w:r>
    </w:p>
    <w:p w14:paraId="56C6B8DE" w14:textId="77777777" w:rsidR="00285724" w:rsidRPr="00285724" w:rsidRDefault="00285724" w:rsidP="00285724">
      <w:pPr>
        <w:spacing w:after="0" w:line="240" w:lineRule="auto"/>
        <w:ind w:left="567" w:right="260"/>
        <w:rPr>
          <w:noProof/>
          <w:sz w:val="24"/>
          <w:szCs w:val="24"/>
        </w:rPr>
      </w:pPr>
    </w:p>
    <w:p w14:paraId="20AF0494" w14:textId="77777777" w:rsidR="00285724" w:rsidRPr="00285724" w:rsidRDefault="00285724" w:rsidP="00285724">
      <w:pPr>
        <w:spacing w:after="0" w:line="240" w:lineRule="auto"/>
        <w:ind w:left="567" w:right="260"/>
        <w:rPr>
          <w:noProof/>
          <w:sz w:val="24"/>
          <w:szCs w:val="24"/>
        </w:rPr>
      </w:pPr>
      <w:r w:rsidRPr="0028572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754F52C4" w14:textId="77777777" w:rsidR="00285724" w:rsidRPr="00285724" w:rsidRDefault="00285724" w:rsidP="00285724">
      <w:pPr>
        <w:spacing w:after="0" w:line="240" w:lineRule="auto"/>
        <w:ind w:left="567" w:right="260"/>
        <w:rPr>
          <w:noProof/>
          <w:sz w:val="24"/>
          <w:szCs w:val="24"/>
        </w:rPr>
      </w:pPr>
    </w:p>
    <w:p w14:paraId="7F272176"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t>Decision making and innovation</w:t>
      </w:r>
    </w:p>
    <w:p w14:paraId="1B3B9A3D" w14:textId="77777777" w:rsidR="00285724" w:rsidRPr="00285724" w:rsidRDefault="00285724" w:rsidP="00285724">
      <w:pPr>
        <w:spacing w:after="0" w:line="240" w:lineRule="auto"/>
        <w:ind w:left="567" w:right="260"/>
        <w:rPr>
          <w:noProof/>
          <w:sz w:val="24"/>
          <w:szCs w:val="24"/>
        </w:rPr>
      </w:pPr>
    </w:p>
    <w:p w14:paraId="5898DF10"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7BB25EE5" w14:textId="77777777" w:rsidR="00285724" w:rsidRPr="00285724" w:rsidRDefault="00285724" w:rsidP="00285724">
      <w:pPr>
        <w:spacing w:after="0" w:line="240" w:lineRule="auto"/>
        <w:ind w:left="567" w:right="260"/>
        <w:rPr>
          <w:b/>
          <w:bCs/>
          <w:noProof/>
          <w:sz w:val="24"/>
          <w:szCs w:val="24"/>
        </w:rPr>
      </w:pPr>
    </w:p>
    <w:p w14:paraId="04EF8197" w14:textId="77777777" w:rsidR="00285724" w:rsidRPr="00285724" w:rsidRDefault="00285724" w:rsidP="00285724">
      <w:pPr>
        <w:spacing w:after="0" w:line="240" w:lineRule="auto"/>
        <w:ind w:left="567" w:right="260"/>
        <w:rPr>
          <w:noProof/>
          <w:sz w:val="24"/>
          <w:szCs w:val="24"/>
        </w:rPr>
      </w:pPr>
      <w:r w:rsidRPr="00285724">
        <w:rPr>
          <w:b/>
          <w:bCs/>
          <w:noProof/>
          <w:sz w:val="24"/>
          <w:szCs w:val="24"/>
        </w:rPr>
        <w:t>Areas of responsibility</w:t>
      </w:r>
    </w:p>
    <w:p w14:paraId="734B1DD9" w14:textId="77777777" w:rsidR="00285724" w:rsidRPr="00285724" w:rsidRDefault="00285724" w:rsidP="00285724">
      <w:pPr>
        <w:spacing w:after="0" w:line="240" w:lineRule="auto"/>
        <w:ind w:left="567" w:right="260"/>
        <w:rPr>
          <w:noProof/>
          <w:sz w:val="24"/>
          <w:szCs w:val="24"/>
        </w:rPr>
      </w:pPr>
    </w:p>
    <w:p w14:paraId="23C4FD2D" w14:textId="77777777" w:rsidR="00285724" w:rsidRPr="00285724" w:rsidRDefault="00285724" w:rsidP="00285724">
      <w:pPr>
        <w:spacing w:after="0" w:line="240" w:lineRule="auto"/>
        <w:ind w:left="567" w:right="260"/>
        <w:rPr>
          <w:noProof/>
          <w:sz w:val="24"/>
          <w:szCs w:val="24"/>
        </w:rPr>
      </w:pPr>
      <w:r w:rsidRPr="00285724">
        <w:rPr>
          <w:noProof/>
          <w:sz w:val="24"/>
          <w:szCs w:val="24"/>
        </w:rPr>
        <w:t>With a diverse range of jobs being represented at this level, the precise blend of responsibilities for which the job holder is accountable will depend upon the service in which they operate.</w:t>
      </w:r>
    </w:p>
    <w:p w14:paraId="57317E30" w14:textId="77777777" w:rsidR="00285724" w:rsidRPr="00285724" w:rsidRDefault="00285724" w:rsidP="00285724">
      <w:pPr>
        <w:spacing w:after="0" w:line="240" w:lineRule="auto"/>
        <w:ind w:left="567" w:right="260"/>
        <w:rPr>
          <w:noProof/>
          <w:sz w:val="24"/>
          <w:szCs w:val="24"/>
        </w:rPr>
      </w:pPr>
    </w:p>
    <w:p w14:paraId="20C2E549" w14:textId="77777777" w:rsidR="00285724" w:rsidRPr="00285724" w:rsidRDefault="00285724" w:rsidP="00285724">
      <w:pPr>
        <w:spacing w:after="0" w:line="240" w:lineRule="auto"/>
        <w:ind w:left="567" w:right="260"/>
        <w:rPr>
          <w:noProof/>
          <w:sz w:val="24"/>
          <w:szCs w:val="24"/>
        </w:rPr>
      </w:pPr>
      <w:r w:rsidRPr="0028572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6FE2DFEF" w14:textId="77777777" w:rsidR="00285724" w:rsidRPr="00285724" w:rsidRDefault="00285724" w:rsidP="00285724">
      <w:pPr>
        <w:spacing w:after="0" w:line="240" w:lineRule="auto"/>
        <w:ind w:left="567" w:right="260"/>
        <w:rPr>
          <w:noProof/>
          <w:sz w:val="24"/>
          <w:szCs w:val="24"/>
        </w:rPr>
      </w:pPr>
    </w:p>
    <w:p w14:paraId="6DB5B96D" w14:textId="77777777" w:rsidR="00285724" w:rsidRPr="00285724" w:rsidRDefault="00285724" w:rsidP="00285724">
      <w:pPr>
        <w:spacing w:after="0" w:line="240" w:lineRule="auto"/>
        <w:ind w:left="567" w:right="260"/>
        <w:rPr>
          <w:noProof/>
          <w:sz w:val="24"/>
          <w:szCs w:val="24"/>
        </w:rPr>
      </w:pPr>
      <w:r w:rsidRPr="0028572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F97701F" w14:textId="77777777" w:rsidR="00285724" w:rsidRPr="00285724" w:rsidRDefault="00285724" w:rsidP="00285724">
      <w:pPr>
        <w:spacing w:after="0" w:line="240" w:lineRule="auto"/>
        <w:ind w:left="567" w:right="260"/>
        <w:rPr>
          <w:noProof/>
          <w:sz w:val="24"/>
          <w:szCs w:val="24"/>
        </w:rPr>
      </w:pPr>
    </w:p>
    <w:p w14:paraId="1FB55A43" w14:textId="3101C5E0" w:rsidR="00285724" w:rsidRDefault="00285724" w:rsidP="00285724">
      <w:pPr>
        <w:spacing w:after="0" w:line="240" w:lineRule="auto"/>
        <w:ind w:left="567" w:right="260"/>
        <w:rPr>
          <w:noProof/>
          <w:sz w:val="24"/>
          <w:szCs w:val="24"/>
        </w:rPr>
      </w:pPr>
      <w:r w:rsidRPr="0028572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285724">
        <w:rPr>
          <w:noProof/>
          <w:sz w:val="24"/>
          <w:szCs w:val="24"/>
        </w:rPr>
        <w:t>ouncil services, finance or other major asset(s).</w:t>
      </w:r>
    </w:p>
    <w:p w14:paraId="025930D3" w14:textId="77777777" w:rsidR="00285724" w:rsidRDefault="00285724" w:rsidP="00285724">
      <w:pPr>
        <w:spacing w:after="0" w:line="240" w:lineRule="auto"/>
        <w:ind w:left="567" w:right="260"/>
        <w:rPr>
          <w:noProof/>
          <w:sz w:val="24"/>
          <w:szCs w:val="24"/>
        </w:rPr>
      </w:pPr>
    </w:p>
    <w:p w14:paraId="0DDCC887" w14:textId="77777777" w:rsidR="00285724" w:rsidRPr="00285724" w:rsidRDefault="00285724" w:rsidP="00285724">
      <w:pPr>
        <w:spacing w:after="0" w:line="240" w:lineRule="auto"/>
        <w:ind w:left="567" w:right="260"/>
        <w:rPr>
          <w:noProof/>
          <w:sz w:val="24"/>
          <w:szCs w:val="24"/>
        </w:rPr>
      </w:pPr>
    </w:p>
    <w:p w14:paraId="0B547FB4" w14:textId="77777777" w:rsidR="00285724" w:rsidRPr="00285724" w:rsidRDefault="00285724" w:rsidP="00285724">
      <w:pPr>
        <w:spacing w:after="0" w:line="240" w:lineRule="auto"/>
        <w:ind w:left="567" w:right="260"/>
        <w:rPr>
          <w:noProof/>
          <w:sz w:val="24"/>
          <w:szCs w:val="24"/>
        </w:rPr>
      </w:pPr>
    </w:p>
    <w:p w14:paraId="43B3DB2E" w14:textId="77777777" w:rsidR="00285724" w:rsidRPr="00285724" w:rsidRDefault="00285724" w:rsidP="00285724">
      <w:pPr>
        <w:spacing w:after="0" w:line="240" w:lineRule="auto"/>
        <w:ind w:left="567" w:right="260"/>
        <w:rPr>
          <w:b/>
          <w:bCs/>
          <w:noProof/>
          <w:sz w:val="24"/>
          <w:szCs w:val="24"/>
        </w:rPr>
      </w:pPr>
      <w:r w:rsidRPr="00285724">
        <w:rPr>
          <w:b/>
          <w:bCs/>
          <w:noProof/>
          <w:sz w:val="24"/>
          <w:szCs w:val="24"/>
        </w:rPr>
        <w:lastRenderedPageBreak/>
        <w:t>Impacts and demands</w:t>
      </w:r>
    </w:p>
    <w:p w14:paraId="65EC55CA" w14:textId="77777777" w:rsidR="00285724" w:rsidRPr="00285724" w:rsidRDefault="00285724" w:rsidP="00285724">
      <w:pPr>
        <w:spacing w:after="0" w:line="240" w:lineRule="auto"/>
        <w:ind w:left="567" w:right="260"/>
        <w:rPr>
          <w:noProof/>
          <w:sz w:val="24"/>
          <w:szCs w:val="24"/>
        </w:rPr>
      </w:pPr>
    </w:p>
    <w:p w14:paraId="36A41DAB" w14:textId="77777777" w:rsidR="00285724" w:rsidRPr="00285724" w:rsidRDefault="00285724" w:rsidP="00285724">
      <w:pPr>
        <w:spacing w:after="0" w:line="240" w:lineRule="auto"/>
        <w:ind w:left="567" w:right="260"/>
        <w:rPr>
          <w:noProof/>
          <w:sz w:val="24"/>
          <w:szCs w:val="24"/>
        </w:rPr>
      </w:pPr>
      <w:r w:rsidRPr="00285724">
        <w:rPr>
          <w:noProof/>
          <w:sz w:val="24"/>
          <w:szCs w:val="24"/>
        </w:rPr>
        <w:t>Tasks and duties will be generally carried out in a sedentary position but there will always be a requirement for standing and walking from time to time, and the occasional need to lift or carry items.</w:t>
      </w:r>
    </w:p>
    <w:p w14:paraId="5113098E" w14:textId="77777777" w:rsidR="00285724" w:rsidRPr="00285724" w:rsidRDefault="00285724" w:rsidP="00285724">
      <w:pPr>
        <w:spacing w:after="0" w:line="240" w:lineRule="auto"/>
        <w:ind w:left="567" w:right="260"/>
        <w:rPr>
          <w:noProof/>
          <w:sz w:val="24"/>
          <w:szCs w:val="24"/>
        </w:rPr>
      </w:pPr>
    </w:p>
    <w:p w14:paraId="62625DA8" w14:textId="77777777" w:rsidR="00285724" w:rsidRPr="00285724" w:rsidRDefault="00285724" w:rsidP="00285724">
      <w:pPr>
        <w:spacing w:after="0" w:line="240" w:lineRule="auto"/>
        <w:ind w:left="567" w:right="260"/>
        <w:rPr>
          <w:noProof/>
          <w:sz w:val="24"/>
          <w:szCs w:val="24"/>
        </w:rPr>
      </w:pPr>
      <w:r w:rsidRPr="0028572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72AFE466" w14:textId="77777777" w:rsidR="00285724" w:rsidRPr="00285724" w:rsidRDefault="00285724" w:rsidP="00285724">
      <w:pPr>
        <w:spacing w:after="0" w:line="240" w:lineRule="auto"/>
        <w:ind w:left="567" w:right="260"/>
        <w:rPr>
          <w:noProof/>
          <w:sz w:val="24"/>
          <w:szCs w:val="24"/>
        </w:rPr>
      </w:pPr>
    </w:p>
    <w:p w14:paraId="60DA0C3F" w14:textId="77777777" w:rsidR="00285724" w:rsidRPr="00285724" w:rsidRDefault="00285724" w:rsidP="00285724">
      <w:pPr>
        <w:spacing w:after="0" w:line="240" w:lineRule="auto"/>
        <w:ind w:left="567" w:right="260"/>
        <w:rPr>
          <w:noProof/>
          <w:sz w:val="24"/>
          <w:szCs w:val="24"/>
        </w:rPr>
      </w:pPr>
      <w:r w:rsidRPr="0028572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2814BC02" w14:textId="77777777" w:rsidR="00285724" w:rsidRPr="00285724" w:rsidRDefault="00285724" w:rsidP="00285724">
      <w:pPr>
        <w:spacing w:after="0" w:line="240" w:lineRule="auto"/>
        <w:ind w:left="567" w:right="260"/>
        <w:rPr>
          <w:noProof/>
          <w:sz w:val="24"/>
          <w:szCs w:val="24"/>
        </w:rPr>
      </w:pPr>
    </w:p>
    <w:p w14:paraId="3E7D5A84" w14:textId="77777777" w:rsidR="00285724" w:rsidRPr="00285724" w:rsidRDefault="00285724" w:rsidP="00285724">
      <w:pPr>
        <w:spacing w:after="0" w:line="240" w:lineRule="auto"/>
        <w:ind w:left="567" w:right="260"/>
        <w:rPr>
          <w:noProof/>
          <w:sz w:val="24"/>
          <w:szCs w:val="24"/>
        </w:rPr>
      </w:pPr>
      <w:r w:rsidRPr="0028572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6A063FDC" w14:textId="77777777" w:rsidR="00285724" w:rsidRPr="00285724" w:rsidRDefault="00285724" w:rsidP="00285724">
      <w:pPr>
        <w:spacing w:after="0" w:line="240" w:lineRule="auto"/>
        <w:ind w:left="567" w:right="260"/>
        <w:rPr>
          <w:noProof/>
          <w:sz w:val="24"/>
          <w:szCs w:val="24"/>
        </w:rPr>
      </w:pPr>
    </w:p>
    <w:p w14:paraId="035F6419" w14:textId="0CCCC6D2" w:rsidR="0017540B" w:rsidRPr="00EB5244" w:rsidRDefault="00285724" w:rsidP="00285724">
      <w:pPr>
        <w:spacing w:after="0" w:line="240" w:lineRule="auto"/>
        <w:ind w:left="567" w:right="260"/>
        <w:rPr>
          <w:noProof/>
          <w:sz w:val="24"/>
          <w:szCs w:val="24"/>
        </w:rPr>
      </w:pPr>
      <w:r w:rsidRPr="0028572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2"/>
      <w:footerReference w:type="default" r:id="rId13"/>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E525" w14:textId="77777777" w:rsidR="00B761AE" w:rsidRDefault="00B761AE" w:rsidP="00F45CF3">
      <w:pPr>
        <w:spacing w:after="0" w:line="240" w:lineRule="auto"/>
      </w:pPr>
      <w:r>
        <w:separator/>
      </w:r>
    </w:p>
  </w:endnote>
  <w:endnote w:type="continuationSeparator" w:id="0">
    <w:p w14:paraId="6AEA2F8D" w14:textId="77777777" w:rsidR="00B761AE" w:rsidRDefault="00B761AE" w:rsidP="00F45CF3">
      <w:pPr>
        <w:spacing w:after="0" w:line="240" w:lineRule="auto"/>
      </w:pPr>
      <w:r>
        <w:continuationSeparator/>
      </w:r>
    </w:p>
  </w:endnote>
  <w:endnote w:type="continuationNotice" w:id="1">
    <w:p w14:paraId="6F2EC904" w14:textId="77777777" w:rsidR="00B761AE" w:rsidRDefault="00B761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9C48" w14:textId="77777777" w:rsidR="00B761AE" w:rsidRDefault="00B761AE" w:rsidP="00F45CF3">
      <w:pPr>
        <w:spacing w:after="0" w:line="240" w:lineRule="auto"/>
      </w:pPr>
      <w:r>
        <w:separator/>
      </w:r>
    </w:p>
  </w:footnote>
  <w:footnote w:type="continuationSeparator" w:id="0">
    <w:p w14:paraId="2C657A04" w14:textId="77777777" w:rsidR="00B761AE" w:rsidRDefault="00B761AE" w:rsidP="00F45CF3">
      <w:pPr>
        <w:spacing w:after="0" w:line="240" w:lineRule="auto"/>
      </w:pPr>
      <w:r>
        <w:continuationSeparator/>
      </w:r>
    </w:p>
  </w:footnote>
  <w:footnote w:type="continuationNotice" w:id="1">
    <w:p w14:paraId="3A4D259C" w14:textId="77777777" w:rsidR="00B761AE" w:rsidRDefault="00B761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53AD2" id="Rectangle 598649480"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EhzvqkdMjCdsT8wATg0zEPkKhYlj3zN/PS3lBA41KAQLe4HfdfbmKoy29sGiYUQfY5TqljcRfX++uCgNBxR2yw==" w:salt="jsUEUtkww5Nh6BSUtGpoy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23246"/>
    <w:rsid w:val="00032728"/>
    <w:rsid w:val="0004180F"/>
    <w:rsid w:val="000438CD"/>
    <w:rsid w:val="00050D9E"/>
    <w:rsid w:val="000558FB"/>
    <w:rsid w:val="00062281"/>
    <w:rsid w:val="00073680"/>
    <w:rsid w:val="00074D41"/>
    <w:rsid w:val="00081DF7"/>
    <w:rsid w:val="000D2837"/>
    <w:rsid w:val="000D3426"/>
    <w:rsid w:val="000E205B"/>
    <w:rsid w:val="00104FA9"/>
    <w:rsid w:val="0011368F"/>
    <w:rsid w:val="00114788"/>
    <w:rsid w:val="001149A0"/>
    <w:rsid w:val="001162B1"/>
    <w:rsid w:val="001164D0"/>
    <w:rsid w:val="0012023B"/>
    <w:rsid w:val="00123AB2"/>
    <w:rsid w:val="00142CC7"/>
    <w:rsid w:val="0016309D"/>
    <w:rsid w:val="00163709"/>
    <w:rsid w:val="001746E1"/>
    <w:rsid w:val="0017540B"/>
    <w:rsid w:val="001965A4"/>
    <w:rsid w:val="001B640F"/>
    <w:rsid w:val="001B7A1A"/>
    <w:rsid w:val="001C1745"/>
    <w:rsid w:val="001C40EB"/>
    <w:rsid w:val="001C79E6"/>
    <w:rsid w:val="001D6970"/>
    <w:rsid w:val="001F4958"/>
    <w:rsid w:val="001F5934"/>
    <w:rsid w:val="00204E21"/>
    <w:rsid w:val="00205A6A"/>
    <w:rsid w:val="00207494"/>
    <w:rsid w:val="00214A0D"/>
    <w:rsid w:val="00217622"/>
    <w:rsid w:val="002216F3"/>
    <w:rsid w:val="002248CB"/>
    <w:rsid w:val="00234FA1"/>
    <w:rsid w:val="00262AD4"/>
    <w:rsid w:val="00284DB2"/>
    <w:rsid w:val="00285724"/>
    <w:rsid w:val="00293969"/>
    <w:rsid w:val="00293B2A"/>
    <w:rsid w:val="00295940"/>
    <w:rsid w:val="002A6D72"/>
    <w:rsid w:val="002B1398"/>
    <w:rsid w:val="003025C1"/>
    <w:rsid w:val="00303BE8"/>
    <w:rsid w:val="00314480"/>
    <w:rsid w:val="00324644"/>
    <w:rsid w:val="00347175"/>
    <w:rsid w:val="0036263D"/>
    <w:rsid w:val="0037254F"/>
    <w:rsid w:val="003760E4"/>
    <w:rsid w:val="0038162D"/>
    <w:rsid w:val="00385034"/>
    <w:rsid w:val="00387D3F"/>
    <w:rsid w:val="00391248"/>
    <w:rsid w:val="00393041"/>
    <w:rsid w:val="0039435D"/>
    <w:rsid w:val="003A673A"/>
    <w:rsid w:val="003C2084"/>
    <w:rsid w:val="003C3CA0"/>
    <w:rsid w:val="003D4F55"/>
    <w:rsid w:val="003E7ED5"/>
    <w:rsid w:val="00400E70"/>
    <w:rsid w:val="00407342"/>
    <w:rsid w:val="004173D7"/>
    <w:rsid w:val="00446ACC"/>
    <w:rsid w:val="004545CB"/>
    <w:rsid w:val="0047665D"/>
    <w:rsid w:val="004867A9"/>
    <w:rsid w:val="00491914"/>
    <w:rsid w:val="004B27E7"/>
    <w:rsid w:val="004B30AF"/>
    <w:rsid w:val="004B7C10"/>
    <w:rsid w:val="004C41BC"/>
    <w:rsid w:val="004C6F3F"/>
    <w:rsid w:val="004D4300"/>
    <w:rsid w:val="004E0326"/>
    <w:rsid w:val="004F158D"/>
    <w:rsid w:val="00511E1C"/>
    <w:rsid w:val="00524ECB"/>
    <w:rsid w:val="00525EB5"/>
    <w:rsid w:val="0055227E"/>
    <w:rsid w:val="005614A5"/>
    <w:rsid w:val="005907E5"/>
    <w:rsid w:val="005A37D6"/>
    <w:rsid w:val="005A4D55"/>
    <w:rsid w:val="005A663F"/>
    <w:rsid w:val="005B23D0"/>
    <w:rsid w:val="005D3CFD"/>
    <w:rsid w:val="005D75C4"/>
    <w:rsid w:val="005F2036"/>
    <w:rsid w:val="005F2CFE"/>
    <w:rsid w:val="005F4CB3"/>
    <w:rsid w:val="00623D69"/>
    <w:rsid w:val="00637D75"/>
    <w:rsid w:val="00643E56"/>
    <w:rsid w:val="00644957"/>
    <w:rsid w:val="0064697A"/>
    <w:rsid w:val="00657B40"/>
    <w:rsid w:val="006C3E21"/>
    <w:rsid w:val="006D7B3F"/>
    <w:rsid w:val="006D7CC1"/>
    <w:rsid w:val="006E12F9"/>
    <w:rsid w:val="006F129A"/>
    <w:rsid w:val="006F430C"/>
    <w:rsid w:val="00706A7E"/>
    <w:rsid w:val="00711754"/>
    <w:rsid w:val="00717E8B"/>
    <w:rsid w:val="007201E4"/>
    <w:rsid w:val="00736173"/>
    <w:rsid w:val="00740952"/>
    <w:rsid w:val="007522EA"/>
    <w:rsid w:val="0076639E"/>
    <w:rsid w:val="00787181"/>
    <w:rsid w:val="007A59C9"/>
    <w:rsid w:val="007B1B1B"/>
    <w:rsid w:val="007B2BFE"/>
    <w:rsid w:val="007B7D30"/>
    <w:rsid w:val="007D5B8B"/>
    <w:rsid w:val="007D5DF9"/>
    <w:rsid w:val="007E4EA3"/>
    <w:rsid w:val="007E734C"/>
    <w:rsid w:val="007F5609"/>
    <w:rsid w:val="0080317F"/>
    <w:rsid w:val="008042DF"/>
    <w:rsid w:val="00821410"/>
    <w:rsid w:val="008347F0"/>
    <w:rsid w:val="00834D86"/>
    <w:rsid w:val="008416E5"/>
    <w:rsid w:val="00844611"/>
    <w:rsid w:val="00851843"/>
    <w:rsid w:val="00853B0B"/>
    <w:rsid w:val="008708B5"/>
    <w:rsid w:val="00882F7E"/>
    <w:rsid w:val="00890ABB"/>
    <w:rsid w:val="008A087E"/>
    <w:rsid w:val="008A3763"/>
    <w:rsid w:val="008A7275"/>
    <w:rsid w:val="008B4CF5"/>
    <w:rsid w:val="008B6A35"/>
    <w:rsid w:val="008C190C"/>
    <w:rsid w:val="008E461A"/>
    <w:rsid w:val="008E6528"/>
    <w:rsid w:val="00922B04"/>
    <w:rsid w:val="009330EB"/>
    <w:rsid w:val="0094093A"/>
    <w:rsid w:val="00951018"/>
    <w:rsid w:val="00954ED6"/>
    <w:rsid w:val="009657AB"/>
    <w:rsid w:val="009675BD"/>
    <w:rsid w:val="009763D4"/>
    <w:rsid w:val="00983D5F"/>
    <w:rsid w:val="009A58DA"/>
    <w:rsid w:val="009C0C01"/>
    <w:rsid w:val="009E1D5B"/>
    <w:rsid w:val="00A5170B"/>
    <w:rsid w:val="00A55C93"/>
    <w:rsid w:val="00A75D8C"/>
    <w:rsid w:val="00A93AC9"/>
    <w:rsid w:val="00AB021E"/>
    <w:rsid w:val="00AC24A8"/>
    <w:rsid w:val="00AD0CDA"/>
    <w:rsid w:val="00AD6D80"/>
    <w:rsid w:val="00AF1785"/>
    <w:rsid w:val="00B01282"/>
    <w:rsid w:val="00B03B56"/>
    <w:rsid w:val="00B0528E"/>
    <w:rsid w:val="00B11C31"/>
    <w:rsid w:val="00B350BA"/>
    <w:rsid w:val="00B576A0"/>
    <w:rsid w:val="00B577AC"/>
    <w:rsid w:val="00B6645B"/>
    <w:rsid w:val="00B70491"/>
    <w:rsid w:val="00B73D5B"/>
    <w:rsid w:val="00B761AE"/>
    <w:rsid w:val="00B8508A"/>
    <w:rsid w:val="00B86474"/>
    <w:rsid w:val="00B94884"/>
    <w:rsid w:val="00BD2663"/>
    <w:rsid w:val="00BD4096"/>
    <w:rsid w:val="00BE04DC"/>
    <w:rsid w:val="00BE5651"/>
    <w:rsid w:val="00BE750A"/>
    <w:rsid w:val="00BF43E6"/>
    <w:rsid w:val="00C1098D"/>
    <w:rsid w:val="00C12D0C"/>
    <w:rsid w:val="00C20E4D"/>
    <w:rsid w:val="00C27034"/>
    <w:rsid w:val="00C3116F"/>
    <w:rsid w:val="00C42EE5"/>
    <w:rsid w:val="00C432C6"/>
    <w:rsid w:val="00C577BE"/>
    <w:rsid w:val="00C80A86"/>
    <w:rsid w:val="00C8756F"/>
    <w:rsid w:val="00C878AD"/>
    <w:rsid w:val="00C94B65"/>
    <w:rsid w:val="00CB2D31"/>
    <w:rsid w:val="00CC6A4E"/>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70EE5"/>
    <w:rsid w:val="00D846B5"/>
    <w:rsid w:val="00D91D0A"/>
    <w:rsid w:val="00D9351C"/>
    <w:rsid w:val="00DC017B"/>
    <w:rsid w:val="00DC1160"/>
    <w:rsid w:val="00DD2CCB"/>
    <w:rsid w:val="00DD498B"/>
    <w:rsid w:val="00DE26A9"/>
    <w:rsid w:val="00DF0CB6"/>
    <w:rsid w:val="00DF1669"/>
    <w:rsid w:val="00DF6965"/>
    <w:rsid w:val="00E12DD9"/>
    <w:rsid w:val="00E14936"/>
    <w:rsid w:val="00E227ED"/>
    <w:rsid w:val="00E354F3"/>
    <w:rsid w:val="00E40740"/>
    <w:rsid w:val="00E40EE0"/>
    <w:rsid w:val="00E44FEA"/>
    <w:rsid w:val="00E45988"/>
    <w:rsid w:val="00E55036"/>
    <w:rsid w:val="00E9562C"/>
    <w:rsid w:val="00EA3309"/>
    <w:rsid w:val="00EA72D8"/>
    <w:rsid w:val="00EA7E50"/>
    <w:rsid w:val="00EB05D1"/>
    <w:rsid w:val="00EB476A"/>
    <w:rsid w:val="00EB5244"/>
    <w:rsid w:val="00EB7955"/>
    <w:rsid w:val="00ED3B4E"/>
    <w:rsid w:val="00EE4EFA"/>
    <w:rsid w:val="00EE770C"/>
    <w:rsid w:val="00EF0E3F"/>
    <w:rsid w:val="00EF496D"/>
    <w:rsid w:val="00EF658C"/>
    <w:rsid w:val="00F00B20"/>
    <w:rsid w:val="00F03631"/>
    <w:rsid w:val="00F054A1"/>
    <w:rsid w:val="00F239B8"/>
    <w:rsid w:val="00F378AB"/>
    <w:rsid w:val="00F451E4"/>
    <w:rsid w:val="00F45CF3"/>
    <w:rsid w:val="00F4788E"/>
    <w:rsid w:val="00F568F6"/>
    <w:rsid w:val="00F57823"/>
    <w:rsid w:val="00F6045D"/>
    <w:rsid w:val="00F70F28"/>
    <w:rsid w:val="00F74660"/>
    <w:rsid w:val="00F934F4"/>
    <w:rsid w:val="00F93879"/>
    <w:rsid w:val="00F97010"/>
    <w:rsid w:val="00FB7402"/>
    <w:rsid w:val="00FC594A"/>
    <w:rsid w:val="00FC5C8E"/>
    <w:rsid w:val="00FD0BD7"/>
    <w:rsid w:val="00FE0F3F"/>
    <w:rsid w:val="00FE5D84"/>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050BBC48-11A5-424B-8A82-4801B2F9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04180F"/>
    <w:rPr>
      <w:kern w:val="0"/>
      <w:sz w:val="22"/>
      <w:szCs w:val="22"/>
      <w14:ligatures w14:val="none"/>
    </w:rPr>
  </w:style>
  <w:style w:type="character" w:styleId="CommentReference">
    <w:name w:val="annotation reference"/>
    <w:basedOn w:val="DefaultParagraphFont"/>
    <w:uiPriority w:val="99"/>
    <w:semiHidden/>
    <w:unhideWhenUsed/>
    <w:rsid w:val="003C3CA0"/>
    <w:rPr>
      <w:sz w:val="16"/>
      <w:szCs w:val="16"/>
    </w:rPr>
  </w:style>
  <w:style w:type="paragraph" w:styleId="CommentText">
    <w:name w:val="annotation text"/>
    <w:basedOn w:val="Normal"/>
    <w:link w:val="CommentTextChar"/>
    <w:uiPriority w:val="99"/>
    <w:unhideWhenUsed/>
    <w:rsid w:val="003C3CA0"/>
    <w:pPr>
      <w:spacing w:line="240" w:lineRule="auto"/>
    </w:pPr>
    <w:rPr>
      <w:sz w:val="20"/>
      <w:szCs w:val="20"/>
    </w:rPr>
  </w:style>
  <w:style w:type="character" w:customStyle="1" w:styleId="CommentTextChar">
    <w:name w:val="Comment Text Char"/>
    <w:basedOn w:val="DefaultParagraphFont"/>
    <w:link w:val="CommentText"/>
    <w:uiPriority w:val="99"/>
    <w:rsid w:val="003C3CA0"/>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1C5256-A79C-473A-8F59-40C273322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96605DC0-C4D1-4046-AA03-76A440FF7364}">
  <ds:schemaRefs>
    <ds:schemaRef ds:uri="http://schemas.openxmlformats.org/officeDocument/2006/bibliography"/>
  </ds:schemaRefs>
</ds:datastoreItem>
</file>

<file path=customXml/itemProps4.xml><?xml version="1.0" encoding="utf-8"?>
<ds:datastoreItem xmlns:ds="http://schemas.openxmlformats.org/officeDocument/2006/customXml" ds:itemID="{025F0BC1-1ACF-41D0-BF2D-8BD5E4F35992}">
  <ds:schemaRef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1766</Words>
  <Characters>10072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2024-04-13T01:00:00Z</cp:lastPrinted>
  <dcterms:created xsi:type="dcterms:W3CDTF">2024-08-21T07:35:00Z</dcterms:created>
  <dcterms:modified xsi:type="dcterms:W3CDTF">2024-08-21T07:35:00Z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