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E56D11" w14:textId="4B1E881D" w:rsidR="00D72A65" w:rsidRDefault="00D72A65">
      <w:pPr>
        <w:rPr>
          <w:rFonts w:cstheme="minorHAnsi"/>
          <w:b/>
          <w:bCs/>
          <w:color w:val="000000" w:themeColor="text1"/>
        </w:rPr>
      </w:pPr>
      <w:r w:rsidRPr="00F77A6D">
        <w:rPr>
          <w:noProof/>
          <w:color w:val="000000" w:themeColor="text1"/>
          <w:lang w:eastAsia="en-GB"/>
        </w:rPr>
        <mc:AlternateContent>
          <mc:Choice Requires="wpg">
            <w:drawing>
              <wp:anchor distT="0" distB="0" distL="114300" distR="114300" simplePos="0" relativeHeight="251658241" behindDoc="0" locked="0" layoutInCell="1" allowOverlap="1" wp14:anchorId="08DF5337" wp14:editId="5E1BC340">
                <wp:simplePos x="0" y="0"/>
                <wp:positionH relativeFrom="margin">
                  <wp:posOffset>-254000</wp:posOffset>
                </wp:positionH>
                <wp:positionV relativeFrom="paragraph">
                  <wp:posOffset>-361950</wp:posOffset>
                </wp:positionV>
                <wp:extent cx="7181850" cy="1471930"/>
                <wp:effectExtent l="0" t="0" r="0" b="0"/>
                <wp:wrapNone/>
                <wp:docPr id="1" name="Group 7"/>
                <wp:cNvGraphicFramePr/>
                <a:graphic xmlns:a="http://schemas.openxmlformats.org/drawingml/2006/main">
                  <a:graphicData uri="http://schemas.microsoft.com/office/word/2010/wordprocessingGroup">
                    <wpg:wgp>
                      <wpg:cNvGrpSpPr/>
                      <wpg:grpSpPr>
                        <a:xfrm>
                          <a:off x="0" y="0"/>
                          <a:ext cx="7181850" cy="1471930"/>
                          <a:chOff x="0" y="0"/>
                          <a:chExt cx="7181850" cy="1471930"/>
                        </a:xfrm>
                      </wpg:grpSpPr>
                      <pic:pic xmlns:pic="http://schemas.openxmlformats.org/drawingml/2006/picture">
                        <pic:nvPicPr>
                          <pic:cNvPr id="6" name="Picture 6"/>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81850" cy="1471930"/>
                          </a:xfrm>
                          <a:prstGeom prst="rect">
                            <a:avLst/>
                          </a:prstGeom>
                          <a:noFill/>
                          <a:ln>
                            <a:noFill/>
                          </a:ln>
                        </pic:spPr>
                      </pic:pic>
                      <pic:pic xmlns:pic="http://schemas.openxmlformats.org/drawingml/2006/picture">
                        <pic:nvPicPr>
                          <pic:cNvPr id="7" name="Picture 7"/>
                          <pic:cNvPicPr>
                            <a:picLocks noChangeAspect="1"/>
                          </pic:cNvPicPr>
                        </pic:nvPicPr>
                        <pic:blipFill>
                          <a:blip r:embed="rId10" cstate="screen">
                            <a:extLst>
                              <a:ext uri="{28A0092B-C50C-407E-A947-70E740481C1C}">
                                <a14:useLocalDpi xmlns:a14="http://schemas.microsoft.com/office/drawing/2010/main"/>
                              </a:ext>
                            </a:extLst>
                          </a:blip>
                          <a:stretch>
                            <a:fillRect/>
                          </a:stretch>
                        </pic:blipFill>
                        <pic:spPr>
                          <a:xfrm>
                            <a:off x="5255468" y="340560"/>
                            <a:ext cx="1108058" cy="752709"/>
                          </a:xfrm>
                          <a:prstGeom prst="rect">
                            <a:avLst/>
                          </a:prstGeom>
                          <a:noFill/>
                          <a:ln>
                            <a:noFill/>
                          </a:ln>
                        </pic:spPr>
                      </pic:pic>
                      <wps:wsp>
                        <wps:cNvPr id="9" name="TextBox 6"/>
                        <wps:cNvSpPr txBox="1"/>
                        <wps:spPr>
                          <a:xfrm>
                            <a:off x="419100" y="446406"/>
                            <a:ext cx="4425950" cy="758190"/>
                          </a:xfrm>
                          <a:prstGeom prst="rect">
                            <a:avLst/>
                          </a:prstGeom>
                          <a:noFill/>
                        </wps:spPr>
                        <wps:txbx>
                          <w:txbxContent>
                            <w:p w14:paraId="43A635D3" w14:textId="54539598" w:rsidR="00D72A65" w:rsidRDefault="009B2B45" w:rsidP="00D72A65">
                              <w:pPr>
                                <w:spacing w:after="0" w:line="240" w:lineRule="auto"/>
                                <w:contextualSpacing/>
                                <w:rPr>
                                  <w:rFonts w:hAnsi="Calibri"/>
                                  <w:color w:val="FFFFFF" w:themeColor="background1"/>
                                  <w:kern w:val="24"/>
                                  <w:sz w:val="52"/>
                                  <w:szCs w:val="52"/>
                                </w:rPr>
                              </w:pPr>
                              <w:bookmarkStart w:id="0" w:name="_Hlk45903779"/>
                              <w:r>
                                <w:rPr>
                                  <w:rFonts w:hAnsi="Calibri"/>
                                  <w:color w:val="FFFFFF" w:themeColor="background1"/>
                                  <w:kern w:val="24"/>
                                  <w:sz w:val="52"/>
                                  <w:szCs w:val="52"/>
                                </w:rPr>
                                <w:t>Employer Engagement Officer</w:t>
                              </w:r>
                            </w:p>
                            <w:p w14:paraId="64661BA3" w14:textId="0A67C1E9" w:rsidR="00251D49" w:rsidRPr="00251D49" w:rsidRDefault="00251D49" w:rsidP="00D72A65">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sidR="00C54900">
                                <w:rPr>
                                  <w:rFonts w:hAnsi="Calibri"/>
                                  <w:color w:val="FFFFFF" w:themeColor="background1"/>
                                  <w:kern w:val="24"/>
                                  <w:sz w:val="28"/>
                                  <w:szCs w:val="28"/>
                                </w:rPr>
                                <w:t xml:space="preserve"> JE</w:t>
                              </w:r>
                              <w:r w:rsidR="00CF1A1F">
                                <w:rPr>
                                  <w:rFonts w:hAnsi="Calibri"/>
                                  <w:color w:val="FFFFFF" w:themeColor="background1"/>
                                  <w:kern w:val="24"/>
                                  <w:sz w:val="28"/>
                                  <w:szCs w:val="28"/>
                                </w:rPr>
                                <w:t>2346</w:t>
                              </w:r>
                            </w:p>
                            <w:bookmarkEnd w:id="0"/>
                            <w:p w14:paraId="5A6BB0A6" w14:textId="29B07FB2" w:rsidR="00D72A65" w:rsidRPr="00EC3018" w:rsidRDefault="00D72A65" w:rsidP="00D72A65">
                              <w:pPr>
                                <w:spacing w:after="0" w:line="240" w:lineRule="auto"/>
                                <w:contextualSpacing/>
                                <w:rPr>
                                  <w:sz w:val="6"/>
                                  <w:szCs w:val="6"/>
                                </w:rPr>
                              </w:pPr>
                            </w:p>
                          </w:txbxContent>
                        </wps:txbx>
                        <wps:bodyPr wrap="square" rtlCol="0">
                          <a:spAutoFit/>
                        </wps:bodyPr>
                      </wps:wsp>
                    </wpg:wgp>
                  </a:graphicData>
                </a:graphic>
              </wp:anchor>
            </w:drawing>
          </mc:Choice>
          <mc:Fallback>
            <w:pict>
              <v:group w14:anchorId="08DF5337" id="Group 7" o:spid="_x0000_s1026" style="position:absolute;margin-left:-20pt;margin-top:-28.5pt;width:565.5pt;height:115.9pt;z-index:251658241;mso-position-horizontal-relative:margin" coordsize="71818,1471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71818;height:14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">
                  <v:imagedata r:id="rId11" o:title=""/>
                </v:shape>
                <v:shape id="Picture 7" o:spid="_x0000_s1028" type="#_x0000_t75" style="position:absolute;left:52554;top:3405;width:11081;height:7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">
                  <v:imagedata r:id="rId12" o:title=""/>
                </v:shape>
                <v:shapetype id="_x0000_t202" coordsize="21600,21600" o:spt="202" path="m,l,21600r21600,l21600,xe">
                  <v:stroke joinstyle="miter"/>
                  <v:path gradientshapeok="t" o:connecttype="rect"/>
                </v:shapetype>
                <v:shape id="TextBox 6" o:spid="_x0000_s1029" type="#_x0000_t202" style="position:absolute;left:4191;top:4464;width:44259;height: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" filled="f" stroked="f">
                  <v:textbox style="mso-fit-shape-to-text:t">
                    <w:txbxContent>
                      <w:p w14:paraId="43A635D3" w14:textId="54539598" w:rsidR="00D72A65" w:rsidRDefault="009B2B45" w:rsidP="00D72A65">
                        <w:pPr>
                          <w:spacing w:after="0" w:line="240" w:lineRule="auto"/>
                          <w:contextualSpacing/>
                          <w:rPr>
                            <w:rFonts w:hAnsi="Calibri"/>
                            <w:color w:val="FFFFFF" w:themeColor="background1"/>
                            <w:kern w:val="24"/>
                            <w:sz w:val="52"/>
                            <w:szCs w:val="52"/>
                          </w:rPr>
                        </w:pPr>
                        <w:bookmarkStart w:id="1" w:name="_Hlk45903779"/>
                        <w:r>
                          <w:rPr>
                            <w:rFonts w:hAnsi="Calibri"/>
                            <w:color w:val="FFFFFF" w:themeColor="background1"/>
                            <w:kern w:val="24"/>
                            <w:sz w:val="52"/>
                            <w:szCs w:val="52"/>
                          </w:rPr>
                          <w:t>Employer Engagement Officer</w:t>
                        </w:r>
                      </w:p>
                      <w:p w14:paraId="64661BA3" w14:textId="0A67C1E9" w:rsidR="00251D49" w:rsidRPr="00251D49" w:rsidRDefault="00251D49" w:rsidP="00D72A65">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sidR="00C54900">
                          <w:rPr>
                            <w:rFonts w:hAnsi="Calibri"/>
                            <w:color w:val="FFFFFF" w:themeColor="background1"/>
                            <w:kern w:val="24"/>
                            <w:sz w:val="28"/>
                            <w:szCs w:val="28"/>
                          </w:rPr>
                          <w:t xml:space="preserve"> JE</w:t>
                        </w:r>
                        <w:r w:rsidR="00CF1A1F">
                          <w:rPr>
                            <w:rFonts w:hAnsi="Calibri"/>
                            <w:color w:val="FFFFFF" w:themeColor="background1"/>
                            <w:kern w:val="24"/>
                            <w:sz w:val="28"/>
                            <w:szCs w:val="28"/>
                          </w:rPr>
                          <w:t>2346</w:t>
                        </w:r>
                      </w:p>
                      <w:bookmarkEnd w:id="1"/>
                      <w:p w14:paraId="5A6BB0A6" w14:textId="29B07FB2" w:rsidR="00D72A65" w:rsidRPr="00EC3018" w:rsidRDefault="00D72A65" w:rsidP="00D72A65">
                        <w:pPr>
                          <w:spacing w:after="0" w:line="240" w:lineRule="auto"/>
                          <w:contextualSpacing/>
                          <w:rPr>
                            <w:sz w:val="6"/>
                            <w:szCs w:val="6"/>
                          </w:rPr>
                        </w:pPr>
                      </w:p>
                    </w:txbxContent>
                  </v:textbox>
                </v:shape>
                <w10:wrap anchorx="margin"/>
              </v:group>
            </w:pict>
          </mc:Fallback>
        </mc:AlternateContent>
      </w:r>
    </w:p>
    <w:p w14:paraId="08B04D4C" w14:textId="549AA0FA" w:rsidR="00D72A65" w:rsidRDefault="00D72A65">
      <w:pPr>
        <w:rPr>
          <w:rFonts w:cstheme="minorHAnsi"/>
          <w:b/>
          <w:bCs/>
          <w:color w:val="000000" w:themeColor="text1"/>
        </w:rPr>
      </w:pPr>
    </w:p>
    <w:p w14:paraId="73CDB5AE" w14:textId="56AADC5E" w:rsidR="00D72A65" w:rsidRDefault="00D72A65">
      <w:pPr>
        <w:rPr>
          <w:rFonts w:cstheme="minorHAnsi"/>
          <w:b/>
          <w:bCs/>
          <w:color w:val="000000" w:themeColor="text1"/>
        </w:rPr>
      </w:pPr>
    </w:p>
    <w:p w14:paraId="193F4F89" w14:textId="3AD9822D" w:rsidR="00D72A65" w:rsidRDefault="00D72A65">
      <w:pPr>
        <w:rPr>
          <w:rFonts w:cstheme="minorHAnsi"/>
          <w:b/>
          <w:bCs/>
          <w:color w:val="000000" w:themeColor="text1"/>
        </w:rPr>
      </w:pPr>
    </w:p>
    <w:p w14:paraId="68B73F58" w14:textId="77777777" w:rsidR="00D72A65" w:rsidRDefault="00D72A65">
      <w:pPr>
        <w:rPr>
          <w:rFonts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8363"/>
      </w:tblGrid>
      <w:tr w:rsidR="006D5B81" w14:paraId="10B38146" w14:textId="77777777" w:rsidTr="006D5B81">
        <w:tc>
          <w:tcPr>
            <w:tcW w:w="10456" w:type="dxa"/>
            <w:gridSpan w:val="2"/>
          </w:tcPr>
          <w:p w14:paraId="2FCBAEAF" w14:textId="77777777" w:rsidR="006D5B81" w:rsidRPr="006D5B81" w:rsidRDefault="006D5B81" w:rsidP="006D5B81">
            <w:pPr>
              <w:jc w:val="center"/>
              <w:rPr>
                <w:rFonts w:cstheme="minorHAnsi"/>
                <w:b/>
                <w:bCs/>
                <w:color w:val="000000" w:themeColor="text1"/>
                <w:sz w:val="28"/>
                <w:szCs w:val="28"/>
              </w:rPr>
            </w:pPr>
          </w:p>
          <w:p w14:paraId="793DEA52" w14:textId="2FD28DF4" w:rsidR="006D5B81" w:rsidRPr="006D5B81" w:rsidRDefault="006D5B81" w:rsidP="006D5B81">
            <w:pPr>
              <w:jc w:val="center"/>
              <w:rPr>
                <w:rFonts w:cstheme="minorHAnsi"/>
                <w:b/>
                <w:bCs/>
                <w:color w:val="000000" w:themeColor="text1"/>
                <w:sz w:val="28"/>
                <w:szCs w:val="28"/>
              </w:rPr>
            </w:pPr>
            <w:r w:rsidRPr="006D5B81">
              <w:rPr>
                <w:rFonts w:cstheme="minorHAnsi"/>
                <w:b/>
                <w:bCs/>
                <w:color w:val="000000" w:themeColor="text1"/>
                <w:sz w:val="28"/>
                <w:szCs w:val="28"/>
              </w:rPr>
              <w:t>Values – We are dedicated, respectful, collaborative, we are Milton Keynes Council</w:t>
            </w:r>
          </w:p>
          <w:p w14:paraId="575344A6" w14:textId="77777777" w:rsidR="006D5B81" w:rsidRDefault="006D5B81" w:rsidP="006D5B81">
            <w:pPr>
              <w:jc w:val="center"/>
              <w:rPr>
                <w:rFonts w:cstheme="minorHAnsi"/>
                <w:b/>
                <w:bCs/>
                <w:color w:val="000000" w:themeColor="text1"/>
                <w:sz w:val="24"/>
                <w:szCs w:val="24"/>
              </w:rPr>
            </w:pPr>
          </w:p>
          <w:p w14:paraId="05184FA1" w14:textId="33F92CF1" w:rsidR="006D5B81" w:rsidRPr="001C2894" w:rsidRDefault="006D5B81" w:rsidP="006D5B81">
            <w:pPr>
              <w:rPr>
                <w:rFonts w:cstheme="minorHAnsi"/>
                <w:color w:val="000000" w:themeColor="text1"/>
              </w:rPr>
            </w:pPr>
          </w:p>
        </w:tc>
      </w:tr>
      <w:tr w:rsidR="00D72A65" w14:paraId="260A4DED" w14:textId="77777777" w:rsidTr="006D5B81">
        <w:tc>
          <w:tcPr>
            <w:tcW w:w="2093" w:type="dxa"/>
          </w:tcPr>
          <w:p w14:paraId="72A48CD8" w14:textId="228C6E1D" w:rsidR="00D72A65" w:rsidRDefault="000F04CA">
            <w:pPr>
              <w:rPr>
                <w:rFonts w:cstheme="minorHAnsi"/>
                <w:b/>
                <w:bCs/>
                <w:color w:val="000000" w:themeColor="text1"/>
              </w:rPr>
            </w:pPr>
            <w:r>
              <w:rPr>
                <w:rFonts w:cstheme="minorHAnsi"/>
                <w:b/>
                <w:bCs/>
                <w:color w:val="000000" w:themeColor="text1"/>
              </w:rPr>
              <w:t>Service</w:t>
            </w:r>
          </w:p>
        </w:tc>
        <w:tc>
          <w:tcPr>
            <w:tcW w:w="8363" w:type="dxa"/>
          </w:tcPr>
          <w:p w14:paraId="2DBC25FE" w14:textId="2D8013CF" w:rsidR="00D72A65" w:rsidRPr="001C2894" w:rsidRDefault="009B2B45">
            <w:pPr>
              <w:rPr>
                <w:rFonts w:cstheme="minorHAnsi"/>
                <w:color w:val="000000" w:themeColor="text1"/>
              </w:rPr>
            </w:pPr>
            <w:r w:rsidRPr="009B2B45">
              <w:rPr>
                <w:rFonts w:cstheme="minorHAnsi"/>
                <w:color w:val="000000" w:themeColor="text1"/>
              </w:rPr>
              <w:t>Education Sufficiency, Access &amp; Attendance</w:t>
            </w:r>
          </w:p>
        </w:tc>
      </w:tr>
      <w:tr w:rsidR="00D72A65" w14:paraId="5BFF878E" w14:textId="77777777" w:rsidTr="006D5B81">
        <w:tc>
          <w:tcPr>
            <w:tcW w:w="2093" w:type="dxa"/>
          </w:tcPr>
          <w:p w14:paraId="745C4FF7" w14:textId="0E5626B6" w:rsidR="00D72A65" w:rsidRDefault="001C2894">
            <w:pPr>
              <w:rPr>
                <w:rFonts w:cstheme="minorHAnsi"/>
                <w:b/>
                <w:bCs/>
                <w:color w:val="000000" w:themeColor="text1"/>
              </w:rPr>
            </w:pPr>
            <w:r>
              <w:rPr>
                <w:rFonts w:cstheme="minorHAnsi"/>
                <w:b/>
                <w:bCs/>
                <w:color w:val="000000" w:themeColor="text1"/>
              </w:rPr>
              <w:t>Reports to:</w:t>
            </w:r>
          </w:p>
        </w:tc>
        <w:tc>
          <w:tcPr>
            <w:tcW w:w="8363" w:type="dxa"/>
          </w:tcPr>
          <w:p w14:paraId="1474B2E4" w14:textId="2584C51B" w:rsidR="00D72A65" w:rsidRPr="001C2894" w:rsidRDefault="009B2B45">
            <w:pPr>
              <w:rPr>
                <w:rFonts w:cstheme="minorHAnsi"/>
                <w:color w:val="000000" w:themeColor="text1"/>
              </w:rPr>
            </w:pPr>
            <w:r>
              <w:rPr>
                <w:rFonts w:cstheme="minorHAnsi"/>
                <w:color w:val="000000" w:themeColor="text1"/>
              </w:rPr>
              <w:t>NEP Operational Manager</w:t>
            </w:r>
          </w:p>
        </w:tc>
      </w:tr>
      <w:tr w:rsidR="000F04CA" w14:paraId="73898685" w14:textId="77777777" w:rsidTr="006D5B81">
        <w:tc>
          <w:tcPr>
            <w:tcW w:w="2093" w:type="dxa"/>
          </w:tcPr>
          <w:p w14:paraId="4A446E8F" w14:textId="0C1C270D" w:rsidR="000F04CA" w:rsidRDefault="000F04CA" w:rsidP="000F04CA">
            <w:pPr>
              <w:rPr>
                <w:rFonts w:cstheme="minorHAnsi"/>
                <w:b/>
                <w:bCs/>
                <w:color w:val="000000" w:themeColor="text1"/>
              </w:rPr>
            </w:pPr>
            <w:r>
              <w:rPr>
                <w:rFonts w:cstheme="minorHAnsi"/>
                <w:b/>
                <w:bCs/>
                <w:color w:val="000000" w:themeColor="text1"/>
              </w:rPr>
              <w:t>Job Family</w:t>
            </w:r>
          </w:p>
        </w:tc>
        <w:tc>
          <w:tcPr>
            <w:tcW w:w="8363" w:type="dxa"/>
          </w:tcPr>
          <w:p w14:paraId="3E523A0B" w14:textId="718A50EB" w:rsidR="000F04CA" w:rsidRPr="001C2894" w:rsidRDefault="009B2B45" w:rsidP="000F04CA">
            <w:pPr>
              <w:rPr>
                <w:rFonts w:cstheme="minorHAnsi"/>
                <w:color w:val="000000" w:themeColor="text1"/>
              </w:rPr>
            </w:pPr>
            <w:r>
              <w:rPr>
                <w:rFonts w:cstheme="minorHAnsi"/>
                <w:color w:val="000000" w:themeColor="text1"/>
              </w:rPr>
              <w:t>Professional &amp; Technical</w:t>
            </w:r>
          </w:p>
        </w:tc>
      </w:tr>
      <w:tr w:rsidR="000F04CA" w14:paraId="5B2DD61B" w14:textId="77777777" w:rsidTr="006D5B81">
        <w:tc>
          <w:tcPr>
            <w:tcW w:w="2093" w:type="dxa"/>
          </w:tcPr>
          <w:p w14:paraId="7DFA83F0" w14:textId="2A785BE9" w:rsidR="000F04CA" w:rsidRDefault="001C2894" w:rsidP="000F04CA">
            <w:pPr>
              <w:rPr>
                <w:rFonts w:cstheme="minorHAnsi"/>
                <w:b/>
                <w:bCs/>
                <w:color w:val="000000" w:themeColor="text1"/>
              </w:rPr>
            </w:pPr>
            <w:r>
              <w:rPr>
                <w:rFonts w:cstheme="minorHAnsi"/>
                <w:b/>
                <w:bCs/>
                <w:color w:val="000000" w:themeColor="text1"/>
              </w:rPr>
              <w:t>Grade:</w:t>
            </w:r>
          </w:p>
        </w:tc>
        <w:tc>
          <w:tcPr>
            <w:tcW w:w="8363" w:type="dxa"/>
          </w:tcPr>
          <w:p w14:paraId="0EA4967C" w14:textId="5CF42C29" w:rsidR="00E2449F" w:rsidRPr="001C2894" w:rsidRDefault="001E7B14" w:rsidP="000F04CA">
            <w:pPr>
              <w:rPr>
                <w:rFonts w:cstheme="minorHAnsi"/>
                <w:color w:val="000000" w:themeColor="text1"/>
              </w:rPr>
            </w:pPr>
            <w:r>
              <w:rPr>
                <w:rFonts w:cstheme="minorHAnsi"/>
                <w:color w:val="000000" w:themeColor="text1"/>
              </w:rPr>
              <w:t>F</w:t>
            </w:r>
          </w:p>
        </w:tc>
      </w:tr>
      <w:tr w:rsidR="00E2449F" w14:paraId="2F0A8251" w14:textId="77777777" w:rsidTr="006D5B81">
        <w:tc>
          <w:tcPr>
            <w:tcW w:w="2093" w:type="dxa"/>
          </w:tcPr>
          <w:p w14:paraId="7CF923E6" w14:textId="39F8D92F" w:rsidR="00E2449F" w:rsidRDefault="00E2449F" w:rsidP="000F04CA">
            <w:pPr>
              <w:rPr>
                <w:rFonts w:cstheme="minorHAnsi"/>
                <w:b/>
                <w:bCs/>
                <w:color w:val="000000" w:themeColor="text1"/>
              </w:rPr>
            </w:pPr>
            <w:r>
              <w:rPr>
                <w:rFonts w:cstheme="minorHAnsi"/>
                <w:b/>
                <w:bCs/>
                <w:color w:val="000000" w:themeColor="text1"/>
              </w:rPr>
              <w:t>Political restricted</w:t>
            </w:r>
          </w:p>
        </w:tc>
        <w:tc>
          <w:tcPr>
            <w:tcW w:w="8363" w:type="dxa"/>
          </w:tcPr>
          <w:p w14:paraId="7CE31787" w14:textId="624F4117" w:rsidR="00E2449F" w:rsidRPr="001C2894" w:rsidRDefault="00E2449F" w:rsidP="000F04CA">
            <w:pPr>
              <w:rPr>
                <w:rFonts w:cstheme="minorHAnsi"/>
                <w:color w:val="000000" w:themeColor="text1"/>
              </w:rPr>
            </w:pPr>
            <w:r>
              <w:rPr>
                <w:rFonts w:cstheme="minorHAnsi"/>
                <w:color w:val="000000" w:themeColor="text1"/>
              </w:rPr>
              <w:t>N</w:t>
            </w:r>
          </w:p>
        </w:tc>
      </w:tr>
      <w:tr w:rsidR="00251D49" w14:paraId="5EB31D5F" w14:textId="77777777" w:rsidTr="006D5B81">
        <w:tc>
          <w:tcPr>
            <w:tcW w:w="2093" w:type="dxa"/>
          </w:tcPr>
          <w:p w14:paraId="02309488" w14:textId="7870C2CD" w:rsidR="00251D49" w:rsidRDefault="00251D49" w:rsidP="000F04CA">
            <w:pPr>
              <w:rPr>
                <w:rFonts w:cstheme="minorHAnsi"/>
                <w:b/>
                <w:bCs/>
                <w:color w:val="000000" w:themeColor="text1"/>
              </w:rPr>
            </w:pPr>
            <w:r>
              <w:rPr>
                <w:rFonts w:cstheme="minorHAnsi"/>
                <w:b/>
                <w:bCs/>
                <w:color w:val="000000" w:themeColor="text1"/>
              </w:rPr>
              <w:t>Date:</w:t>
            </w:r>
          </w:p>
        </w:tc>
        <w:tc>
          <w:tcPr>
            <w:tcW w:w="8363" w:type="dxa"/>
          </w:tcPr>
          <w:p w14:paraId="1CBECC5F" w14:textId="4C0C86E0" w:rsidR="00251D49" w:rsidRDefault="00CF1A1F" w:rsidP="000F04CA">
            <w:pPr>
              <w:rPr>
                <w:rFonts w:cstheme="minorHAnsi"/>
                <w:color w:val="000000" w:themeColor="text1"/>
              </w:rPr>
            </w:pPr>
            <w:r>
              <w:rPr>
                <w:rFonts w:cstheme="minorHAnsi"/>
                <w:color w:val="000000" w:themeColor="text1"/>
              </w:rPr>
              <w:t>February 2022</w:t>
            </w:r>
          </w:p>
        </w:tc>
      </w:tr>
    </w:tbl>
    <w:p w14:paraId="29846912" w14:textId="77777777" w:rsidR="00D72A65" w:rsidRDefault="00D72A65">
      <w:pPr>
        <w:rPr>
          <w:rFonts w:cstheme="minorHAnsi"/>
          <w:b/>
          <w:bCs/>
          <w:color w:val="000000" w:themeColor="text1"/>
        </w:rPr>
      </w:pPr>
    </w:p>
    <w:p w14:paraId="7D554A88" w14:textId="77777777" w:rsidR="00D72A65"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Key Deliverables</w:t>
      </w:r>
    </w:p>
    <w:tbl>
      <w:tblPr>
        <w:tblStyle w:val="TableGrid"/>
        <w:tblW w:w="0" w:type="auto"/>
        <w:tblLook w:val="04A0" w:firstRow="1" w:lastRow="0" w:firstColumn="1" w:lastColumn="0" w:noHBand="0" w:noVBand="1"/>
      </w:tblPr>
      <w:tblGrid>
        <w:gridCol w:w="562"/>
        <w:gridCol w:w="9894"/>
      </w:tblGrid>
      <w:tr w:rsidR="001C2894" w14:paraId="3FF8FAA1" w14:textId="77777777" w:rsidTr="001C2894">
        <w:tc>
          <w:tcPr>
            <w:tcW w:w="562" w:type="dxa"/>
          </w:tcPr>
          <w:p w14:paraId="6970A004" w14:textId="1F49E059" w:rsidR="001C2894" w:rsidRDefault="001C2894" w:rsidP="00D72A65">
            <w:pPr>
              <w:rPr>
                <w:rFonts w:cstheme="minorHAnsi"/>
                <w:b/>
                <w:bCs/>
                <w:color w:val="000000" w:themeColor="text1"/>
              </w:rPr>
            </w:pPr>
            <w:r>
              <w:rPr>
                <w:rFonts w:cstheme="minorHAnsi"/>
                <w:b/>
                <w:bCs/>
                <w:color w:val="000000" w:themeColor="text1"/>
              </w:rPr>
              <w:t>1.</w:t>
            </w:r>
          </w:p>
        </w:tc>
        <w:tc>
          <w:tcPr>
            <w:tcW w:w="9894" w:type="dxa"/>
          </w:tcPr>
          <w:p w14:paraId="20B7A31B" w14:textId="179F2EB9" w:rsidR="001C2894" w:rsidRPr="0099579B" w:rsidRDefault="009B2B45" w:rsidP="00D72A65">
            <w:pPr>
              <w:rPr>
                <w:rFonts w:cstheme="minorHAnsi"/>
                <w:b/>
                <w:bCs/>
                <w:color w:val="000000" w:themeColor="text1"/>
              </w:rPr>
            </w:pPr>
            <w:r w:rsidRPr="005A48CA">
              <w:rPr>
                <w:rFonts w:cstheme="minorHAnsi"/>
              </w:rPr>
              <w:t xml:space="preserve">Build and develop strong working relationships with a wide range of employers in different industries and sectors, with the objective of negotiating and securing paid employment, work placement and volunteering opportunities for </w:t>
            </w:r>
            <w:r w:rsidR="00FC4E4C" w:rsidRPr="005A48CA">
              <w:rPr>
                <w:rFonts w:cstheme="minorHAnsi"/>
              </w:rPr>
              <w:t xml:space="preserve">customers </w:t>
            </w:r>
            <w:r w:rsidR="00FC4E4C">
              <w:rPr>
                <w:rFonts w:cstheme="minorHAnsi"/>
              </w:rPr>
              <w:t xml:space="preserve">of </w:t>
            </w:r>
            <w:r w:rsidRPr="005A48CA">
              <w:rPr>
                <w:rFonts w:cstheme="minorHAnsi"/>
              </w:rPr>
              <w:t>employability services. </w:t>
            </w:r>
          </w:p>
        </w:tc>
      </w:tr>
      <w:tr w:rsidR="001C2894" w14:paraId="3FE83EC9" w14:textId="77777777" w:rsidTr="001C2894">
        <w:tc>
          <w:tcPr>
            <w:tcW w:w="562" w:type="dxa"/>
          </w:tcPr>
          <w:p w14:paraId="4DB3D8B1" w14:textId="0C243E34" w:rsidR="001C2894" w:rsidRDefault="001C2894" w:rsidP="00D72A65">
            <w:pPr>
              <w:rPr>
                <w:rFonts w:cstheme="minorHAnsi"/>
                <w:b/>
                <w:bCs/>
                <w:color w:val="000000" w:themeColor="text1"/>
              </w:rPr>
            </w:pPr>
            <w:r>
              <w:rPr>
                <w:rFonts w:cstheme="minorHAnsi"/>
                <w:b/>
                <w:bCs/>
                <w:color w:val="000000" w:themeColor="text1"/>
              </w:rPr>
              <w:t>2.</w:t>
            </w:r>
          </w:p>
        </w:tc>
        <w:tc>
          <w:tcPr>
            <w:tcW w:w="9894" w:type="dxa"/>
          </w:tcPr>
          <w:p w14:paraId="078CCEDA" w14:textId="654F984D" w:rsidR="001C2894" w:rsidRPr="0099579B" w:rsidRDefault="00406047" w:rsidP="00D72A65">
            <w:pPr>
              <w:rPr>
                <w:rFonts w:cstheme="minorHAnsi"/>
                <w:b/>
                <w:bCs/>
                <w:color w:val="000000" w:themeColor="text1"/>
              </w:rPr>
            </w:pPr>
            <w:r>
              <w:rPr>
                <w:rFonts w:cstheme="minorHAnsi"/>
              </w:rPr>
              <w:t xml:space="preserve">Using knowledge of the labour market, labour shortages and </w:t>
            </w:r>
            <w:r w:rsidR="00C45EFB">
              <w:rPr>
                <w:rFonts w:cstheme="minorHAnsi"/>
              </w:rPr>
              <w:t xml:space="preserve">essential </w:t>
            </w:r>
            <w:r>
              <w:rPr>
                <w:rFonts w:cstheme="minorHAnsi"/>
              </w:rPr>
              <w:t>skills gap</w:t>
            </w:r>
            <w:r w:rsidR="00C45EFB">
              <w:rPr>
                <w:rFonts w:cstheme="minorHAnsi"/>
              </w:rPr>
              <w:t>s</w:t>
            </w:r>
            <w:r>
              <w:rPr>
                <w:rFonts w:cstheme="minorHAnsi"/>
              </w:rPr>
              <w:t>, take</w:t>
            </w:r>
            <w:r w:rsidR="009B2B45" w:rsidRPr="005A48CA">
              <w:rPr>
                <w:rFonts w:cstheme="minorHAnsi"/>
              </w:rPr>
              <w:t xml:space="preserve"> responsib</w:t>
            </w:r>
            <w:r>
              <w:rPr>
                <w:rFonts w:cstheme="minorHAnsi"/>
              </w:rPr>
              <w:t>ility</w:t>
            </w:r>
            <w:r w:rsidR="009B2B45" w:rsidRPr="005A48CA">
              <w:rPr>
                <w:rFonts w:cstheme="minorHAnsi"/>
              </w:rPr>
              <w:t xml:space="preserve"> for the initiation of self-sourced leads and employer contacts through a range of approaches including telephone contact, face to face meetings and in person presentations, generating opportunities, building a pipeline of job roles, and supporting the conversion from job seeker to valued employee.</w:t>
            </w:r>
          </w:p>
        </w:tc>
      </w:tr>
      <w:tr w:rsidR="001C2894" w14:paraId="699941E4" w14:textId="77777777" w:rsidTr="001C2894">
        <w:tc>
          <w:tcPr>
            <w:tcW w:w="562" w:type="dxa"/>
          </w:tcPr>
          <w:p w14:paraId="446A15EF" w14:textId="553CFE25" w:rsidR="001C2894" w:rsidRDefault="00FC4E4C" w:rsidP="00D72A65">
            <w:pPr>
              <w:rPr>
                <w:rFonts w:cstheme="minorHAnsi"/>
                <w:b/>
                <w:bCs/>
                <w:color w:val="000000" w:themeColor="text1"/>
              </w:rPr>
            </w:pPr>
            <w:r>
              <w:rPr>
                <w:rFonts w:cstheme="minorHAnsi"/>
                <w:b/>
                <w:bCs/>
                <w:color w:val="000000" w:themeColor="text1"/>
              </w:rPr>
              <w:t>3</w:t>
            </w:r>
            <w:r w:rsidR="001C2894">
              <w:rPr>
                <w:rFonts w:cstheme="minorHAnsi"/>
                <w:b/>
                <w:bCs/>
                <w:color w:val="000000" w:themeColor="text1"/>
              </w:rPr>
              <w:t>.</w:t>
            </w:r>
          </w:p>
        </w:tc>
        <w:tc>
          <w:tcPr>
            <w:tcW w:w="9894" w:type="dxa"/>
          </w:tcPr>
          <w:p w14:paraId="34D8509C" w14:textId="1FEEAEA8" w:rsidR="001C2894" w:rsidRPr="0099579B" w:rsidRDefault="009B2B45" w:rsidP="00D72A65">
            <w:pPr>
              <w:rPr>
                <w:rFonts w:cstheme="minorHAnsi"/>
                <w:b/>
                <w:bCs/>
                <w:color w:val="000000" w:themeColor="text1"/>
              </w:rPr>
            </w:pPr>
            <w:r w:rsidRPr="005A48CA">
              <w:rPr>
                <w:rFonts w:cstheme="minorHAnsi"/>
              </w:rPr>
              <w:t>Work in collaboration with employment advisors to support jobseekers/apprentices into employment/apprenticeship opportunities. To include screening participants, understanding caseload needs, conducting group assessments/events and regular feedback on customer outcome/progression.</w:t>
            </w:r>
          </w:p>
        </w:tc>
      </w:tr>
      <w:tr w:rsidR="00FC4E4C" w14:paraId="21982F6D" w14:textId="77777777" w:rsidTr="001C2894">
        <w:tc>
          <w:tcPr>
            <w:tcW w:w="562" w:type="dxa"/>
          </w:tcPr>
          <w:p w14:paraId="2C6B9D7E" w14:textId="55935320" w:rsidR="00FC4E4C" w:rsidRDefault="00FC4E4C" w:rsidP="00D72A65">
            <w:pPr>
              <w:rPr>
                <w:rFonts w:cstheme="minorHAnsi"/>
                <w:b/>
                <w:bCs/>
                <w:color w:val="000000" w:themeColor="text1"/>
              </w:rPr>
            </w:pPr>
            <w:r>
              <w:rPr>
                <w:rFonts w:cstheme="minorHAnsi"/>
                <w:b/>
                <w:bCs/>
                <w:color w:val="000000" w:themeColor="text1"/>
              </w:rPr>
              <w:t>4.</w:t>
            </w:r>
          </w:p>
        </w:tc>
        <w:tc>
          <w:tcPr>
            <w:tcW w:w="9894" w:type="dxa"/>
          </w:tcPr>
          <w:p w14:paraId="3785C30A" w14:textId="33CA7B3B" w:rsidR="00FC4E4C" w:rsidRPr="005A48CA" w:rsidRDefault="00FC4E4C" w:rsidP="00D72A65">
            <w:pPr>
              <w:rPr>
                <w:rFonts w:cstheme="minorHAnsi"/>
              </w:rPr>
            </w:pPr>
            <w:r>
              <w:rPr>
                <w:rFonts w:cstheme="minorHAnsi"/>
              </w:rPr>
              <w:t>Provide current and realistic advice and guidance to customers with a specific focus given to welfare benefits, entitlements</w:t>
            </w:r>
            <w:r w:rsidR="00150594">
              <w:rPr>
                <w:rFonts w:cstheme="minorHAnsi"/>
              </w:rPr>
              <w:t xml:space="preserve">, transitioning from job seeker to employee and ‘better off’ income assessments to ensure that customers are making informed choices about paid work.   </w:t>
            </w:r>
            <w:r>
              <w:rPr>
                <w:rFonts w:cstheme="minorHAnsi"/>
              </w:rPr>
              <w:t xml:space="preserve">  </w:t>
            </w:r>
          </w:p>
        </w:tc>
      </w:tr>
      <w:tr w:rsidR="009B2B45" w14:paraId="0A2F5B24" w14:textId="77777777" w:rsidTr="001C2894">
        <w:tc>
          <w:tcPr>
            <w:tcW w:w="562" w:type="dxa"/>
          </w:tcPr>
          <w:p w14:paraId="4C97F6D7" w14:textId="6608AB7A" w:rsidR="009B2B45" w:rsidRDefault="0099579B" w:rsidP="00D72A65">
            <w:pPr>
              <w:rPr>
                <w:rFonts w:cstheme="minorHAnsi"/>
                <w:b/>
                <w:bCs/>
                <w:color w:val="000000" w:themeColor="text1"/>
              </w:rPr>
            </w:pPr>
            <w:r>
              <w:rPr>
                <w:rFonts w:cstheme="minorHAnsi"/>
                <w:b/>
                <w:bCs/>
                <w:color w:val="000000" w:themeColor="text1"/>
              </w:rPr>
              <w:t>5.</w:t>
            </w:r>
          </w:p>
        </w:tc>
        <w:tc>
          <w:tcPr>
            <w:tcW w:w="9894" w:type="dxa"/>
          </w:tcPr>
          <w:p w14:paraId="7CE577BC" w14:textId="2B1253EE" w:rsidR="009B2B45" w:rsidRPr="005A48CA" w:rsidRDefault="0099579B" w:rsidP="00D72A65">
            <w:pPr>
              <w:rPr>
                <w:rFonts w:cstheme="minorHAnsi"/>
              </w:rPr>
            </w:pPr>
            <w:r w:rsidRPr="005A48CA">
              <w:rPr>
                <w:rFonts w:cstheme="minorHAnsi"/>
              </w:rPr>
              <w:t>To operate as the single point of contact between the employer and the council ensuring that any raised employment issues/concerns by referred customers are resolved at the earliest opportunity, maintaining positive working relationships and sustainable employment.</w:t>
            </w:r>
          </w:p>
        </w:tc>
      </w:tr>
      <w:tr w:rsidR="001C2894" w14:paraId="3B1300D7" w14:textId="77777777" w:rsidTr="001C2894">
        <w:tc>
          <w:tcPr>
            <w:tcW w:w="562" w:type="dxa"/>
          </w:tcPr>
          <w:p w14:paraId="3781C423" w14:textId="1580FF60" w:rsidR="001C2894" w:rsidRDefault="0099579B" w:rsidP="00D72A65">
            <w:pPr>
              <w:rPr>
                <w:rFonts w:cstheme="minorHAnsi"/>
                <w:b/>
                <w:bCs/>
                <w:color w:val="000000" w:themeColor="text1"/>
              </w:rPr>
            </w:pPr>
            <w:r>
              <w:rPr>
                <w:rFonts w:cstheme="minorHAnsi"/>
                <w:b/>
                <w:bCs/>
                <w:color w:val="000000" w:themeColor="text1"/>
              </w:rPr>
              <w:t>6.</w:t>
            </w:r>
          </w:p>
        </w:tc>
        <w:tc>
          <w:tcPr>
            <w:tcW w:w="9894" w:type="dxa"/>
          </w:tcPr>
          <w:p w14:paraId="084E334F" w14:textId="22AF1503" w:rsidR="001C2894" w:rsidRPr="0099579B" w:rsidRDefault="009B2B45" w:rsidP="00D72A65">
            <w:pPr>
              <w:rPr>
                <w:rFonts w:cstheme="minorHAnsi"/>
                <w:b/>
                <w:bCs/>
                <w:color w:val="000000" w:themeColor="text1"/>
              </w:rPr>
            </w:pPr>
            <w:r w:rsidRPr="005A48CA">
              <w:rPr>
                <w:rFonts w:cstheme="minorHAnsi"/>
              </w:rPr>
              <w:t>Establish solid partnerships with the Council’s Economic Development and Job Centre Plus Employment Engagement departments to identify newly installed local businesses and large-scale recruit, maximising opportunities for customers being supported through employability services.</w:t>
            </w:r>
          </w:p>
        </w:tc>
      </w:tr>
    </w:tbl>
    <w:p w14:paraId="6A19CE67" w14:textId="0C825DB8" w:rsidR="001C2894" w:rsidRDefault="001B4BCF" w:rsidP="001B4BCF">
      <w:pPr>
        <w:jc w:val="center"/>
        <w:rPr>
          <w:rFonts w:cstheme="minorHAnsi"/>
          <w:b/>
          <w:bCs/>
          <w:color w:val="000000" w:themeColor="text1"/>
        </w:rPr>
      </w:pPr>
      <w:r>
        <w:rPr>
          <w:rFonts w:cstheme="minorHAnsi"/>
          <w:i/>
          <w:iCs/>
          <w:color w:val="000000" w:themeColor="text1"/>
        </w:rPr>
        <w:t>Within reason these key deliverables may evolve to meet service need and it is expected that you will be flexible and adaptable in your delivery to meet both service and council wide needs</w:t>
      </w:r>
    </w:p>
    <w:p w14:paraId="4BF5B916" w14:textId="74C3F019" w:rsidR="001C2894"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Essential Requirements</w:t>
      </w:r>
      <w:r w:rsidR="00A62900">
        <w:rPr>
          <w:rFonts w:cstheme="minorHAnsi"/>
          <w:b/>
          <w:bCs/>
          <w:color w:val="000000" w:themeColor="text1"/>
          <w:sz w:val="28"/>
          <w:szCs w:val="28"/>
        </w:rPr>
        <w:t xml:space="preserve"> (</w:t>
      </w:r>
      <w:r w:rsidR="00E2449F">
        <w:rPr>
          <w:rFonts w:cstheme="minorHAnsi"/>
          <w:b/>
          <w:bCs/>
          <w:color w:val="000000" w:themeColor="text1"/>
          <w:sz w:val="28"/>
          <w:szCs w:val="28"/>
        </w:rPr>
        <w:t>key skills &amp; q</w:t>
      </w:r>
      <w:r w:rsidR="00A62900">
        <w:rPr>
          <w:rFonts w:cstheme="minorHAnsi"/>
          <w:b/>
          <w:bCs/>
          <w:color w:val="000000" w:themeColor="text1"/>
          <w:sz w:val="28"/>
          <w:szCs w:val="28"/>
        </w:rPr>
        <w:t>ualifications)</w:t>
      </w:r>
    </w:p>
    <w:tbl>
      <w:tblPr>
        <w:tblStyle w:val="TableGrid"/>
        <w:tblW w:w="0" w:type="auto"/>
        <w:tblLook w:val="04A0" w:firstRow="1" w:lastRow="0" w:firstColumn="1" w:lastColumn="0" w:noHBand="0" w:noVBand="1"/>
      </w:tblPr>
      <w:tblGrid>
        <w:gridCol w:w="562"/>
        <w:gridCol w:w="9894"/>
      </w:tblGrid>
      <w:tr w:rsidR="001C2894" w14:paraId="4121B0CF" w14:textId="77777777" w:rsidTr="00892352">
        <w:tc>
          <w:tcPr>
            <w:tcW w:w="562" w:type="dxa"/>
          </w:tcPr>
          <w:p w14:paraId="08782BF4" w14:textId="77777777" w:rsidR="001C2894" w:rsidRDefault="001C2894" w:rsidP="00892352">
            <w:pPr>
              <w:rPr>
                <w:rFonts w:cstheme="minorHAnsi"/>
                <w:b/>
                <w:bCs/>
                <w:color w:val="000000" w:themeColor="text1"/>
              </w:rPr>
            </w:pPr>
            <w:r>
              <w:rPr>
                <w:rFonts w:cstheme="minorHAnsi"/>
                <w:b/>
                <w:bCs/>
                <w:color w:val="000000" w:themeColor="text1"/>
              </w:rPr>
              <w:t>1.</w:t>
            </w:r>
          </w:p>
        </w:tc>
        <w:tc>
          <w:tcPr>
            <w:tcW w:w="9894" w:type="dxa"/>
          </w:tcPr>
          <w:p w14:paraId="053AF04F" w14:textId="345A093A" w:rsidR="001C2894" w:rsidRPr="00382D1B" w:rsidRDefault="000F31F6" w:rsidP="00892352">
            <w:pPr>
              <w:rPr>
                <w:rFonts w:cstheme="minorHAnsi"/>
                <w:b/>
                <w:bCs/>
                <w:color w:val="000000" w:themeColor="text1"/>
              </w:rPr>
            </w:pPr>
            <w:r>
              <w:rPr>
                <w:rFonts w:cstheme="minorHAnsi"/>
              </w:rPr>
              <w:t xml:space="preserve">Minimum 12 months </w:t>
            </w:r>
            <w:r w:rsidR="007F6104" w:rsidRPr="005A48CA">
              <w:rPr>
                <w:rFonts w:cstheme="minorHAnsi"/>
              </w:rPr>
              <w:t>experience in recruitment /</w:t>
            </w:r>
            <w:r>
              <w:rPr>
                <w:rFonts w:cstheme="minorHAnsi"/>
              </w:rPr>
              <w:t xml:space="preserve"> HR / or </w:t>
            </w:r>
            <w:r w:rsidR="007F6104" w:rsidRPr="005A48CA">
              <w:rPr>
                <w:rFonts w:cstheme="minorHAnsi"/>
              </w:rPr>
              <w:t>employ</w:t>
            </w:r>
            <w:r>
              <w:rPr>
                <w:rFonts w:cstheme="minorHAnsi"/>
              </w:rPr>
              <w:t>er engagement</w:t>
            </w:r>
            <w:r w:rsidR="007F6104" w:rsidRPr="005A48CA">
              <w:rPr>
                <w:rFonts w:cstheme="minorHAnsi"/>
              </w:rPr>
              <w:t xml:space="preserve"> fields </w:t>
            </w:r>
            <w:r w:rsidR="005A0401">
              <w:rPr>
                <w:rFonts w:cstheme="minorHAnsi"/>
              </w:rPr>
              <w:t xml:space="preserve">with a </w:t>
            </w:r>
            <w:r w:rsidR="007F6104" w:rsidRPr="005A48CA">
              <w:rPr>
                <w:rFonts w:cstheme="minorHAnsi"/>
              </w:rPr>
              <w:t xml:space="preserve">proven track record in successfully securing </w:t>
            </w:r>
            <w:r w:rsidR="005A0401">
              <w:rPr>
                <w:rFonts w:cstheme="minorHAnsi"/>
              </w:rPr>
              <w:t xml:space="preserve">positive </w:t>
            </w:r>
            <w:r w:rsidR="007F6104" w:rsidRPr="005A48CA">
              <w:rPr>
                <w:rFonts w:cstheme="minorHAnsi"/>
              </w:rPr>
              <w:t>outcomes</w:t>
            </w:r>
            <w:r w:rsidR="005A0401">
              <w:rPr>
                <w:rFonts w:cstheme="minorHAnsi"/>
              </w:rPr>
              <w:t xml:space="preserve"> for service users</w:t>
            </w:r>
            <w:r w:rsidR="007F6104" w:rsidRPr="005A48CA">
              <w:rPr>
                <w:rFonts w:cstheme="minorHAnsi"/>
              </w:rPr>
              <w:t>.</w:t>
            </w:r>
            <w:r w:rsidR="00A23AB8">
              <w:rPr>
                <w:rFonts w:cstheme="minorHAnsi"/>
              </w:rPr>
              <w:t xml:space="preserve"> </w:t>
            </w:r>
          </w:p>
        </w:tc>
      </w:tr>
      <w:tr w:rsidR="001C2894" w14:paraId="681CDD22" w14:textId="77777777" w:rsidTr="00892352">
        <w:tc>
          <w:tcPr>
            <w:tcW w:w="562" w:type="dxa"/>
          </w:tcPr>
          <w:p w14:paraId="4488D22F" w14:textId="77777777" w:rsidR="001C2894" w:rsidRDefault="001C2894" w:rsidP="00892352">
            <w:pPr>
              <w:rPr>
                <w:rFonts w:cstheme="minorHAnsi"/>
                <w:b/>
                <w:bCs/>
                <w:color w:val="000000" w:themeColor="text1"/>
              </w:rPr>
            </w:pPr>
            <w:r>
              <w:rPr>
                <w:rFonts w:cstheme="minorHAnsi"/>
                <w:b/>
                <w:bCs/>
                <w:color w:val="000000" w:themeColor="text1"/>
              </w:rPr>
              <w:t>2.</w:t>
            </w:r>
          </w:p>
        </w:tc>
        <w:tc>
          <w:tcPr>
            <w:tcW w:w="9894" w:type="dxa"/>
          </w:tcPr>
          <w:p w14:paraId="4FF43EDF" w14:textId="5D21E243" w:rsidR="001C2894" w:rsidRPr="00382D1B" w:rsidRDefault="007F6104" w:rsidP="00892352">
            <w:pPr>
              <w:rPr>
                <w:rFonts w:cstheme="minorHAnsi"/>
                <w:b/>
                <w:bCs/>
                <w:color w:val="000000" w:themeColor="text1"/>
              </w:rPr>
            </w:pPr>
            <w:r w:rsidRPr="005A48CA">
              <w:rPr>
                <w:rFonts w:cstheme="minorHAnsi"/>
              </w:rPr>
              <w:t xml:space="preserve">Excellent communication, negotiating and influencing skills </w:t>
            </w:r>
            <w:r w:rsidR="00382D1B" w:rsidRPr="005A48CA">
              <w:rPr>
                <w:rFonts w:cstheme="minorHAnsi"/>
              </w:rPr>
              <w:t>(</w:t>
            </w:r>
            <w:r w:rsidRPr="005A48CA">
              <w:rPr>
                <w:rFonts w:cstheme="minorHAnsi"/>
              </w:rPr>
              <w:t>verbal and written</w:t>
            </w:r>
            <w:r w:rsidR="00382D1B" w:rsidRPr="005A48CA">
              <w:rPr>
                <w:rFonts w:cstheme="minorHAnsi"/>
              </w:rPr>
              <w:t>),</w:t>
            </w:r>
            <w:r w:rsidRPr="005A48CA">
              <w:rPr>
                <w:rFonts w:cstheme="minorHAnsi"/>
              </w:rPr>
              <w:t xml:space="preserve"> and an ability to communicate effectively with a wide diverse group of people at different levels in organisations.</w:t>
            </w:r>
            <w:r w:rsidR="00A23AB8">
              <w:rPr>
                <w:rFonts w:cstheme="minorHAnsi"/>
              </w:rPr>
              <w:t xml:space="preserve">  Building strong relationships </w:t>
            </w:r>
            <w:r w:rsidR="00700FE0">
              <w:rPr>
                <w:rFonts w:cstheme="minorHAnsi"/>
              </w:rPr>
              <w:t xml:space="preserve">with stakeholders </w:t>
            </w:r>
            <w:r w:rsidR="00A23AB8">
              <w:rPr>
                <w:rFonts w:cstheme="minorHAnsi"/>
              </w:rPr>
              <w:t>is key</w:t>
            </w:r>
            <w:r w:rsidR="00700FE0">
              <w:rPr>
                <w:rFonts w:cstheme="minorHAnsi"/>
              </w:rPr>
              <w:t xml:space="preserve"> to success in this role</w:t>
            </w:r>
            <w:r w:rsidR="00A23AB8">
              <w:rPr>
                <w:rFonts w:cstheme="minorHAnsi"/>
              </w:rPr>
              <w:t>.</w:t>
            </w:r>
          </w:p>
        </w:tc>
      </w:tr>
      <w:tr w:rsidR="001C2894" w14:paraId="6BA1F355" w14:textId="77777777" w:rsidTr="00892352">
        <w:tc>
          <w:tcPr>
            <w:tcW w:w="562" w:type="dxa"/>
          </w:tcPr>
          <w:p w14:paraId="365C3F50" w14:textId="77777777" w:rsidR="001C2894" w:rsidRDefault="001C2894" w:rsidP="00892352">
            <w:pPr>
              <w:rPr>
                <w:rFonts w:cstheme="minorHAnsi"/>
                <w:b/>
                <w:bCs/>
                <w:color w:val="000000" w:themeColor="text1"/>
              </w:rPr>
            </w:pPr>
            <w:r>
              <w:rPr>
                <w:rFonts w:cstheme="minorHAnsi"/>
                <w:b/>
                <w:bCs/>
                <w:color w:val="000000" w:themeColor="text1"/>
              </w:rPr>
              <w:t>3.</w:t>
            </w:r>
          </w:p>
        </w:tc>
        <w:tc>
          <w:tcPr>
            <w:tcW w:w="9894" w:type="dxa"/>
          </w:tcPr>
          <w:p w14:paraId="0BF5B15D" w14:textId="7D20D7D9" w:rsidR="001C2894" w:rsidRPr="005A48CA" w:rsidRDefault="005A0401" w:rsidP="00892352">
            <w:pPr>
              <w:rPr>
                <w:rFonts w:cstheme="minorHAnsi"/>
                <w:color w:val="000000" w:themeColor="text1"/>
              </w:rPr>
            </w:pPr>
            <w:r>
              <w:rPr>
                <w:rFonts w:eastAsia="Times New Roman"/>
                <w:color w:val="202124"/>
                <w:shd w:val="clear" w:color="auto" w:fill="FFFFFF"/>
              </w:rPr>
              <w:t xml:space="preserve">A thorough understanding of current labour market trends for job seekers and recruitment processes are critical for this role together with a working knowledge of the welfare benefits systems to enable effective information, advice and guidance </w:t>
            </w:r>
            <w:r w:rsidR="00700FE0">
              <w:rPr>
                <w:rFonts w:eastAsia="Times New Roman"/>
                <w:color w:val="202124"/>
                <w:shd w:val="clear" w:color="auto" w:fill="FFFFFF"/>
              </w:rPr>
              <w:t xml:space="preserve">given </w:t>
            </w:r>
            <w:r>
              <w:rPr>
                <w:rFonts w:eastAsia="Times New Roman"/>
                <w:color w:val="202124"/>
                <w:shd w:val="clear" w:color="auto" w:fill="FFFFFF"/>
              </w:rPr>
              <w:t>to people accessing employability services.</w:t>
            </w:r>
          </w:p>
        </w:tc>
      </w:tr>
      <w:tr w:rsidR="007F6104" w14:paraId="359C8C7E" w14:textId="77777777" w:rsidTr="00892352">
        <w:tc>
          <w:tcPr>
            <w:tcW w:w="562" w:type="dxa"/>
          </w:tcPr>
          <w:p w14:paraId="171D526B" w14:textId="10D1CE8F" w:rsidR="007F6104" w:rsidRDefault="00382D1B" w:rsidP="007F6104">
            <w:pPr>
              <w:rPr>
                <w:rFonts w:cstheme="minorHAnsi"/>
                <w:b/>
                <w:bCs/>
                <w:color w:val="000000" w:themeColor="text1"/>
              </w:rPr>
            </w:pPr>
            <w:r>
              <w:rPr>
                <w:rFonts w:cstheme="minorHAnsi"/>
                <w:b/>
                <w:bCs/>
                <w:color w:val="000000" w:themeColor="text1"/>
              </w:rPr>
              <w:lastRenderedPageBreak/>
              <w:t>4</w:t>
            </w:r>
            <w:r w:rsidR="007F6104">
              <w:rPr>
                <w:rFonts w:cstheme="minorHAnsi"/>
                <w:b/>
                <w:bCs/>
                <w:color w:val="000000" w:themeColor="text1"/>
              </w:rPr>
              <w:t>.</w:t>
            </w:r>
          </w:p>
        </w:tc>
        <w:tc>
          <w:tcPr>
            <w:tcW w:w="9894" w:type="dxa"/>
          </w:tcPr>
          <w:p w14:paraId="5AEF9E66" w14:textId="7005A19B" w:rsidR="007F6104" w:rsidRPr="00382D1B" w:rsidRDefault="00382D1B" w:rsidP="007F6104">
            <w:pPr>
              <w:rPr>
                <w:rFonts w:cstheme="minorHAnsi"/>
                <w:b/>
                <w:bCs/>
                <w:color w:val="000000" w:themeColor="text1"/>
              </w:rPr>
            </w:pPr>
            <w:r w:rsidRPr="005A48CA">
              <w:rPr>
                <w:rFonts w:cstheme="minorHAnsi"/>
              </w:rPr>
              <w:t>Able to generate innovative and creative ideas and set clear objectives for customers’ engagement and achievement</w:t>
            </w:r>
            <w:r w:rsidR="00700FE0">
              <w:rPr>
                <w:rFonts w:cstheme="minorHAnsi"/>
              </w:rPr>
              <w:t xml:space="preserve"> alongside an ability to motivate, support and coach people towards paid employment through excellent interpersonal skills</w:t>
            </w:r>
            <w:r w:rsidRPr="005A48CA">
              <w:rPr>
                <w:rFonts w:cstheme="minorHAnsi"/>
              </w:rPr>
              <w:t>.</w:t>
            </w:r>
          </w:p>
        </w:tc>
      </w:tr>
      <w:tr w:rsidR="00382D1B" w14:paraId="2B6DB3FA" w14:textId="77777777" w:rsidTr="00527358">
        <w:tc>
          <w:tcPr>
            <w:tcW w:w="562" w:type="dxa"/>
          </w:tcPr>
          <w:p w14:paraId="6CF9517B" w14:textId="50648FAB" w:rsidR="00382D1B" w:rsidRDefault="00382D1B" w:rsidP="00527358">
            <w:pPr>
              <w:rPr>
                <w:rFonts w:cstheme="minorHAnsi"/>
                <w:b/>
                <w:bCs/>
                <w:color w:val="000000" w:themeColor="text1"/>
              </w:rPr>
            </w:pPr>
            <w:r>
              <w:rPr>
                <w:rFonts w:cstheme="minorHAnsi"/>
                <w:b/>
                <w:bCs/>
                <w:color w:val="000000" w:themeColor="text1"/>
              </w:rPr>
              <w:t>5.</w:t>
            </w:r>
          </w:p>
        </w:tc>
        <w:tc>
          <w:tcPr>
            <w:tcW w:w="9894" w:type="dxa"/>
          </w:tcPr>
          <w:p w14:paraId="33B7C0D6" w14:textId="2315A83A" w:rsidR="00382D1B" w:rsidRPr="00382D1B" w:rsidRDefault="00382D1B" w:rsidP="005324A5">
            <w:pPr>
              <w:rPr>
                <w:rFonts w:cstheme="minorHAnsi"/>
                <w:color w:val="000000" w:themeColor="text1"/>
              </w:rPr>
            </w:pPr>
            <w:r w:rsidRPr="00A23AB8">
              <w:rPr>
                <w:rFonts w:cstheme="minorHAnsi"/>
                <w:color w:val="000000" w:themeColor="text1"/>
              </w:rPr>
              <w:t>Good IT and administrative skills including database management and the use of social media</w:t>
            </w:r>
            <w:r w:rsidR="00700FE0">
              <w:rPr>
                <w:rFonts w:cstheme="minorHAnsi"/>
                <w:color w:val="000000" w:themeColor="text1"/>
              </w:rPr>
              <w:t xml:space="preserve"> ensuring that any information collected is compliant with data protection regulations.  </w:t>
            </w:r>
            <w:r w:rsidR="00A23AB8" w:rsidRPr="00A23AB8">
              <w:rPr>
                <w:rFonts w:cstheme="minorHAnsi"/>
                <w:color w:val="000000" w:themeColor="text1"/>
              </w:rPr>
              <w:t xml:space="preserve"> </w:t>
            </w:r>
          </w:p>
        </w:tc>
      </w:tr>
    </w:tbl>
    <w:p w14:paraId="5F99B46B" w14:textId="2A9E3651" w:rsidR="00D72A65" w:rsidRDefault="00382D1B" w:rsidP="00D72A65">
      <w:pPr>
        <w:rPr>
          <w:rFonts w:eastAsiaTheme="minorEastAsia" w:cstheme="minorHAnsi"/>
          <w:b/>
          <w:bCs/>
          <w:color w:val="000000" w:themeColor="text1"/>
          <w:sz w:val="24"/>
          <w:szCs w:val="24"/>
          <w:lang w:eastAsia="en-GB"/>
        </w:rPr>
      </w:pPr>
      <w:r>
        <w:rPr>
          <w:rFonts w:cstheme="minorHAnsi"/>
          <w:b/>
          <w:bCs/>
          <w:color w:val="000000" w:themeColor="text1"/>
        </w:rPr>
        <w:t xml:space="preserve"> </w:t>
      </w:r>
      <w:r w:rsidR="00D72A65">
        <w:rPr>
          <w:rFonts w:cstheme="minorHAnsi"/>
          <w:b/>
          <w:bCs/>
          <w:color w:val="000000" w:themeColor="text1"/>
        </w:rPr>
        <w:br w:type="page"/>
      </w:r>
    </w:p>
    <w:p w14:paraId="6DFAE713" w14:textId="297DF12A"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r w:rsidRPr="00F77A6D">
        <w:rPr>
          <w:noProof/>
          <w:color w:val="000000" w:themeColor="text1"/>
        </w:rPr>
        <w:lastRenderedPageBreak/>
        <mc:AlternateContent>
          <mc:Choice Requires="wpg">
            <w:drawing>
              <wp:anchor distT="0" distB="0" distL="114300" distR="114300" simplePos="0" relativeHeight="251658240" behindDoc="0" locked="0" layoutInCell="1" allowOverlap="1" wp14:anchorId="10AAB477" wp14:editId="50575685">
                <wp:simplePos x="0" y="0"/>
                <wp:positionH relativeFrom="margin">
                  <wp:posOffset>-422694</wp:posOffset>
                </wp:positionH>
                <wp:positionV relativeFrom="paragraph">
                  <wp:posOffset>-284672</wp:posOffset>
                </wp:positionV>
                <wp:extent cx="7181850" cy="1471930"/>
                <wp:effectExtent l="0" t="0" r="0" b="0"/>
                <wp:wrapNone/>
                <wp:docPr id="8" name="Group 7">
                  <a:extLst xmlns:a="http://schemas.openxmlformats.org/drawingml/2006/main">
                    <a:ext uri="{FF2B5EF4-FFF2-40B4-BE49-F238E27FC236}">
                      <a16:creationId xmlns:a16="http://schemas.microsoft.com/office/drawing/2014/main" id="{BF0D1630-FC6D-4378-A2E3-899411A76C1C}"/>
                    </a:ext>
                  </a:extLst>
                </wp:docPr>
                <wp:cNvGraphicFramePr/>
                <a:graphic xmlns:a="http://schemas.openxmlformats.org/drawingml/2006/main">
                  <a:graphicData uri="http://schemas.microsoft.com/office/word/2010/wordprocessingGroup">
                    <wpg:wgp>
                      <wpg:cNvGrpSpPr/>
                      <wpg:grpSpPr>
                        <a:xfrm>
                          <a:off x="0" y="0"/>
                          <a:ext cx="7181850" cy="1471930"/>
                          <a:chOff x="-155276" y="-11353"/>
                          <a:chExt cx="7181850" cy="1471930"/>
                        </a:xfrm>
                      </wpg:grpSpPr>
                      <pic:pic xmlns:pic="http://schemas.openxmlformats.org/drawingml/2006/picture">
                        <pic:nvPicPr>
                          <pic:cNvPr id="2" name="Picture 2">
                            <a:extLst>
                              <a:ext uri="{FF2B5EF4-FFF2-40B4-BE49-F238E27FC236}">
                                <a16:creationId xmlns:a16="http://schemas.microsoft.com/office/drawing/2014/main" id="{AD398778-D1BF-4173-8128-D3BEA8CC9546}"/>
                              </a:ext>
                            </a:extLst>
                          </pic:cNvPr>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55276" y="-11353"/>
                            <a:ext cx="7181850" cy="1471930"/>
                          </a:xfrm>
                          <a:prstGeom prst="rect">
                            <a:avLst/>
                          </a:prstGeom>
                          <a:noFill/>
                          <a:ln>
                            <a:noFill/>
                          </a:ln>
                        </pic:spPr>
                      </pic:pic>
                      <pic:pic xmlns:pic="http://schemas.openxmlformats.org/drawingml/2006/picture">
                        <pic:nvPicPr>
                          <pic:cNvPr id="3" name="Picture 3">
                            <a:extLst>
                              <a:ext uri="{FF2B5EF4-FFF2-40B4-BE49-F238E27FC236}">
                                <a16:creationId xmlns:a16="http://schemas.microsoft.com/office/drawing/2014/main" id="{2E5BCBCF-A67B-46D9-8BBF-663FF51DD656}"/>
                              </a:ext>
                            </a:extLst>
                          </pic:cNvPr>
                          <pic:cNvPicPr>
                            <a:picLocks noChangeAspect="1"/>
                          </pic:cNvPicPr>
                        </pic:nvPicPr>
                        <pic:blipFill>
                          <a:blip r:embed="rId10" cstate="screen">
                            <a:extLst>
                              <a:ext uri="{28A0092B-C50C-407E-A947-70E740481C1C}">
                                <a14:useLocalDpi xmlns:a14="http://schemas.microsoft.com/office/drawing/2010/main"/>
                              </a:ext>
                            </a:extLst>
                          </a:blip>
                          <a:stretch>
                            <a:fillRect/>
                          </a:stretch>
                        </pic:blipFill>
                        <pic:spPr>
                          <a:xfrm>
                            <a:off x="5255468" y="340560"/>
                            <a:ext cx="1108058" cy="752709"/>
                          </a:xfrm>
                          <a:prstGeom prst="rect">
                            <a:avLst/>
                          </a:prstGeom>
                          <a:noFill/>
                          <a:ln>
                            <a:noFill/>
                          </a:ln>
                        </pic:spPr>
                      </pic:pic>
                      <wps:wsp>
                        <wps:cNvPr id="4" name="TextBox 6">
                          <a:extLst>
                            <a:ext uri="{FF2B5EF4-FFF2-40B4-BE49-F238E27FC236}">
                              <a16:creationId xmlns:a16="http://schemas.microsoft.com/office/drawing/2014/main" id="{9EA92D57-2C38-481A-A8FF-142587E8036B}"/>
                            </a:ext>
                          </a:extLst>
                        </wps:cNvPr>
                        <wps:cNvSpPr txBox="1"/>
                        <wps:spPr>
                          <a:xfrm>
                            <a:off x="419100" y="205948"/>
                            <a:ext cx="3810000" cy="1021715"/>
                          </a:xfrm>
                          <a:prstGeom prst="rect">
                            <a:avLst/>
                          </a:prstGeom>
                          <a:noFill/>
                        </wps:spPr>
                        <wps:txbx>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0AC92975" w:rsidR="00EC3018" w:rsidRDefault="00C23807"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Professional/Technical</w:t>
                              </w:r>
                            </w:p>
                            <w:p w14:paraId="268DA212" w14:textId="5A964632" w:rsidR="006D5B81" w:rsidRPr="00EC3018" w:rsidRDefault="006D5B81" w:rsidP="00EC3018">
                              <w:pPr>
                                <w:spacing w:after="0" w:line="240" w:lineRule="auto"/>
                                <w:contextualSpacing/>
                                <w:rPr>
                                  <w:sz w:val="6"/>
                                  <w:szCs w:val="6"/>
                                </w:rPr>
                              </w:pPr>
                              <w:r>
                                <w:rPr>
                                  <w:rFonts w:hAnsi="Calibri"/>
                                  <w:color w:val="FFFFFF" w:themeColor="background1"/>
                                  <w:kern w:val="24"/>
                                  <w:sz w:val="24"/>
                                  <w:szCs w:val="24"/>
                                </w:rPr>
                                <w:t xml:space="preserve">Grade </w:t>
                              </w:r>
                              <w:r w:rsidR="001E7B14">
                                <w:rPr>
                                  <w:rFonts w:hAnsi="Calibri"/>
                                  <w:color w:val="FFFFFF" w:themeColor="background1"/>
                                  <w:kern w:val="24"/>
                                  <w:sz w:val="24"/>
                                  <w:szCs w:val="24"/>
                                </w:rPr>
                                <w:t>F</w:t>
                              </w:r>
                            </w:p>
                          </w:txbxContent>
                        </wps:txbx>
                        <wps:bodyPr wrap="square" rtlCol="0">
                          <a:spAutoFit/>
                        </wps:bodyPr>
                      </wps:wsp>
                    </wpg:wgp>
                  </a:graphicData>
                </a:graphic>
              </wp:anchor>
            </w:drawing>
          </mc:Choice>
          <mc:Fallback>
            <w:pict>
              <v:group w14:anchorId="10AAB477" id="_x0000_s1030" style="position:absolute;margin-left:-33.3pt;margin-top:-22.4pt;width:565.5pt;height:115.9pt;z-index:251658240;mso-position-horizontal-relative:margin" coordorigin="-1552,-113" coordsize="71818,1471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">
                <v:shape id="Picture 2" o:spid="_x0000_s1031" type="#_x0000_t75" style="position:absolute;left:-1552;top:-113;width:71817;height:14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">
                  <v:imagedata r:id="rId11" o:title=""/>
                </v:shape>
                <v:shape id="Picture 3" o:spid="_x0000_s1032" type="#_x0000_t75" style="position:absolute;left:52554;top:3405;width:11081;height:7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">
                  <v:imagedata r:id="rId12" o:title=""/>
                </v:shape>
                <v:shape id="TextBox 6" o:spid="_x0000_s1033" type="#_x0000_t202" style="position:absolute;left:4191;top:2059;width:38100;height:10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textbox style="mso-fit-shape-to-text:t">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0AC92975" w:rsidR="00EC3018" w:rsidRDefault="00C23807"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Professional/Technical</w:t>
                        </w:r>
                      </w:p>
                      <w:p w14:paraId="268DA212" w14:textId="5A964632" w:rsidR="006D5B81" w:rsidRPr="00EC3018" w:rsidRDefault="006D5B81" w:rsidP="00EC3018">
                        <w:pPr>
                          <w:spacing w:after="0" w:line="240" w:lineRule="auto"/>
                          <w:contextualSpacing/>
                          <w:rPr>
                            <w:sz w:val="6"/>
                            <w:szCs w:val="6"/>
                          </w:rPr>
                        </w:pPr>
                        <w:r>
                          <w:rPr>
                            <w:rFonts w:hAnsi="Calibri"/>
                            <w:color w:val="FFFFFF" w:themeColor="background1"/>
                            <w:kern w:val="24"/>
                            <w:sz w:val="24"/>
                            <w:szCs w:val="24"/>
                          </w:rPr>
                          <w:t xml:space="preserve">Grade </w:t>
                        </w:r>
                        <w:r w:rsidR="001E7B14">
                          <w:rPr>
                            <w:rFonts w:hAnsi="Calibri"/>
                            <w:color w:val="FFFFFF" w:themeColor="background1"/>
                            <w:kern w:val="24"/>
                            <w:sz w:val="24"/>
                            <w:szCs w:val="24"/>
                          </w:rPr>
                          <w:t>F</w:t>
                        </w:r>
                      </w:p>
                    </w:txbxContent>
                  </v:textbox>
                </v:shape>
                <w10:wrap anchorx="margin"/>
              </v:group>
            </w:pict>
          </mc:Fallback>
        </mc:AlternateContent>
      </w:r>
    </w:p>
    <w:p w14:paraId="37262D7E" w14:textId="0865CCBD"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3704E639" w14:textId="62CDA0C1"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065AB995"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5008AA64"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44BB720F" w14:textId="66138635"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p w14:paraId="16109A84" w14:textId="160465B7"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8"/>
        <w:gridCol w:w="5218"/>
      </w:tblGrid>
      <w:tr w:rsidR="00535A60" w14:paraId="749B9EB0" w14:textId="77777777" w:rsidTr="00535A60">
        <w:trPr>
          <w:trHeight w:val="3518"/>
        </w:trPr>
        <w:tc>
          <w:tcPr>
            <w:tcW w:w="5218" w:type="dxa"/>
          </w:tcPr>
          <w:p w14:paraId="6C1E7BBE" w14:textId="03C8ABBB" w:rsidR="00535A60" w:rsidRPr="001870A7" w:rsidRDefault="00535A60" w:rsidP="00467EB5">
            <w:pPr>
              <w:pStyle w:val="NormalWeb"/>
              <w:spacing w:after="0"/>
              <w:contextualSpacing/>
              <w:rPr>
                <w:rFonts w:asciiTheme="minorHAnsi" w:hAnsiTheme="minorHAnsi" w:cstheme="minorHAnsi"/>
                <w:b/>
                <w:bCs/>
                <w:color w:val="000000" w:themeColor="text1"/>
              </w:rPr>
            </w:pPr>
            <w:r>
              <w:rPr>
                <w:rFonts w:asciiTheme="minorHAnsi" w:hAnsiTheme="minorHAnsi" w:cstheme="minorHAnsi"/>
                <w:b/>
                <w:bCs/>
                <w:color w:val="000000" w:themeColor="text1"/>
              </w:rPr>
              <w:t xml:space="preserve">Colleagues </w:t>
            </w:r>
            <w:r w:rsidRPr="001870A7">
              <w:rPr>
                <w:rFonts w:asciiTheme="minorHAnsi" w:hAnsiTheme="minorHAnsi" w:cstheme="minorHAnsi"/>
                <w:b/>
                <w:bCs/>
                <w:color w:val="000000" w:themeColor="text1"/>
              </w:rPr>
              <w:t>Expectations</w:t>
            </w:r>
          </w:p>
          <w:p w14:paraId="0F091CBD" w14:textId="77777777" w:rsidR="00535A60" w:rsidRDefault="00535A60" w:rsidP="00535A60">
            <w:pPr>
              <w:pStyle w:val="NormalWeb"/>
              <w:spacing w:after="0"/>
              <w:contextualSpacing/>
              <w:rPr>
                <w:rFonts w:asciiTheme="minorHAnsi" w:hAnsiTheme="minorHAnsi" w:cstheme="minorHAnsi"/>
                <w:color w:val="000000" w:themeColor="text1"/>
              </w:rPr>
            </w:pPr>
          </w:p>
          <w:p w14:paraId="6BA047F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proofErr w:type="gramStart"/>
            <w:r w:rsidRPr="00467EB5">
              <w:rPr>
                <w:rFonts w:asciiTheme="minorHAnsi" w:hAnsiTheme="minorHAnsi" w:cstheme="minorHAnsi"/>
                <w:color w:val="000000" w:themeColor="text1"/>
              </w:rPr>
              <w:t>Be professional at all times</w:t>
            </w:r>
            <w:proofErr w:type="gramEnd"/>
          </w:p>
          <w:p w14:paraId="7EF4B4C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 xml:space="preserve">Work together for the good of the team, </w:t>
            </w:r>
            <w:proofErr w:type="gramStart"/>
            <w:r w:rsidRPr="00467EB5">
              <w:rPr>
                <w:rFonts w:asciiTheme="minorHAnsi" w:hAnsiTheme="minorHAnsi" w:cstheme="minorHAnsi"/>
                <w:color w:val="000000" w:themeColor="text1"/>
              </w:rPr>
              <w:t>council</w:t>
            </w:r>
            <w:proofErr w:type="gramEnd"/>
            <w:r w:rsidRPr="00467EB5">
              <w:rPr>
                <w:rFonts w:asciiTheme="minorHAnsi" w:hAnsiTheme="minorHAnsi" w:cstheme="minorHAnsi"/>
                <w:color w:val="000000" w:themeColor="text1"/>
              </w:rPr>
              <w:t xml:space="preserve"> and local people</w:t>
            </w:r>
          </w:p>
          <w:p w14:paraId="0CC71F9E"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Promote a supportive culture</w:t>
            </w:r>
          </w:p>
          <w:p w14:paraId="4E14993C"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Challenge assumptions</w:t>
            </w:r>
          </w:p>
          <w:p w14:paraId="07476C6A"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Take ownership</w:t>
            </w:r>
          </w:p>
          <w:p w14:paraId="5A16DB46"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Be willing to change and do things differently</w:t>
            </w:r>
          </w:p>
          <w:p w14:paraId="014C5B53" w14:textId="39E6F22F" w:rsidR="00535A60" w:rsidRDefault="00535A60" w:rsidP="00467EB5">
            <w:pPr>
              <w:pStyle w:val="NormalWeb"/>
              <w:numPr>
                <w:ilvl w:val="0"/>
                <w:numId w:val="3"/>
              </w:numPr>
              <w:spacing w:before="0" w:after="0"/>
              <w:contextualSpacing/>
              <w:rPr>
                <w:rFonts w:asciiTheme="minorHAnsi" w:hAnsiTheme="minorHAnsi" w:cstheme="minorHAnsi"/>
                <w:b/>
                <w:bCs/>
                <w:color w:val="000000" w:themeColor="text1"/>
              </w:rPr>
            </w:pPr>
            <w:r w:rsidRPr="00467EB5">
              <w:rPr>
                <w:rFonts w:asciiTheme="minorHAnsi" w:hAnsiTheme="minorHAnsi" w:cstheme="minorHAnsi"/>
                <w:color w:val="000000" w:themeColor="text1"/>
              </w:rPr>
              <w:t>Always work in a safe manner</w:t>
            </w:r>
          </w:p>
        </w:tc>
        <w:tc>
          <w:tcPr>
            <w:tcW w:w="5218" w:type="dxa"/>
          </w:tcPr>
          <w:p w14:paraId="317C38F7" w14:textId="117219DE" w:rsid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proofErr w:type="gramStart"/>
            <w:r>
              <w:rPr>
                <w:rFonts w:asciiTheme="minorHAnsi" w:hAnsiTheme="minorHAnsi" w:cstheme="minorHAnsi"/>
                <w:b/>
                <w:bCs/>
                <w:color w:val="000000" w:themeColor="text1"/>
              </w:rPr>
              <w:t>Managers</w:t>
            </w:r>
            <w:proofErr w:type="gramEnd"/>
            <w:r>
              <w:rPr>
                <w:rFonts w:asciiTheme="minorHAnsi" w:hAnsiTheme="minorHAnsi" w:cstheme="minorHAnsi"/>
                <w:b/>
                <w:bCs/>
                <w:color w:val="000000" w:themeColor="text1"/>
              </w:rPr>
              <w:t xml:space="preserve"> expectations</w:t>
            </w:r>
          </w:p>
          <w:p w14:paraId="750C4136" w14:textId="77777777" w:rsidR="00535A60" w:rsidRP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p>
          <w:p w14:paraId="05A224F0" w14:textId="77777777" w:rsidR="00535A60" w:rsidRDefault="00535A60" w:rsidP="00467EB5">
            <w:pPr>
              <w:numPr>
                <w:ilvl w:val="0"/>
                <w:numId w:val="3"/>
              </w:numPr>
              <w:spacing w:line="276" w:lineRule="auto"/>
              <w:rPr>
                <w:sz w:val="24"/>
                <w:szCs w:val="24"/>
              </w:rPr>
            </w:pPr>
            <w:r w:rsidRPr="00467EB5">
              <w:rPr>
                <w:sz w:val="24"/>
                <w:szCs w:val="24"/>
              </w:rPr>
              <w:t xml:space="preserve">Be a role model by </w:t>
            </w:r>
            <w:proofErr w:type="gramStart"/>
            <w:r w:rsidRPr="00467EB5">
              <w:rPr>
                <w:sz w:val="24"/>
                <w:szCs w:val="24"/>
              </w:rPr>
              <w:t>displaying positive behaviours at all times</w:t>
            </w:r>
            <w:proofErr w:type="gramEnd"/>
          </w:p>
          <w:p w14:paraId="386FD06C" w14:textId="77777777" w:rsidR="00535A60" w:rsidRPr="00467EB5" w:rsidRDefault="00535A60" w:rsidP="00467EB5">
            <w:pPr>
              <w:numPr>
                <w:ilvl w:val="0"/>
                <w:numId w:val="3"/>
              </w:numPr>
              <w:spacing w:line="276" w:lineRule="auto"/>
              <w:rPr>
                <w:sz w:val="24"/>
                <w:szCs w:val="24"/>
              </w:rPr>
            </w:pPr>
            <w:r w:rsidRPr="00467EB5">
              <w:rPr>
                <w:sz w:val="24"/>
                <w:szCs w:val="24"/>
              </w:rPr>
              <w:t xml:space="preserve">Make well-considered decisions </w:t>
            </w:r>
          </w:p>
          <w:p w14:paraId="349B92C8" w14:textId="77777777" w:rsidR="00535A60" w:rsidRPr="00467EB5" w:rsidRDefault="00535A60" w:rsidP="00467EB5">
            <w:pPr>
              <w:numPr>
                <w:ilvl w:val="0"/>
                <w:numId w:val="3"/>
              </w:numPr>
              <w:spacing w:line="276" w:lineRule="auto"/>
              <w:rPr>
                <w:sz w:val="24"/>
                <w:szCs w:val="24"/>
              </w:rPr>
            </w:pPr>
            <w:r w:rsidRPr="00467EB5">
              <w:rPr>
                <w:sz w:val="24"/>
                <w:szCs w:val="24"/>
              </w:rPr>
              <w:t>Support, coach and communicate with my team</w:t>
            </w:r>
          </w:p>
          <w:p w14:paraId="4F5ACA70" w14:textId="77777777" w:rsidR="00535A60" w:rsidRPr="00467EB5" w:rsidRDefault="00535A60" w:rsidP="00467EB5">
            <w:pPr>
              <w:numPr>
                <w:ilvl w:val="0"/>
                <w:numId w:val="3"/>
              </w:numPr>
              <w:spacing w:line="276" w:lineRule="auto"/>
              <w:rPr>
                <w:sz w:val="24"/>
                <w:szCs w:val="24"/>
              </w:rPr>
            </w:pPr>
            <w:r w:rsidRPr="00467EB5">
              <w:rPr>
                <w:sz w:val="24"/>
                <w:szCs w:val="24"/>
              </w:rPr>
              <w:t>Be accountable for my team’s performance</w:t>
            </w:r>
          </w:p>
          <w:p w14:paraId="69581E9F" w14:textId="77777777" w:rsidR="00535A60" w:rsidRDefault="00535A60" w:rsidP="00F77A6D">
            <w:pPr>
              <w:pStyle w:val="NormalWeb"/>
              <w:spacing w:before="0" w:after="0"/>
              <w:contextualSpacing/>
              <w:rPr>
                <w:rFonts w:asciiTheme="minorHAnsi" w:hAnsiTheme="minorHAnsi" w:cstheme="minorHAnsi"/>
                <w:b/>
                <w:bCs/>
                <w:color w:val="000000" w:themeColor="text1"/>
              </w:rPr>
            </w:pPr>
          </w:p>
        </w:tc>
      </w:tr>
    </w:tbl>
    <w:p w14:paraId="5659D2BB" w14:textId="6766A912" w:rsidR="00C23807" w:rsidRPr="00C23807" w:rsidRDefault="00C23807" w:rsidP="00C23807">
      <w:pPr>
        <w:jc w:val="both"/>
        <w:rPr>
          <w:rFonts w:cstheme="minorHAnsi"/>
          <w:sz w:val="24"/>
          <w:szCs w:val="24"/>
        </w:rPr>
      </w:pPr>
      <w:r w:rsidRPr="00C23807">
        <w:rPr>
          <w:rFonts w:cstheme="minorHAnsi"/>
          <w:sz w:val="24"/>
          <w:szCs w:val="24"/>
        </w:rPr>
        <w:t>Professional/Technical 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Council assets, the development of policies and procedures and the strategic direction of the functions they support.</w:t>
      </w:r>
    </w:p>
    <w:p w14:paraId="04AEFE46" w14:textId="342A505D" w:rsidR="00AB0A09" w:rsidRDefault="00AB0A09" w:rsidP="00AB0A09">
      <w:pPr>
        <w:pStyle w:val="Heading3"/>
        <w:jc w:val="both"/>
      </w:pPr>
      <w:r>
        <w:t>Role Characteristics</w:t>
      </w:r>
    </w:p>
    <w:p w14:paraId="372B11FE" w14:textId="77777777" w:rsidR="00DF7F38" w:rsidRDefault="00DF7F38" w:rsidP="00DF7F38">
      <w:pPr>
        <w:pStyle w:val="BodyText"/>
        <w:ind w:right="1470"/>
        <w:jc w:val="both"/>
        <w:rPr>
          <w:rFonts w:asciiTheme="minorHAnsi" w:hAnsiTheme="minorHAnsi" w:cstheme="minorHAnsi"/>
        </w:rPr>
      </w:pPr>
    </w:p>
    <w:p w14:paraId="43D832C4" w14:textId="77777777" w:rsidR="001E7B14" w:rsidRPr="00F96C90" w:rsidRDefault="001E7B14" w:rsidP="001E7B14">
      <w:pPr>
        <w:pStyle w:val="BodyText"/>
        <w:spacing w:line="232" w:lineRule="auto"/>
        <w:ind w:right="1395"/>
        <w:jc w:val="both"/>
        <w:rPr>
          <w:rFonts w:asciiTheme="minorHAnsi" w:hAnsiTheme="minorHAnsi" w:cstheme="minorHAnsi"/>
        </w:rPr>
      </w:pPr>
      <w:r w:rsidRPr="00F96C90">
        <w:rPr>
          <w:rFonts w:asciiTheme="minorHAnsi" w:hAnsiTheme="minorHAnsi" w:cstheme="minorHAnsi"/>
        </w:rPr>
        <w:t>At</w:t>
      </w:r>
      <w:r w:rsidRPr="00F96C90">
        <w:rPr>
          <w:rFonts w:asciiTheme="minorHAnsi" w:hAnsiTheme="minorHAnsi" w:cstheme="minorHAnsi"/>
          <w:spacing w:val="-11"/>
        </w:rPr>
        <w:t xml:space="preserve"> </w:t>
      </w:r>
      <w:r w:rsidRPr="00F96C90">
        <w:rPr>
          <w:rFonts w:asciiTheme="minorHAnsi" w:hAnsiTheme="minorHAnsi" w:cstheme="minorHAnsi"/>
        </w:rPr>
        <w:t>this</w:t>
      </w:r>
      <w:r w:rsidRPr="00F96C90">
        <w:rPr>
          <w:rFonts w:asciiTheme="minorHAnsi" w:hAnsiTheme="minorHAnsi" w:cstheme="minorHAnsi"/>
          <w:spacing w:val="-12"/>
        </w:rPr>
        <w:t xml:space="preserve"> </w:t>
      </w:r>
      <w:r w:rsidRPr="00F96C90">
        <w:rPr>
          <w:rFonts w:asciiTheme="minorHAnsi" w:hAnsiTheme="minorHAnsi" w:cstheme="minorHAnsi"/>
        </w:rPr>
        <w:t>level</w:t>
      </w:r>
      <w:r w:rsidRPr="00F96C90">
        <w:rPr>
          <w:rFonts w:asciiTheme="minorHAnsi" w:hAnsiTheme="minorHAnsi" w:cstheme="minorHAnsi"/>
          <w:spacing w:val="-11"/>
        </w:rPr>
        <w:t xml:space="preserve"> </w:t>
      </w:r>
      <w:r w:rsidRPr="00F96C90">
        <w:rPr>
          <w:rFonts w:asciiTheme="minorHAnsi" w:hAnsiTheme="minorHAnsi" w:cstheme="minorHAnsi"/>
        </w:rPr>
        <w:t>with</w:t>
      </w:r>
      <w:r w:rsidRPr="00F96C90">
        <w:rPr>
          <w:rFonts w:asciiTheme="minorHAnsi" w:hAnsiTheme="minorHAnsi" w:cstheme="minorHAnsi"/>
          <w:spacing w:val="-10"/>
        </w:rPr>
        <w:t xml:space="preserve"> </w:t>
      </w:r>
      <w:r w:rsidRPr="00F96C90">
        <w:rPr>
          <w:rFonts w:asciiTheme="minorHAnsi" w:hAnsiTheme="minorHAnsi" w:cstheme="minorHAnsi"/>
        </w:rPr>
        <w:t>dedicated</w:t>
      </w:r>
      <w:r w:rsidRPr="00F96C90">
        <w:rPr>
          <w:rFonts w:asciiTheme="minorHAnsi" w:hAnsiTheme="minorHAnsi" w:cstheme="minorHAnsi"/>
          <w:spacing w:val="-8"/>
        </w:rPr>
        <w:t xml:space="preserve"> </w:t>
      </w:r>
      <w:r w:rsidRPr="00F96C90">
        <w:rPr>
          <w:rFonts w:asciiTheme="minorHAnsi" w:hAnsiTheme="minorHAnsi" w:cstheme="minorHAnsi"/>
        </w:rPr>
        <w:t>specialist</w:t>
      </w:r>
      <w:r w:rsidRPr="00F96C90">
        <w:rPr>
          <w:rFonts w:asciiTheme="minorHAnsi" w:hAnsiTheme="minorHAnsi" w:cstheme="minorHAnsi"/>
          <w:spacing w:val="-11"/>
        </w:rPr>
        <w:t xml:space="preserve"> </w:t>
      </w:r>
      <w:r w:rsidRPr="00F96C90">
        <w:rPr>
          <w:rFonts w:asciiTheme="minorHAnsi" w:hAnsiTheme="minorHAnsi" w:cstheme="minorHAnsi"/>
        </w:rPr>
        <w:t>qualifications</w:t>
      </w:r>
      <w:r w:rsidRPr="00F96C90">
        <w:rPr>
          <w:rFonts w:asciiTheme="minorHAnsi" w:hAnsiTheme="minorHAnsi" w:cstheme="minorHAnsi"/>
          <w:spacing w:val="-9"/>
        </w:rPr>
        <w:t xml:space="preserve"> </w:t>
      </w:r>
      <w:r w:rsidRPr="00F96C90">
        <w:rPr>
          <w:rFonts w:asciiTheme="minorHAnsi" w:hAnsiTheme="minorHAnsi" w:cstheme="minorHAnsi"/>
        </w:rPr>
        <w:t>or</w:t>
      </w:r>
      <w:r w:rsidRPr="00F96C90">
        <w:rPr>
          <w:rFonts w:asciiTheme="minorHAnsi" w:hAnsiTheme="minorHAnsi" w:cstheme="minorHAnsi"/>
          <w:spacing w:val="-8"/>
        </w:rPr>
        <w:t xml:space="preserve"> </w:t>
      </w:r>
      <w:r w:rsidRPr="00F96C90">
        <w:rPr>
          <w:rFonts w:asciiTheme="minorHAnsi" w:hAnsiTheme="minorHAnsi" w:cstheme="minorHAnsi"/>
        </w:rPr>
        <w:t>an</w:t>
      </w:r>
      <w:r w:rsidRPr="00F96C90">
        <w:rPr>
          <w:rFonts w:asciiTheme="minorHAnsi" w:hAnsiTheme="minorHAnsi" w:cstheme="minorHAnsi"/>
          <w:spacing w:val="-10"/>
        </w:rPr>
        <w:t xml:space="preserve"> </w:t>
      </w:r>
      <w:r w:rsidRPr="00F96C90">
        <w:rPr>
          <w:rFonts w:asciiTheme="minorHAnsi" w:hAnsiTheme="minorHAnsi" w:cstheme="minorHAnsi"/>
        </w:rPr>
        <w:t>equivalent</w:t>
      </w:r>
      <w:r w:rsidRPr="00F96C90">
        <w:rPr>
          <w:rFonts w:asciiTheme="minorHAnsi" w:hAnsiTheme="minorHAnsi" w:cstheme="minorHAnsi"/>
          <w:spacing w:val="-9"/>
        </w:rPr>
        <w:t xml:space="preserve"> </w:t>
      </w:r>
      <w:r w:rsidRPr="00F96C90">
        <w:rPr>
          <w:rFonts w:asciiTheme="minorHAnsi" w:hAnsiTheme="minorHAnsi" w:cstheme="minorHAnsi"/>
        </w:rPr>
        <w:t>level</w:t>
      </w:r>
      <w:r w:rsidRPr="00F96C90">
        <w:rPr>
          <w:rFonts w:asciiTheme="minorHAnsi" w:hAnsiTheme="minorHAnsi" w:cstheme="minorHAnsi"/>
          <w:spacing w:val="-11"/>
        </w:rPr>
        <w:t xml:space="preserve"> </w:t>
      </w:r>
      <w:r w:rsidRPr="00F96C90">
        <w:rPr>
          <w:rFonts w:asciiTheme="minorHAnsi" w:hAnsiTheme="minorHAnsi" w:cstheme="minorHAnsi"/>
        </w:rPr>
        <w:t>of</w:t>
      </w:r>
      <w:r w:rsidRPr="00F96C90">
        <w:rPr>
          <w:rFonts w:asciiTheme="minorHAnsi" w:hAnsiTheme="minorHAnsi" w:cstheme="minorHAnsi"/>
          <w:spacing w:val="-8"/>
        </w:rPr>
        <w:t xml:space="preserve"> </w:t>
      </w:r>
      <w:r w:rsidRPr="00F96C90">
        <w:rPr>
          <w:rFonts w:asciiTheme="minorHAnsi" w:hAnsiTheme="minorHAnsi" w:cstheme="minorHAnsi"/>
        </w:rPr>
        <w:t>direct</w:t>
      </w:r>
      <w:r w:rsidRPr="00F96C90">
        <w:rPr>
          <w:rFonts w:asciiTheme="minorHAnsi" w:hAnsiTheme="minorHAnsi" w:cstheme="minorHAnsi"/>
          <w:spacing w:val="-10"/>
        </w:rPr>
        <w:t xml:space="preserve"> </w:t>
      </w:r>
      <w:r w:rsidRPr="00F96C90">
        <w:rPr>
          <w:rFonts w:asciiTheme="minorHAnsi" w:hAnsiTheme="minorHAnsi" w:cstheme="minorHAnsi"/>
        </w:rPr>
        <w:t xml:space="preserve">experience in their </w:t>
      </w:r>
      <w:proofErr w:type="gramStart"/>
      <w:r w:rsidRPr="00F96C90">
        <w:rPr>
          <w:rFonts w:asciiTheme="minorHAnsi" w:hAnsiTheme="minorHAnsi" w:cstheme="minorHAnsi"/>
        </w:rPr>
        <w:t>particular field</w:t>
      </w:r>
      <w:proofErr w:type="gramEnd"/>
      <w:r w:rsidRPr="00F96C90">
        <w:rPr>
          <w:rFonts w:asciiTheme="minorHAnsi" w:hAnsiTheme="minorHAnsi" w:cstheme="minorHAnsi"/>
        </w:rPr>
        <w:t>, job holders deal autonomously with complex issues, analysing and forming judgements about not only their own technical or professional specialism, but also the attendant resource, finance, planning and similar issues that combine to challenge the job</w:t>
      </w:r>
      <w:r w:rsidRPr="00F96C90">
        <w:rPr>
          <w:rFonts w:asciiTheme="minorHAnsi" w:hAnsiTheme="minorHAnsi" w:cstheme="minorHAnsi"/>
          <w:spacing w:val="-1"/>
        </w:rPr>
        <w:t xml:space="preserve"> </w:t>
      </w:r>
      <w:r w:rsidRPr="00F96C90">
        <w:rPr>
          <w:rFonts w:asciiTheme="minorHAnsi" w:hAnsiTheme="minorHAnsi" w:cstheme="minorHAnsi"/>
        </w:rPr>
        <w:t>holder.</w:t>
      </w:r>
    </w:p>
    <w:p w14:paraId="6C14C693" w14:textId="77777777" w:rsidR="009C58DB" w:rsidRDefault="009C58DB" w:rsidP="00C23807">
      <w:pPr>
        <w:pStyle w:val="BodyText"/>
        <w:spacing w:line="242" w:lineRule="auto"/>
        <w:ind w:right="1544"/>
        <w:jc w:val="both"/>
      </w:pPr>
    </w:p>
    <w:p w14:paraId="4C62F75E" w14:textId="10749C22" w:rsidR="005127DC" w:rsidRDefault="00EE040A" w:rsidP="005127DC">
      <w:pPr>
        <w:pStyle w:val="Heading3"/>
        <w:spacing w:before="0"/>
        <w:jc w:val="both"/>
      </w:pPr>
      <w:r>
        <w:t xml:space="preserve">The </w:t>
      </w:r>
      <w:r w:rsidR="00446BC3">
        <w:t>K</w:t>
      </w:r>
      <w:r w:rsidR="00AB0A09" w:rsidRPr="00585845">
        <w:t>nowledge and skills required</w:t>
      </w:r>
    </w:p>
    <w:p w14:paraId="33156F72" w14:textId="77777777" w:rsidR="00DF7F38" w:rsidRDefault="00DF7F38" w:rsidP="00DF7F38">
      <w:pPr>
        <w:pStyle w:val="BodyText"/>
        <w:spacing w:line="244" w:lineRule="auto"/>
        <w:ind w:right="1658"/>
        <w:jc w:val="both"/>
        <w:rPr>
          <w:rFonts w:asciiTheme="minorHAnsi" w:hAnsiTheme="minorHAnsi" w:cstheme="minorHAnsi"/>
        </w:rPr>
      </w:pPr>
    </w:p>
    <w:p w14:paraId="4CF56008" w14:textId="77777777" w:rsidR="001E7B14" w:rsidRPr="00F96C90" w:rsidRDefault="001E7B14" w:rsidP="001E7B14">
      <w:pPr>
        <w:pStyle w:val="BodyText"/>
        <w:ind w:right="1658"/>
        <w:jc w:val="both"/>
        <w:rPr>
          <w:rFonts w:asciiTheme="minorHAnsi" w:hAnsiTheme="minorHAnsi" w:cstheme="minorHAnsi"/>
        </w:rPr>
      </w:pPr>
      <w:r w:rsidRPr="00F96C90">
        <w:rPr>
          <w:rFonts w:asciiTheme="minorHAnsi" w:hAnsiTheme="minorHAnsi" w:cstheme="minorHAnsi"/>
        </w:rPr>
        <w:t>The range of knowledge required for these roles includes an understanding of the policies and procedures across the specialist area in which job holders work, as well as a solid underpinning of technical knowledge gained through dedicated formal education.</w:t>
      </w:r>
    </w:p>
    <w:p w14:paraId="7C71E2ED" w14:textId="77777777" w:rsidR="001E7B14" w:rsidRPr="00F96C90" w:rsidRDefault="001E7B14" w:rsidP="001E7B14">
      <w:pPr>
        <w:pStyle w:val="BodyText"/>
        <w:ind w:left="1320" w:right="1454"/>
        <w:jc w:val="both"/>
        <w:rPr>
          <w:rFonts w:asciiTheme="minorHAnsi" w:hAnsiTheme="minorHAnsi" w:cstheme="minorHAnsi"/>
        </w:rPr>
      </w:pPr>
    </w:p>
    <w:p w14:paraId="381B9E00" w14:textId="77777777" w:rsidR="001E7B14" w:rsidRPr="00F96C90" w:rsidRDefault="001E7B14" w:rsidP="001E7B14">
      <w:pPr>
        <w:pStyle w:val="BodyText"/>
        <w:ind w:right="1454"/>
        <w:jc w:val="both"/>
        <w:rPr>
          <w:rFonts w:asciiTheme="minorHAnsi" w:hAnsiTheme="minorHAnsi" w:cstheme="minorHAnsi"/>
        </w:rPr>
      </w:pPr>
      <w:r w:rsidRPr="00F96C90">
        <w:rPr>
          <w:rFonts w:asciiTheme="minorHAnsi" w:hAnsiTheme="minorHAnsi" w:cstheme="minorHAnsi"/>
        </w:rPr>
        <w:t>Job holders will have been working within the specific field for a reasonable time, such that they have been exposed to many of the routine and more unexpected circumstances of their role.</w:t>
      </w:r>
    </w:p>
    <w:p w14:paraId="1689423D" w14:textId="77777777" w:rsidR="001E7B14" w:rsidRPr="00F96C90" w:rsidRDefault="001E7B14" w:rsidP="001E7B14">
      <w:pPr>
        <w:pStyle w:val="BodyText"/>
        <w:spacing w:before="2"/>
        <w:jc w:val="both"/>
        <w:rPr>
          <w:rFonts w:asciiTheme="minorHAnsi" w:hAnsiTheme="minorHAnsi" w:cstheme="minorHAnsi"/>
        </w:rPr>
      </w:pPr>
    </w:p>
    <w:p w14:paraId="2ABEE8A4" w14:textId="77777777" w:rsidR="001E7B14" w:rsidRPr="00F96C90" w:rsidRDefault="001E7B14" w:rsidP="001E7B14">
      <w:pPr>
        <w:pStyle w:val="BodyText"/>
        <w:spacing w:line="247" w:lineRule="auto"/>
        <w:ind w:right="1395"/>
        <w:jc w:val="both"/>
        <w:rPr>
          <w:rFonts w:asciiTheme="minorHAnsi" w:hAnsiTheme="minorHAnsi" w:cstheme="minorHAnsi"/>
        </w:rPr>
      </w:pPr>
      <w:r w:rsidRPr="00F96C90">
        <w:rPr>
          <w:rFonts w:asciiTheme="minorHAnsi" w:hAnsiTheme="minorHAnsi" w:cstheme="minorHAnsi"/>
        </w:rPr>
        <w:t xml:space="preserve">While </w:t>
      </w:r>
      <w:proofErr w:type="gramStart"/>
      <w:r w:rsidRPr="00F96C90">
        <w:rPr>
          <w:rFonts w:asciiTheme="minorHAnsi" w:hAnsiTheme="minorHAnsi" w:cstheme="minorHAnsi"/>
        </w:rPr>
        <w:t>the majority of</w:t>
      </w:r>
      <w:proofErr w:type="gramEnd"/>
      <w:r w:rsidRPr="00F96C90">
        <w:rPr>
          <w:rFonts w:asciiTheme="minorHAnsi" w:hAnsiTheme="minorHAnsi" w:cstheme="minorHAnsi"/>
        </w:rPr>
        <w:t xml:space="preserve"> roles will have demands for manual dexterity in relation to typing and similar functions, jobs will use a range of equipment requiring precision in their use and handling.</w:t>
      </w:r>
    </w:p>
    <w:p w14:paraId="36DBE1E2" w14:textId="77777777" w:rsidR="00DF7F38" w:rsidRDefault="00DF7F38" w:rsidP="00AB0A09">
      <w:pPr>
        <w:pStyle w:val="Heading3"/>
        <w:jc w:val="both"/>
        <w:rPr>
          <w:bCs/>
          <w:color w:val="000000" w:themeColor="text1"/>
        </w:rPr>
      </w:pPr>
    </w:p>
    <w:p w14:paraId="7BA54DA4" w14:textId="1326140D" w:rsidR="00AB0A09" w:rsidRDefault="00AB0A09" w:rsidP="00AB0A09">
      <w:pPr>
        <w:pStyle w:val="Heading3"/>
        <w:jc w:val="both"/>
      </w:pPr>
      <w:r w:rsidRPr="00F77A6D">
        <w:rPr>
          <w:bCs/>
          <w:color w:val="000000" w:themeColor="text1"/>
        </w:rPr>
        <w:t>Thinking, Planning and Communication</w:t>
      </w:r>
      <w:r w:rsidRPr="00585845">
        <w:t xml:space="preserve"> </w:t>
      </w:r>
    </w:p>
    <w:p w14:paraId="56076456" w14:textId="77777777" w:rsidR="001E7B14" w:rsidRDefault="001E7B14" w:rsidP="001E7B14">
      <w:pPr>
        <w:pStyle w:val="BodyText"/>
        <w:spacing w:line="235" w:lineRule="auto"/>
        <w:ind w:right="1678"/>
        <w:jc w:val="both"/>
        <w:rPr>
          <w:rFonts w:asciiTheme="minorHAnsi" w:hAnsiTheme="minorHAnsi" w:cstheme="minorHAnsi"/>
        </w:rPr>
      </w:pPr>
    </w:p>
    <w:p w14:paraId="2E950C2C" w14:textId="62D6DBC3" w:rsidR="001E7B14" w:rsidRPr="00F96C90" w:rsidRDefault="001E7B14" w:rsidP="001E7B14">
      <w:pPr>
        <w:pStyle w:val="BodyText"/>
        <w:spacing w:line="235" w:lineRule="auto"/>
        <w:ind w:right="1678"/>
        <w:jc w:val="both"/>
        <w:rPr>
          <w:rFonts w:asciiTheme="minorHAnsi" w:hAnsiTheme="minorHAnsi" w:cstheme="minorHAnsi"/>
        </w:rPr>
      </w:pPr>
      <w:r w:rsidRPr="00F96C90">
        <w:rPr>
          <w:rFonts w:asciiTheme="minorHAnsi" w:hAnsiTheme="minorHAnsi" w:cstheme="minorHAnsi"/>
        </w:rPr>
        <w:t xml:space="preserve">The situations and problems dealt with at this level will be increasingly complex, involving several information streams where analytical and judgemental skills will be needed to interpret information correctly and determine optimum solutions. </w:t>
      </w:r>
    </w:p>
    <w:p w14:paraId="2700B7DF" w14:textId="77777777" w:rsidR="001E7B14" w:rsidRPr="00F96C90" w:rsidRDefault="001E7B14" w:rsidP="001E7B14">
      <w:pPr>
        <w:pStyle w:val="BodyText"/>
        <w:spacing w:line="235" w:lineRule="auto"/>
        <w:ind w:left="1320" w:right="1678"/>
        <w:jc w:val="both"/>
        <w:rPr>
          <w:rFonts w:asciiTheme="minorHAnsi" w:hAnsiTheme="minorHAnsi" w:cstheme="minorHAnsi"/>
        </w:rPr>
      </w:pPr>
    </w:p>
    <w:p w14:paraId="619AAF37" w14:textId="77777777" w:rsidR="001E7B14" w:rsidRPr="00F96C90" w:rsidRDefault="001E7B14" w:rsidP="001E7B14">
      <w:pPr>
        <w:pStyle w:val="BodyText"/>
        <w:spacing w:line="235" w:lineRule="auto"/>
        <w:ind w:right="1678"/>
        <w:jc w:val="both"/>
        <w:rPr>
          <w:rFonts w:asciiTheme="minorHAnsi" w:hAnsiTheme="minorHAnsi" w:cstheme="minorHAnsi"/>
        </w:rPr>
      </w:pPr>
      <w:r w:rsidRPr="00F96C90">
        <w:rPr>
          <w:rFonts w:asciiTheme="minorHAnsi" w:hAnsiTheme="minorHAnsi" w:cstheme="minorHAnsi"/>
        </w:rPr>
        <w:t xml:space="preserve">Job holders will have plenty of </w:t>
      </w:r>
      <w:proofErr w:type="gramStart"/>
      <w:r w:rsidRPr="00F96C90">
        <w:rPr>
          <w:rFonts w:asciiTheme="minorHAnsi" w:hAnsiTheme="minorHAnsi" w:cstheme="minorHAnsi"/>
        </w:rPr>
        <w:t>day to day</w:t>
      </w:r>
      <w:proofErr w:type="gramEnd"/>
      <w:r w:rsidRPr="00F96C90">
        <w:rPr>
          <w:rFonts w:asciiTheme="minorHAnsi" w:hAnsiTheme="minorHAnsi" w:cstheme="minorHAnsi"/>
        </w:rPr>
        <w:t xml:space="preserve"> issues to contend with, they will also need to plan some months ahead to achieve medium term objectives in such areas as project support or service development.</w:t>
      </w:r>
    </w:p>
    <w:p w14:paraId="0640BC95" w14:textId="77777777" w:rsidR="001E7B14" w:rsidRPr="00F96C90" w:rsidRDefault="001E7B14" w:rsidP="001E7B14">
      <w:pPr>
        <w:pStyle w:val="BodyText"/>
        <w:spacing w:before="1"/>
        <w:jc w:val="both"/>
        <w:rPr>
          <w:rFonts w:asciiTheme="minorHAnsi" w:hAnsiTheme="minorHAnsi" w:cstheme="minorHAnsi"/>
        </w:rPr>
      </w:pPr>
    </w:p>
    <w:p w14:paraId="7C8F4D4F" w14:textId="77777777" w:rsidR="001E7B14" w:rsidRPr="00F96C90" w:rsidRDefault="001E7B14" w:rsidP="001E7B14">
      <w:pPr>
        <w:pStyle w:val="BodyText"/>
        <w:spacing w:before="1" w:line="242" w:lineRule="auto"/>
        <w:ind w:right="1502"/>
        <w:jc w:val="both"/>
        <w:rPr>
          <w:rFonts w:asciiTheme="minorHAnsi" w:hAnsiTheme="minorHAnsi" w:cstheme="minorHAnsi"/>
        </w:rPr>
      </w:pPr>
      <w:r w:rsidRPr="00F96C90">
        <w:rPr>
          <w:rFonts w:asciiTheme="minorHAnsi" w:hAnsiTheme="minorHAnsi" w:cstheme="minorHAnsi"/>
        </w:rPr>
        <w:t>At this level, the information exchanged with internal and external colleagues, and members of the public will call for developed communication skills on the part of the job holders. Matters will be technically complicated, requiring careful explanation, or sensitive, requiring significant listening skills to interpret information and provide appropriate advice.</w:t>
      </w:r>
    </w:p>
    <w:p w14:paraId="2095BDD9" w14:textId="77777777" w:rsidR="001E7B14" w:rsidRPr="00F96C90" w:rsidRDefault="001E7B14" w:rsidP="001E7B14">
      <w:pPr>
        <w:pStyle w:val="BodyText"/>
        <w:spacing w:before="10"/>
        <w:jc w:val="both"/>
        <w:rPr>
          <w:rFonts w:asciiTheme="minorHAnsi" w:hAnsiTheme="minorHAnsi" w:cstheme="minorHAnsi"/>
          <w:b/>
        </w:rPr>
      </w:pPr>
    </w:p>
    <w:p w14:paraId="0DD648E7" w14:textId="61DA32A5" w:rsidR="00AB0A09" w:rsidRDefault="00AB0A09" w:rsidP="00AB0A09">
      <w:pPr>
        <w:spacing w:after="0" w:line="240" w:lineRule="auto"/>
        <w:contextualSpacing/>
        <w:rPr>
          <w:b/>
          <w:bCs/>
          <w:color w:val="000000" w:themeColor="text1"/>
          <w:sz w:val="24"/>
          <w:szCs w:val="24"/>
        </w:rPr>
      </w:pPr>
      <w:r w:rsidRPr="00F77A6D">
        <w:rPr>
          <w:b/>
          <w:bCs/>
          <w:color w:val="000000" w:themeColor="text1"/>
          <w:sz w:val="24"/>
          <w:szCs w:val="24"/>
        </w:rPr>
        <w:t>Decision Making and Innovation</w:t>
      </w:r>
    </w:p>
    <w:p w14:paraId="4D1735F6" w14:textId="77777777" w:rsidR="009C58DB" w:rsidRDefault="009C58DB" w:rsidP="009C58DB">
      <w:pPr>
        <w:pStyle w:val="BodyText"/>
        <w:spacing w:line="247" w:lineRule="auto"/>
        <w:ind w:right="1639"/>
        <w:jc w:val="both"/>
      </w:pPr>
      <w:bookmarkStart w:id="2" w:name="_Hlk61445704"/>
    </w:p>
    <w:bookmarkEnd w:id="2"/>
    <w:p w14:paraId="5CA6A664" w14:textId="77777777" w:rsidR="001E7B14" w:rsidRPr="00F96C90" w:rsidRDefault="001E7B14" w:rsidP="001E7B14">
      <w:pPr>
        <w:pStyle w:val="BodyText"/>
        <w:spacing w:before="1"/>
        <w:ind w:right="1736"/>
        <w:jc w:val="both"/>
        <w:rPr>
          <w:rFonts w:asciiTheme="minorHAnsi" w:hAnsiTheme="minorHAnsi" w:cstheme="minorHAnsi"/>
        </w:rPr>
      </w:pPr>
      <w:r w:rsidRPr="00F96C90">
        <w:rPr>
          <w:rFonts w:asciiTheme="minorHAnsi" w:hAnsiTheme="minorHAnsi" w:cstheme="minorHAnsi"/>
        </w:rPr>
        <w:t xml:space="preserve">Job holders will have the autonomy to adapt specific approaches to better meet medium term objectives. They will be bound by the recognised procedural framework of their specialism as it is managed by the </w:t>
      </w:r>
      <w:proofErr w:type="gramStart"/>
      <w:r w:rsidRPr="00F96C90">
        <w:rPr>
          <w:rFonts w:asciiTheme="minorHAnsi" w:hAnsiTheme="minorHAnsi" w:cstheme="minorHAnsi"/>
        </w:rPr>
        <w:t>Council, but</w:t>
      </w:r>
      <w:proofErr w:type="gramEnd"/>
      <w:r w:rsidRPr="00F96C90">
        <w:rPr>
          <w:rFonts w:asciiTheme="minorHAnsi" w:hAnsiTheme="minorHAnsi" w:cstheme="minorHAnsi"/>
        </w:rPr>
        <w:t xml:space="preserve"> will decide when and precisely how duties are to be carried out. They will also deal with problems (often escalated to this level) for which there are no set-down routes to a solution other than broad service practice guidelines.</w:t>
      </w:r>
    </w:p>
    <w:p w14:paraId="7A3A822C" w14:textId="77777777" w:rsidR="0012076A" w:rsidRPr="00585845" w:rsidRDefault="0012076A" w:rsidP="0012076A">
      <w:pPr>
        <w:pStyle w:val="BodyText"/>
        <w:spacing w:before="1" w:line="242" w:lineRule="auto"/>
        <w:ind w:right="1616"/>
        <w:jc w:val="both"/>
      </w:pPr>
    </w:p>
    <w:p w14:paraId="27CDAA7E" w14:textId="1FADF53A" w:rsidR="00AB0A09" w:rsidRPr="00585845" w:rsidRDefault="009C6B9A" w:rsidP="00AB0A09">
      <w:pPr>
        <w:pStyle w:val="Heading3"/>
        <w:jc w:val="both"/>
      </w:pPr>
      <w:r>
        <w:t>A</w:t>
      </w:r>
      <w:r w:rsidR="00AB0A09" w:rsidRPr="00585845">
        <w:t>reas of responsibility</w:t>
      </w:r>
    </w:p>
    <w:p w14:paraId="3F2E78DA" w14:textId="77777777" w:rsidR="00DF7F38" w:rsidRDefault="00DF7F38" w:rsidP="00DF7F38">
      <w:pPr>
        <w:pStyle w:val="BodyText"/>
        <w:spacing w:line="235" w:lineRule="auto"/>
        <w:ind w:right="1465"/>
        <w:jc w:val="both"/>
        <w:rPr>
          <w:rFonts w:asciiTheme="minorHAnsi" w:hAnsiTheme="minorHAnsi" w:cstheme="minorHAnsi"/>
        </w:rPr>
      </w:pPr>
    </w:p>
    <w:p w14:paraId="3A87C1F0" w14:textId="77777777" w:rsidR="001E7B14" w:rsidRPr="00F96C90" w:rsidRDefault="001E7B14" w:rsidP="001E7B14">
      <w:pPr>
        <w:pStyle w:val="BodyText"/>
        <w:spacing w:line="244" w:lineRule="auto"/>
        <w:ind w:right="1395"/>
        <w:jc w:val="both"/>
        <w:rPr>
          <w:rFonts w:asciiTheme="minorHAnsi" w:hAnsiTheme="minorHAnsi" w:cstheme="minorHAnsi"/>
        </w:rPr>
      </w:pPr>
      <w:r w:rsidRPr="00F96C90">
        <w:rPr>
          <w:rFonts w:asciiTheme="minorHAnsi" w:hAnsiTheme="minorHAnsi" w:cstheme="minorHAnsi"/>
        </w:rPr>
        <w:t>With</w:t>
      </w:r>
      <w:r w:rsidRPr="00F96C90">
        <w:rPr>
          <w:rFonts w:asciiTheme="minorHAnsi" w:hAnsiTheme="minorHAnsi" w:cstheme="minorHAnsi"/>
          <w:spacing w:val="-8"/>
        </w:rPr>
        <w:t xml:space="preserve"> </w:t>
      </w:r>
      <w:r w:rsidRPr="00F96C90">
        <w:rPr>
          <w:rFonts w:asciiTheme="minorHAnsi" w:hAnsiTheme="minorHAnsi" w:cstheme="minorHAnsi"/>
        </w:rPr>
        <w:t>a</w:t>
      </w:r>
      <w:r w:rsidRPr="00F96C90">
        <w:rPr>
          <w:rFonts w:asciiTheme="minorHAnsi" w:hAnsiTheme="minorHAnsi" w:cstheme="minorHAnsi"/>
          <w:spacing w:val="-9"/>
        </w:rPr>
        <w:t xml:space="preserve"> </w:t>
      </w:r>
      <w:r w:rsidRPr="00F96C90">
        <w:rPr>
          <w:rFonts w:asciiTheme="minorHAnsi" w:hAnsiTheme="minorHAnsi" w:cstheme="minorHAnsi"/>
        </w:rPr>
        <w:t>diverse</w:t>
      </w:r>
      <w:r w:rsidRPr="00F96C90">
        <w:rPr>
          <w:rFonts w:asciiTheme="minorHAnsi" w:hAnsiTheme="minorHAnsi" w:cstheme="minorHAnsi"/>
          <w:spacing w:val="-7"/>
        </w:rPr>
        <w:t xml:space="preserve"> </w:t>
      </w:r>
      <w:r w:rsidRPr="00F96C90">
        <w:rPr>
          <w:rFonts w:asciiTheme="minorHAnsi" w:hAnsiTheme="minorHAnsi" w:cstheme="minorHAnsi"/>
        </w:rPr>
        <w:t>range</w:t>
      </w:r>
      <w:r w:rsidRPr="00F96C90">
        <w:rPr>
          <w:rFonts w:asciiTheme="minorHAnsi" w:hAnsiTheme="minorHAnsi" w:cstheme="minorHAnsi"/>
          <w:spacing w:val="-8"/>
        </w:rPr>
        <w:t xml:space="preserve"> </w:t>
      </w:r>
      <w:r w:rsidRPr="00F96C90">
        <w:rPr>
          <w:rFonts w:asciiTheme="minorHAnsi" w:hAnsiTheme="minorHAnsi" w:cstheme="minorHAnsi"/>
        </w:rPr>
        <w:t>of</w:t>
      </w:r>
      <w:r w:rsidRPr="00F96C90">
        <w:rPr>
          <w:rFonts w:asciiTheme="minorHAnsi" w:hAnsiTheme="minorHAnsi" w:cstheme="minorHAnsi"/>
          <w:spacing w:val="-7"/>
        </w:rPr>
        <w:t xml:space="preserve"> </w:t>
      </w:r>
      <w:r w:rsidRPr="00F96C90">
        <w:rPr>
          <w:rFonts w:asciiTheme="minorHAnsi" w:hAnsiTheme="minorHAnsi" w:cstheme="minorHAnsi"/>
        </w:rPr>
        <w:t>jobs</w:t>
      </w:r>
      <w:r w:rsidRPr="00F96C90">
        <w:rPr>
          <w:rFonts w:asciiTheme="minorHAnsi" w:hAnsiTheme="minorHAnsi" w:cstheme="minorHAnsi"/>
          <w:spacing w:val="-8"/>
        </w:rPr>
        <w:t xml:space="preserve"> </w:t>
      </w:r>
      <w:r w:rsidRPr="00F96C90">
        <w:rPr>
          <w:rFonts w:asciiTheme="minorHAnsi" w:hAnsiTheme="minorHAnsi" w:cstheme="minorHAnsi"/>
        </w:rPr>
        <w:t>being</w:t>
      </w:r>
      <w:r w:rsidRPr="00F96C90">
        <w:rPr>
          <w:rFonts w:asciiTheme="minorHAnsi" w:hAnsiTheme="minorHAnsi" w:cstheme="minorHAnsi"/>
          <w:spacing w:val="-8"/>
        </w:rPr>
        <w:t xml:space="preserve"> </w:t>
      </w:r>
      <w:r w:rsidRPr="00F96C90">
        <w:rPr>
          <w:rFonts w:asciiTheme="minorHAnsi" w:hAnsiTheme="minorHAnsi" w:cstheme="minorHAnsi"/>
        </w:rPr>
        <w:t>represented</w:t>
      </w:r>
      <w:r w:rsidRPr="00F96C90">
        <w:rPr>
          <w:rFonts w:asciiTheme="minorHAnsi" w:hAnsiTheme="minorHAnsi" w:cstheme="minorHAnsi"/>
          <w:spacing w:val="-7"/>
        </w:rPr>
        <w:t xml:space="preserve"> </w:t>
      </w:r>
      <w:r w:rsidRPr="00F96C90">
        <w:rPr>
          <w:rFonts w:asciiTheme="minorHAnsi" w:hAnsiTheme="minorHAnsi" w:cstheme="minorHAnsi"/>
        </w:rPr>
        <w:t>at</w:t>
      </w:r>
      <w:r w:rsidRPr="00F96C90">
        <w:rPr>
          <w:rFonts w:asciiTheme="minorHAnsi" w:hAnsiTheme="minorHAnsi" w:cstheme="minorHAnsi"/>
          <w:spacing w:val="-9"/>
        </w:rPr>
        <w:t xml:space="preserve"> </w:t>
      </w:r>
      <w:r w:rsidRPr="00F96C90">
        <w:rPr>
          <w:rFonts w:asciiTheme="minorHAnsi" w:hAnsiTheme="minorHAnsi" w:cstheme="minorHAnsi"/>
        </w:rPr>
        <w:t>this</w:t>
      </w:r>
      <w:r w:rsidRPr="00F96C90">
        <w:rPr>
          <w:rFonts w:asciiTheme="minorHAnsi" w:hAnsiTheme="minorHAnsi" w:cstheme="minorHAnsi"/>
          <w:spacing w:val="-8"/>
        </w:rPr>
        <w:t xml:space="preserve"> </w:t>
      </w:r>
      <w:r w:rsidRPr="00F96C90">
        <w:rPr>
          <w:rFonts w:asciiTheme="minorHAnsi" w:hAnsiTheme="minorHAnsi" w:cstheme="minorHAnsi"/>
        </w:rPr>
        <w:t>level,</w:t>
      </w:r>
      <w:r w:rsidRPr="00F96C90">
        <w:rPr>
          <w:rFonts w:asciiTheme="minorHAnsi" w:hAnsiTheme="minorHAnsi" w:cstheme="minorHAnsi"/>
          <w:spacing w:val="-8"/>
        </w:rPr>
        <w:t xml:space="preserve"> </w:t>
      </w:r>
      <w:r w:rsidRPr="00F96C90">
        <w:rPr>
          <w:rFonts w:asciiTheme="minorHAnsi" w:hAnsiTheme="minorHAnsi" w:cstheme="minorHAnsi"/>
        </w:rPr>
        <w:t>the</w:t>
      </w:r>
      <w:r w:rsidRPr="00F96C90">
        <w:rPr>
          <w:rFonts w:asciiTheme="minorHAnsi" w:hAnsiTheme="minorHAnsi" w:cstheme="minorHAnsi"/>
          <w:spacing w:val="-8"/>
        </w:rPr>
        <w:t xml:space="preserve"> </w:t>
      </w:r>
      <w:r w:rsidRPr="00F96C90">
        <w:rPr>
          <w:rFonts w:asciiTheme="minorHAnsi" w:hAnsiTheme="minorHAnsi" w:cstheme="minorHAnsi"/>
        </w:rPr>
        <w:t>precise</w:t>
      </w:r>
      <w:r w:rsidRPr="00F96C90">
        <w:rPr>
          <w:rFonts w:asciiTheme="minorHAnsi" w:hAnsiTheme="minorHAnsi" w:cstheme="minorHAnsi"/>
          <w:spacing w:val="-7"/>
        </w:rPr>
        <w:t xml:space="preserve"> </w:t>
      </w:r>
      <w:r w:rsidRPr="00F96C90">
        <w:rPr>
          <w:rFonts w:asciiTheme="minorHAnsi" w:hAnsiTheme="minorHAnsi" w:cstheme="minorHAnsi"/>
        </w:rPr>
        <w:t>blend of responsibilities for which the job holder is accountable will depend upon the service in which they</w:t>
      </w:r>
      <w:r w:rsidRPr="00F96C90">
        <w:rPr>
          <w:rFonts w:asciiTheme="minorHAnsi" w:hAnsiTheme="minorHAnsi" w:cstheme="minorHAnsi"/>
          <w:spacing w:val="-2"/>
        </w:rPr>
        <w:t xml:space="preserve"> </w:t>
      </w:r>
      <w:r w:rsidRPr="00F96C90">
        <w:rPr>
          <w:rFonts w:asciiTheme="minorHAnsi" w:hAnsiTheme="minorHAnsi" w:cstheme="minorHAnsi"/>
        </w:rPr>
        <w:t>operate.</w:t>
      </w:r>
    </w:p>
    <w:p w14:paraId="0527E0FE" w14:textId="77777777" w:rsidR="001E7B14" w:rsidRPr="00F96C90" w:rsidRDefault="001E7B14" w:rsidP="001E7B14">
      <w:pPr>
        <w:pStyle w:val="BodyText"/>
        <w:spacing w:before="9"/>
        <w:jc w:val="both"/>
        <w:rPr>
          <w:rFonts w:asciiTheme="minorHAnsi" w:hAnsiTheme="minorHAnsi" w:cstheme="minorHAnsi"/>
        </w:rPr>
      </w:pPr>
    </w:p>
    <w:p w14:paraId="65EF2AB7" w14:textId="77777777" w:rsidR="001E7B14" w:rsidRPr="00F96C90" w:rsidRDefault="001E7B14" w:rsidP="001E7B14">
      <w:pPr>
        <w:pStyle w:val="BodyText"/>
        <w:ind w:right="1628"/>
        <w:jc w:val="both"/>
        <w:rPr>
          <w:rFonts w:asciiTheme="minorHAnsi" w:hAnsiTheme="minorHAnsi" w:cstheme="minorHAnsi"/>
        </w:rPr>
      </w:pPr>
      <w:r w:rsidRPr="00F96C90">
        <w:rPr>
          <w:rFonts w:asciiTheme="minorHAnsi" w:hAnsiTheme="minorHAnsi" w:cstheme="minorHAnsi"/>
        </w:rPr>
        <w:t xml:space="preserve">External facing roles will focus on the needs of people whether external service users or </w:t>
      </w:r>
      <w:proofErr w:type="gramStart"/>
      <w:r w:rsidRPr="00F96C90">
        <w:rPr>
          <w:rFonts w:asciiTheme="minorHAnsi" w:hAnsiTheme="minorHAnsi" w:cstheme="minorHAnsi"/>
        </w:rPr>
        <w:t>partners, and</w:t>
      </w:r>
      <w:proofErr w:type="gramEnd"/>
      <w:r w:rsidRPr="00F96C90">
        <w:rPr>
          <w:rFonts w:asciiTheme="minorHAnsi" w:hAnsiTheme="minorHAnsi" w:cstheme="minorHAnsi"/>
        </w:rPr>
        <w:t xml:space="preserve"> will be responsible for high impact decision making and the implementation of appropriate programmes on behalf of individuals or groups of people or enforcement of regulations which have direct and significant consequences upon those served. Such roles are likely to have only modest levels of responsibility for finance, information assets, equipment and/or premises.</w:t>
      </w:r>
    </w:p>
    <w:p w14:paraId="2346A266" w14:textId="77777777" w:rsidR="001E7B14" w:rsidRPr="00F96C90" w:rsidRDefault="001E7B14" w:rsidP="001E7B14">
      <w:pPr>
        <w:pStyle w:val="BodyText"/>
        <w:spacing w:before="2"/>
        <w:jc w:val="both"/>
        <w:rPr>
          <w:rFonts w:asciiTheme="minorHAnsi" w:hAnsiTheme="minorHAnsi" w:cstheme="minorHAnsi"/>
        </w:rPr>
      </w:pPr>
    </w:p>
    <w:p w14:paraId="67D0D674" w14:textId="77777777" w:rsidR="001E7B14" w:rsidRPr="00F96C90" w:rsidRDefault="001E7B14" w:rsidP="001E7B14">
      <w:pPr>
        <w:pStyle w:val="BodyText"/>
        <w:spacing w:line="235" w:lineRule="auto"/>
        <w:ind w:right="1396"/>
        <w:jc w:val="both"/>
        <w:rPr>
          <w:rFonts w:asciiTheme="minorHAnsi" w:hAnsiTheme="minorHAnsi" w:cstheme="minorHAnsi"/>
        </w:rPr>
      </w:pPr>
      <w:r w:rsidRPr="00F96C90">
        <w:rPr>
          <w:rFonts w:asciiTheme="minorHAnsi" w:hAnsiTheme="minorHAnsi" w:cstheme="minorHAnsi"/>
        </w:rPr>
        <w:t>Internal roles are likely to have this pattern reversed, with weightier responsibility for significant financial and non-financial assets, but less for the assessment of needs of individuals and groups.</w:t>
      </w:r>
    </w:p>
    <w:p w14:paraId="51C01135" w14:textId="77777777" w:rsidR="001E7B14" w:rsidRPr="00F96C90" w:rsidRDefault="001E7B14" w:rsidP="001E7B14">
      <w:pPr>
        <w:pStyle w:val="BodyText"/>
        <w:spacing w:before="7"/>
        <w:jc w:val="both"/>
        <w:rPr>
          <w:rFonts w:asciiTheme="minorHAnsi" w:hAnsiTheme="minorHAnsi" w:cstheme="minorHAnsi"/>
        </w:rPr>
      </w:pPr>
    </w:p>
    <w:p w14:paraId="5060FBC4" w14:textId="77777777" w:rsidR="001E7B14" w:rsidRPr="00F96C90" w:rsidRDefault="001E7B14" w:rsidP="001E7B14">
      <w:pPr>
        <w:pStyle w:val="BodyText"/>
        <w:spacing w:before="1" w:line="244" w:lineRule="auto"/>
        <w:ind w:right="1397"/>
        <w:jc w:val="both"/>
        <w:rPr>
          <w:rFonts w:asciiTheme="minorHAnsi" w:hAnsiTheme="minorHAnsi" w:cstheme="minorHAnsi"/>
        </w:rPr>
      </w:pPr>
      <w:r w:rsidRPr="00F96C90">
        <w:rPr>
          <w:rFonts w:asciiTheme="minorHAnsi" w:hAnsiTheme="minorHAnsi" w:cstheme="minorHAnsi"/>
        </w:rPr>
        <w:t xml:space="preserve">Jobs will have supervisory responsibility for the work of others and will be accountable for the quality and timeliness of outputs, whether related to the work of internal teams or temporary external contractors, </w:t>
      </w:r>
      <w:proofErr w:type="gramStart"/>
      <w:r w:rsidRPr="00F96C90">
        <w:rPr>
          <w:rFonts w:asciiTheme="minorHAnsi" w:hAnsiTheme="minorHAnsi" w:cstheme="minorHAnsi"/>
        </w:rPr>
        <w:t>volunteers</w:t>
      </w:r>
      <w:proofErr w:type="gramEnd"/>
      <w:r w:rsidRPr="00F96C90">
        <w:rPr>
          <w:rFonts w:asciiTheme="minorHAnsi" w:hAnsiTheme="minorHAnsi" w:cstheme="minorHAnsi"/>
        </w:rPr>
        <w:t xml:space="preserve"> or others.</w:t>
      </w:r>
    </w:p>
    <w:p w14:paraId="00A6AE87" w14:textId="77777777" w:rsidR="00E133F8" w:rsidRDefault="00E133F8" w:rsidP="00AB0A09">
      <w:pPr>
        <w:pStyle w:val="Heading3"/>
        <w:jc w:val="both"/>
      </w:pPr>
    </w:p>
    <w:p w14:paraId="14AFDE55" w14:textId="3C220856" w:rsidR="00AB0A09" w:rsidRPr="00585845" w:rsidRDefault="00AB0A09" w:rsidP="00AB0A09">
      <w:pPr>
        <w:pStyle w:val="Heading3"/>
        <w:jc w:val="both"/>
      </w:pPr>
      <w:r>
        <w:t>I</w:t>
      </w:r>
      <w:r w:rsidRPr="00585845">
        <w:t xml:space="preserve">mpacts and </w:t>
      </w:r>
      <w:r>
        <w:t>D</w:t>
      </w:r>
      <w:r w:rsidRPr="00585845">
        <w:t>emands</w:t>
      </w:r>
    </w:p>
    <w:p w14:paraId="185656E2" w14:textId="77777777" w:rsidR="001E7B14" w:rsidRDefault="001E7B14" w:rsidP="001E7B14">
      <w:pPr>
        <w:pStyle w:val="BodyText"/>
        <w:spacing w:line="235" w:lineRule="auto"/>
        <w:ind w:right="1396"/>
        <w:jc w:val="both"/>
        <w:rPr>
          <w:rFonts w:asciiTheme="minorHAnsi" w:hAnsiTheme="minorHAnsi" w:cstheme="minorHAnsi"/>
        </w:rPr>
      </w:pPr>
    </w:p>
    <w:p w14:paraId="0FE21CA8" w14:textId="5CC8A45C" w:rsidR="001E7B14" w:rsidRPr="00F96C90" w:rsidRDefault="001E7B14" w:rsidP="001E7B14">
      <w:pPr>
        <w:pStyle w:val="BodyText"/>
        <w:spacing w:line="235" w:lineRule="auto"/>
        <w:ind w:right="1396"/>
        <w:jc w:val="both"/>
        <w:rPr>
          <w:rFonts w:asciiTheme="minorHAnsi" w:hAnsiTheme="minorHAnsi" w:cstheme="minorHAnsi"/>
        </w:rPr>
      </w:pPr>
      <w:r w:rsidRPr="00F96C90">
        <w:rPr>
          <w:rFonts w:asciiTheme="minorHAnsi" w:hAnsiTheme="minorHAnsi" w:cstheme="minorHAnsi"/>
        </w:rPr>
        <w:t>Tasks and duties will be generally carried out in a sedentary position but there will always be a requirement for standing and walking from time to time, and the occasional need to lift or carry items.</w:t>
      </w:r>
    </w:p>
    <w:p w14:paraId="7071FFFE" w14:textId="77777777" w:rsidR="001E7B14" w:rsidRPr="00F96C90" w:rsidRDefault="001E7B14" w:rsidP="001E7B14">
      <w:pPr>
        <w:pStyle w:val="BodyText"/>
        <w:spacing w:before="8"/>
        <w:jc w:val="both"/>
        <w:rPr>
          <w:rFonts w:asciiTheme="minorHAnsi" w:hAnsiTheme="minorHAnsi" w:cstheme="minorHAnsi"/>
        </w:rPr>
      </w:pPr>
    </w:p>
    <w:p w14:paraId="60769E7F" w14:textId="77777777" w:rsidR="001E7B14" w:rsidRPr="00F96C90" w:rsidRDefault="001E7B14" w:rsidP="001E7B14">
      <w:pPr>
        <w:pStyle w:val="BodyText"/>
        <w:spacing w:line="244" w:lineRule="auto"/>
        <w:ind w:right="1893"/>
        <w:jc w:val="both"/>
        <w:rPr>
          <w:rFonts w:asciiTheme="minorHAnsi" w:hAnsiTheme="minorHAnsi" w:cstheme="minorHAnsi"/>
        </w:rPr>
      </w:pPr>
      <w:r w:rsidRPr="00F96C90">
        <w:rPr>
          <w:rFonts w:asciiTheme="minorHAnsi" w:hAnsiTheme="minorHAnsi" w:cstheme="minorHAnsi"/>
        </w:rPr>
        <w:t>The problem solving and decision</w:t>
      </w:r>
      <w:r>
        <w:rPr>
          <w:rFonts w:asciiTheme="minorHAnsi" w:hAnsiTheme="minorHAnsi" w:cstheme="minorHAnsi"/>
        </w:rPr>
        <w:t>-making</w:t>
      </w:r>
      <w:r w:rsidRPr="00F96C90">
        <w:rPr>
          <w:rFonts w:asciiTheme="minorHAnsi" w:hAnsiTheme="minorHAnsi" w:cstheme="minorHAnsi"/>
        </w:rPr>
        <w:t xml:space="preserve"> elements of these jobs mean that job holders require lengthy periods of enhanced mental attention to attend to duties, while also dealing with deadlines, </w:t>
      </w:r>
      <w:proofErr w:type="gramStart"/>
      <w:r w:rsidRPr="00F96C90">
        <w:rPr>
          <w:rFonts w:asciiTheme="minorHAnsi" w:hAnsiTheme="minorHAnsi" w:cstheme="minorHAnsi"/>
        </w:rPr>
        <w:t>interruptions</w:t>
      </w:r>
      <w:proofErr w:type="gramEnd"/>
      <w:r w:rsidRPr="00F96C90">
        <w:rPr>
          <w:rFonts w:asciiTheme="minorHAnsi" w:hAnsiTheme="minorHAnsi" w:cstheme="minorHAnsi"/>
        </w:rPr>
        <w:t xml:space="preserve"> and conflicting demands.</w:t>
      </w:r>
    </w:p>
    <w:p w14:paraId="41AB4547" w14:textId="77777777" w:rsidR="001E7B14" w:rsidRPr="00F96C90" w:rsidRDefault="001E7B14" w:rsidP="001E7B14">
      <w:pPr>
        <w:spacing w:line="244" w:lineRule="auto"/>
        <w:jc w:val="both"/>
        <w:rPr>
          <w:rFonts w:cstheme="minorHAnsi"/>
          <w:sz w:val="24"/>
          <w:szCs w:val="24"/>
        </w:rPr>
      </w:pPr>
    </w:p>
    <w:p w14:paraId="628D9825" w14:textId="77777777" w:rsidR="001E7B14" w:rsidRDefault="001E7B14" w:rsidP="001E7B14">
      <w:pPr>
        <w:pStyle w:val="BodyText"/>
        <w:spacing w:before="51" w:line="244" w:lineRule="auto"/>
        <w:ind w:right="1479"/>
        <w:jc w:val="both"/>
        <w:rPr>
          <w:rFonts w:asciiTheme="minorHAnsi" w:hAnsiTheme="minorHAnsi" w:cstheme="minorHAnsi"/>
        </w:rPr>
      </w:pPr>
      <w:r w:rsidRPr="00F96C90">
        <w:rPr>
          <w:rFonts w:asciiTheme="minorHAnsi" w:hAnsiTheme="minorHAnsi" w:cstheme="minorHAnsi"/>
        </w:rPr>
        <w:t xml:space="preserve">Duties of jobs at this level will not require job holders to develop and maintain working relationships with people who, through their circumstances or behaviour, place particular </w:t>
      </w:r>
      <w:r w:rsidRPr="00F96C90">
        <w:rPr>
          <w:rFonts w:asciiTheme="minorHAnsi" w:hAnsiTheme="minorHAnsi" w:cstheme="minorHAnsi"/>
        </w:rPr>
        <w:lastRenderedPageBreak/>
        <w:t>emotional demands on the job holder.</w:t>
      </w:r>
    </w:p>
    <w:p w14:paraId="6D12BE19" w14:textId="77777777" w:rsidR="001E7B14" w:rsidRPr="00F96C90" w:rsidRDefault="001E7B14" w:rsidP="001E7B14">
      <w:pPr>
        <w:pStyle w:val="BodyText"/>
        <w:spacing w:before="51" w:line="244" w:lineRule="auto"/>
        <w:ind w:left="1320" w:right="1479"/>
        <w:jc w:val="both"/>
        <w:rPr>
          <w:rFonts w:asciiTheme="minorHAnsi" w:hAnsiTheme="minorHAnsi" w:cstheme="minorHAnsi"/>
        </w:rPr>
      </w:pPr>
    </w:p>
    <w:p w14:paraId="0313AC30" w14:textId="62259AC9" w:rsidR="001E7B14" w:rsidRPr="00F96C90" w:rsidRDefault="001E7B14" w:rsidP="001E7B14">
      <w:pPr>
        <w:pStyle w:val="BodyText"/>
        <w:spacing w:line="235" w:lineRule="auto"/>
        <w:ind w:right="1675"/>
        <w:jc w:val="both"/>
        <w:rPr>
          <w:rFonts w:asciiTheme="minorHAnsi" w:hAnsiTheme="minorHAnsi" w:cstheme="minorHAnsi"/>
        </w:rPr>
      </w:pPr>
      <w:r>
        <w:rPr>
          <w:rFonts w:asciiTheme="minorHAnsi" w:hAnsiTheme="minorHAnsi" w:cstheme="minorHAnsi"/>
        </w:rPr>
        <w:t>J</w:t>
      </w:r>
      <w:r w:rsidRPr="00F96C90">
        <w:rPr>
          <w:rFonts w:asciiTheme="minorHAnsi" w:hAnsiTheme="minorHAnsi" w:cstheme="minorHAnsi"/>
        </w:rPr>
        <w:t xml:space="preserve">ob holders find themselves exposed to some disagreeable, </w:t>
      </w:r>
      <w:proofErr w:type="gramStart"/>
      <w:r w:rsidRPr="00F96C90">
        <w:rPr>
          <w:rFonts w:asciiTheme="minorHAnsi" w:hAnsiTheme="minorHAnsi" w:cstheme="minorHAnsi"/>
        </w:rPr>
        <w:t>unpleasant</w:t>
      </w:r>
      <w:proofErr w:type="gramEnd"/>
      <w:r w:rsidRPr="00F96C90">
        <w:rPr>
          <w:rFonts w:asciiTheme="minorHAnsi" w:hAnsiTheme="minorHAnsi" w:cstheme="minorHAnsi"/>
          <w:spacing w:val="-3"/>
        </w:rPr>
        <w:t xml:space="preserve"> </w:t>
      </w:r>
      <w:r w:rsidRPr="00F96C90">
        <w:rPr>
          <w:rFonts w:asciiTheme="minorHAnsi" w:hAnsiTheme="minorHAnsi" w:cstheme="minorHAnsi"/>
        </w:rPr>
        <w:t>or</w:t>
      </w:r>
      <w:r w:rsidRPr="00F96C90">
        <w:rPr>
          <w:rFonts w:asciiTheme="minorHAnsi" w:hAnsiTheme="minorHAnsi" w:cstheme="minorHAnsi"/>
          <w:spacing w:val="-6"/>
        </w:rPr>
        <w:t xml:space="preserve"> </w:t>
      </w:r>
      <w:r w:rsidRPr="00F96C90">
        <w:rPr>
          <w:rFonts w:asciiTheme="minorHAnsi" w:hAnsiTheme="minorHAnsi" w:cstheme="minorHAnsi"/>
        </w:rPr>
        <w:t>hazardous</w:t>
      </w:r>
      <w:r w:rsidRPr="00F96C90">
        <w:rPr>
          <w:rFonts w:asciiTheme="minorHAnsi" w:hAnsiTheme="minorHAnsi" w:cstheme="minorHAnsi"/>
          <w:spacing w:val="-8"/>
        </w:rPr>
        <w:t xml:space="preserve"> </w:t>
      </w:r>
      <w:r w:rsidRPr="00F96C90">
        <w:rPr>
          <w:rFonts w:asciiTheme="minorHAnsi" w:hAnsiTheme="minorHAnsi" w:cstheme="minorHAnsi"/>
        </w:rPr>
        <w:t>working</w:t>
      </w:r>
      <w:r w:rsidRPr="00F96C90">
        <w:rPr>
          <w:rFonts w:asciiTheme="minorHAnsi" w:hAnsiTheme="minorHAnsi" w:cstheme="minorHAnsi"/>
          <w:spacing w:val="-4"/>
        </w:rPr>
        <w:t xml:space="preserve"> </w:t>
      </w:r>
      <w:r w:rsidRPr="00F96C90">
        <w:rPr>
          <w:rFonts w:asciiTheme="minorHAnsi" w:hAnsiTheme="minorHAnsi" w:cstheme="minorHAnsi"/>
        </w:rPr>
        <w:t>conditions.</w:t>
      </w:r>
      <w:r w:rsidRPr="00F96C90">
        <w:rPr>
          <w:rFonts w:asciiTheme="minorHAnsi" w:hAnsiTheme="minorHAnsi" w:cstheme="minorHAnsi"/>
          <w:spacing w:val="-3"/>
        </w:rPr>
        <w:t xml:space="preserve"> </w:t>
      </w:r>
      <w:r w:rsidRPr="00F96C90">
        <w:rPr>
          <w:rFonts w:asciiTheme="minorHAnsi" w:hAnsiTheme="minorHAnsi" w:cstheme="minorHAnsi"/>
        </w:rPr>
        <w:t>Particularly when the</w:t>
      </w:r>
      <w:r w:rsidRPr="00F96C90">
        <w:rPr>
          <w:rFonts w:asciiTheme="minorHAnsi" w:hAnsiTheme="minorHAnsi" w:cstheme="minorHAnsi"/>
          <w:spacing w:val="-3"/>
        </w:rPr>
        <w:t xml:space="preserve"> </w:t>
      </w:r>
      <w:r w:rsidRPr="00F96C90">
        <w:rPr>
          <w:rFonts w:asciiTheme="minorHAnsi" w:hAnsiTheme="minorHAnsi" w:cstheme="minorHAnsi"/>
        </w:rPr>
        <w:t>needs</w:t>
      </w:r>
      <w:r w:rsidRPr="00F96C90">
        <w:rPr>
          <w:rFonts w:asciiTheme="minorHAnsi" w:hAnsiTheme="minorHAnsi" w:cstheme="minorHAnsi"/>
          <w:spacing w:val="-7"/>
        </w:rPr>
        <w:t xml:space="preserve"> </w:t>
      </w:r>
      <w:r w:rsidRPr="00F96C90">
        <w:rPr>
          <w:rFonts w:asciiTheme="minorHAnsi" w:hAnsiTheme="minorHAnsi" w:cstheme="minorHAnsi"/>
        </w:rPr>
        <w:t>of</w:t>
      </w:r>
      <w:r w:rsidRPr="00F96C90">
        <w:rPr>
          <w:rFonts w:asciiTheme="minorHAnsi" w:hAnsiTheme="minorHAnsi" w:cstheme="minorHAnsi"/>
          <w:spacing w:val="-4"/>
        </w:rPr>
        <w:t xml:space="preserve"> </w:t>
      </w:r>
      <w:r w:rsidRPr="00F96C90">
        <w:rPr>
          <w:rFonts w:asciiTheme="minorHAnsi" w:hAnsiTheme="minorHAnsi" w:cstheme="minorHAnsi"/>
        </w:rPr>
        <w:t>their</w:t>
      </w:r>
      <w:r w:rsidRPr="00F96C90">
        <w:rPr>
          <w:rFonts w:asciiTheme="minorHAnsi" w:hAnsiTheme="minorHAnsi" w:cstheme="minorHAnsi"/>
          <w:spacing w:val="-4"/>
        </w:rPr>
        <w:t xml:space="preserve"> </w:t>
      </w:r>
      <w:r w:rsidRPr="00F96C90">
        <w:rPr>
          <w:rFonts w:asciiTheme="minorHAnsi" w:hAnsiTheme="minorHAnsi" w:cstheme="minorHAnsi"/>
        </w:rPr>
        <w:t xml:space="preserve">specialism </w:t>
      </w:r>
      <w:r w:rsidR="003734E7" w:rsidRPr="00F96C90">
        <w:rPr>
          <w:rFonts w:asciiTheme="minorHAnsi" w:hAnsiTheme="minorHAnsi" w:cstheme="minorHAnsi"/>
        </w:rPr>
        <w:t>require</w:t>
      </w:r>
      <w:r w:rsidRPr="00F96C90">
        <w:rPr>
          <w:rFonts w:asciiTheme="minorHAnsi" w:hAnsiTheme="minorHAnsi" w:cstheme="minorHAnsi"/>
        </w:rPr>
        <w:t xml:space="preserve"> them to work on external sites exposed to the weather, in or around refuse and waste plant, close to particularly noisy machinery and in similar</w:t>
      </w:r>
      <w:r w:rsidRPr="00F96C90">
        <w:rPr>
          <w:rFonts w:asciiTheme="minorHAnsi" w:hAnsiTheme="minorHAnsi" w:cstheme="minorHAnsi"/>
          <w:spacing w:val="-17"/>
        </w:rPr>
        <w:t xml:space="preserve"> </w:t>
      </w:r>
      <w:r w:rsidRPr="00F96C90">
        <w:rPr>
          <w:rFonts w:asciiTheme="minorHAnsi" w:hAnsiTheme="minorHAnsi" w:cstheme="minorHAnsi"/>
        </w:rPr>
        <w:t>environments.</w:t>
      </w:r>
    </w:p>
    <w:p w14:paraId="24C15E84" w14:textId="77777777" w:rsidR="001E7B14" w:rsidRPr="00F96C90" w:rsidRDefault="001E7B14" w:rsidP="001E7B14">
      <w:pPr>
        <w:pStyle w:val="BodyText"/>
        <w:jc w:val="both"/>
        <w:rPr>
          <w:rFonts w:asciiTheme="minorHAnsi" w:hAnsiTheme="minorHAnsi" w:cstheme="minorHAnsi"/>
        </w:rPr>
      </w:pPr>
    </w:p>
    <w:p w14:paraId="2953C6D2" w14:textId="77777777" w:rsidR="001E7B14" w:rsidRPr="00F96C90" w:rsidRDefault="001E7B14" w:rsidP="001E7B14">
      <w:pPr>
        <w:pStyle w:val="BodyText"/>
        <w:spacing w:line="244" w:lineRule="auto"/>
        <w:ind w:right="1470"/>
        <w:jc w:val="both"/>
        <w:rPr>
          <w:rFonts w:asciiTheme="minorHAnsi" w:hAnsiTheme="minorHAnsi" w:cstheme="minorHAnsi"/>
        </w:rPr>
      </w:pPr>
      <w:r w:rsidRPr="00F96C90">
        <w:rPr>
          <w:rFonts w:asciiTheme="minorHAnsi" w:hAnsiTheme="minorHAnsi" w:cstheme="minorHAnsi"/>
        </w:rPr>
        <w:t>Other Professional Technical jobs, such as enforcement roles, may also see job holders exposed to verbal abuse and threatening environments. In all cases, job holders will minimise risk and conform to health and safety regulations to mitigate any negative effects of such exposure.</w:t>
      </w:r>
    </w:p>
    <w:p w14:paraId="0DFF411B" w14:textId="77777777" w:rsidR="001E7B14" w:rsidRPr="00F96C90" w:rsidRDefault="001E7B14" w:rsidP="001E7B14">
      <w:pPr>
        <w:pStyle w:val="BodyText"/>
        <w:ind w:left="445"/>
        <w:jc w:val="both"/>
        <w:rPr>
          <w:rFonts w:asciiTheme="minorHAnsi" w:hAnsiTheme="minorHAnsi" w:cstheme="minorHAnsi"/>
        </w:rPr>
      </w:pPr>
    </w:p>
    <w:p w14:paraId="147161FB" w14:textId="77777777" w:rsidR="001E7B14" w:rsidRPr="00F96C90" w:rsidRDefault="001E7B14" w:rsidP="001E7B14">
      <w:pPr>
        <w:pStyle w:val="BodyText"/>
        <w:ind w:left="445"/>
        <w:jc w:val="both"/>
        <w:rPr>
          <w:rFonts w:asciiTheme="minorHAnsi" w:hAnsiTheme="minorHAnsi" w:cstheme="minorHAnsi"/>
        </w:rPr>
      </w:pPr>
    </w:p>
    <w:p w14:paraId="687D994F" w14:textId="77777777" w:rsidR="00AB0450" w:rsidRDefault="00AB0450" w:rsidP="00AB0450">
      <w:pPr>
        <w:pStyle w:val="BodyText"/>
        <w:ind w:right="1591"/>
        <w:jc w:val="both"/>
      </w:pPr>
    </w:p>
    <w:p w14:paraId="3EA056B9" w14:textId="32EB9773" w:rsidR="00DF7F38" w:rsidRDefault="00DF7F38" w:rsidP="00DF7F38">
      <w:pPr>
        <w:pStyle w:val="BodyText"/>
        <w:spacing w:before="1" w:line="237" w:lineRule="auto"/>
        <w:ind w:left="1319" w:right="1515"/>
        <w:jc w:val="both"/>
        <w:rPr>
          <w:rFonts w:asciiTheme="minorHAnsi" w:hAnsiTheme="minorHAnsi" w:cstheme="minorHAnsi"/>
        </w:rPr>
      </w:pPr>
    </w:p>
    <w:p w14:paraId="131DD5CC" w14:textId="77777777" w:rsidR="00DF7F38" w:rsidRPr="00F96C90" w:rsidRDefault="00DF7F38" w:rsidP="00DF7F38">
      <w:pPr>
        <w:pStyle w:val="BodyText"/>
        <w:spacing w:before="1" w:line="237" w:lineRule="auto"/>
        <w:ind w:left="1319" w:right="1515"/>
        <w:jc w:val="both"/>
        <w:rPr>
          <w:rFonts w:asciiTheme="minorHAnsi" w:hAnsiTheme="minorHAnsi" w:cstheme="minorHAnsi"/>
        </w:rPr>
      </w:pPr>
    </w:p>
    <w:p w14:paraId="3ED6700A" w14:textId="77777777" w:rsidR="0012076A" w:rsidRDefault="0012076A" w:rsidP="0012076A">
      <w:pPr>
        <w:pStyle w:val="BodyText"/>
        <w:spacing w:before="4"/>
        <w:jc w:val="both"/>
        <w:rPr>
          <w:sz w:val="19"/>
        </w:rPr>
      </w:pPr>
    </w:p>
    <w:p w14:paraId="262F4B25" w14:textId="77777777" w:rsidR="00F77A6D" w:rsidRPr="00F77A6D" w:rsidRDefault="00F77A6D" w:rsidP="00F77A6D">
      <w:pPr>
        <w:spacing w:after="0" w:line="240" w:lineRule="auto"/>
        <w:contextualSpacing/>
        <w:rPr>
          <w:color w:val="000000" w:themeColor="text1"/>
          <w:sz w:val="24"/>
          <w:szCs w:val="24"/>
        </w:rPr>
      </w:pPr>
    </w:p>
    <w:sectPr w:rsidR="00F77A6D" w:rsidRPr="00F77A6D" w:rsidSect="00F77A6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AC6B58"/>
    <w:multiLevelType w:val="hybridMultilevel"/>
    <w:tmpl w:val="9C90EA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51C677F"/>
    <w:multiLevelType w:val="hybridMultilevel"/>
    <w:tmpl w:val="8362E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8E44E2"/>
    <w:multiLevelType w:val="hybridMultilevel"/>
    <w:tmpl w:val="9D426178"/>
    <w:lvl w:ilvl="0" w:tplc="D2C20A80">
      <w:start w:val="1"/>
      <w:numFmt w:val="bullet"/>
      <w:lvlText w:val=""/>
      <w:lvlJc w:val="left"/>
      <w:pPr>
        <w:tabs>
          <w:tab w:val="num" w:pos="720"/>
        </w:tabs>
        <w:ind w:left="720" w:hanging="360"/>
      </w:pPr>
      <w:rPr>
        <w:rFonts w:ascii="Wingdings" w:hAnsi="Wingdings" w:hint="default"/>
      </w:rPr>
    </w:lvl>
    <w:lvl w:ilvl="1" w:tplc="52B675FA" w:tentative="1">
      <w:start w:val="1"/>
      <w:numFmt w:val="bullet"/>
      <w:lvlText w:val=""/>
      <w:lvlJc w:val="left"/>
      <w:pPr>
        <w:tabs>
          <w:tab w:val="num" w:pos="1440"/>
        </w:tabs>
        <w:ind w:left="1440" w:hanging="360"/>
      </w:pPr>
      <w:rPr>
        <w:rFonts w:ascii="Wingdings" w:hAnsi="Wingdings" w:hint="default"/>
      </w:rPr>
    </w:lvl>
    <w:lvl w:ilvl="2" w:tplc="8F203B10" w:tentative="1">
      <w:start w:val="1"/>
      <w:numFmt w:val="bullet"/>
      <w:lvlText w:val=""/>
      <w:lvlJc w:val="left"/>
      <w:pPr>
        <w:tabs>
          <w:tab w:val="num" w:pos="2160"/>
        </w:tabs>
        <w:ind w:left="2160" w:hanging="360"/>
      </w:pPr>
      <w:rPr>
        <w:rFonts w:ascii="Wingdings" w:hAnsi="Wingdings" w:hint="default"/>
      </w:rPr>
    </w:lvl>
    <w:lvl w:ilvl="3" w:tplc="239C5AEC" w:tentative="1">
      <w:start w:val="1"/>
      <w:numFmt w:val="bullet"/>
      <w:lvlText w:val=""/>
      <w:lvlJc w:val="left"/>
      <w:pPr>
        <w:tabs>
          <w:tab w:val="num" w:pos="2880"/>
        </w:tabs>
        <w:ind w:left="2880" w:hanging="360"/>
      </w:pPr>
      <w:rPr>
        <w:rFonts w:ascii="Wingdings" w:hAnsi="Wingdings" w:hint="default"/>
      </w:rPr>
    </w:lvl>
    <w:lvl w:ilvl="4" w:tplc="AB28C56E" w:tentative="1">
      <w:start w:val="1"/>
      <w:numFmt w:val="bullet"/>
      <w:lvlText w:val=""/>
      <w:lvlJc w:val="left"/>
      <w:pPr>
        <w:tabs>
          <w:tab w:val="num" w:pos="3600"/>
        </w:tabs>
        <w:ind w:left="3600" w:hanging="360"/>
      </w:pPr>
      <w:rPr>
        <w:rFonts w:ascii="Wingdings" w:hAnsi="Wingdings" w:hint="default"/>
      </w:rPr>
    </w:lvl>
    <w:lvl w:ilvl="5" w:tplc="A28A2720" w:tentative="1">
      <w:start w:val="1"/>
      <w:numFmt w:val="bullet"/>
      <w:lvlText w:val=""/>
      <w:lvlJc w:val="left"/>
      <w:pPr>
        <w:tabs>
          <w:tab w:val="num" w:pos="4320"/>
        </w:tabs>
        <w:ind w:left="4320" w:hanging="360"/>
      </w:pPr>
      <w:rPr>
        <w:rFonts w:ascii="Wingdings" w:hAnsi="Wingdings" w:hint="default"/>
      </w:rPr>
    </w:lvl>
    <w:lvl w:ilvl="6" w:tplc="3F1A23DC" w:tentative="1">
      <w:start w:val="1"/>
      <w:numFmt w:val="bullet"/>
      <w:lvlText w:val=""/>
      <w:lvlJc w:val="left"/>
      <w:pPr>
        <w:tabs>
          <w:tab w:val="num" w:pos="5040"/>
        </w:tabs>
        <w:ind w:left="5040" w:hanging="360"/>
      </w:pPr>
      <w:rPr>
        <w:rFonts w:ascii="Wingdings" w:hAnsi="Wingdings" w:hint="default"/>
      </w:rPr>
    </w:lvl>
    <w:lvl w:ilvl="7" w:tplc="00728FF8" w:tentative="1">
      <w:start w:val="1"/>
      <w:numFmt w:val="bullet"/>
      <w:lvlText w:val=""/>
      <w:lvlJc w:val="left"/>
      <w:pPr>
        <w:tabs>
          <w:tab w:val="num" w:pos="5760"/>
        </w:tabs>
        <w:ind w:left="5760" w:hanging="360"/>
      </w:pPr>
      <w:rPr>
        <w:rFonts w:ascii="Wingdings" w:hAnsi="Wingdings" w:hint="default"/>
      </w:rPr>
    </w:lvl>
    <w:lvl w:ilvl="8" w:tplc="893A0A42"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45"/>
  <w:proofState w:spelling="clean" w:grammar="clean"/>
  <w:trackRevisions/>
  <w:documentProtection w:edit="trackedChanges" w:enforcement="1" w:cryptProviderType="rsaAES" w:cryptAlgorithmClass="hash" w:cryptAlgorithmType="typeAny" w:cryptAlgorithmSid="14" w:cryptSpinCount="100000" w:hash="FQkC1lCtdLHh/RXfhndBrixsAFVr/pgCiaD5mAmoEfKaqXYtcaDV+64LsfHCHRuk5WIXD9lSLDU7HZFyBHmqbw==" w:salt="wNkOjb/i2q3Men5e5IiJN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A6D"/>
    <w:rsid w:val="000F04CA"/>
    <w:rsid w:val="000F31F6"/>
    <w:rsid w:val="0012076A"/>
    <w:rsid w:val="00150594"/>
    <w:rsid w:val="001870A7"/>
    <w:rsid w:val="001B4BCF"/>
    <w:rsid w:val="001C2894"/>
    <w:rsid w:val="001E7B14"/>
    <w:rsid w:val="00231E06"/>
    <w:rsid w:val="00251D49"/>
    <w:rsid w:val="003533F6"/>
    <w:rsid w:val="003734E7"/>
    <w:rsid w:val="00382D1B"/>
    <w:rsid w:val="00406047"/>
    <w:rsid w:val="004274A1"/>
    <w:rsid w:val="00446BC3"/>
    <w:rsid w:val="00451006"/>
    <w:rsid w:val="00467EB5"/>
    <w:rsid w:val="005127DC"/>
    <w:rsid w:val="005324A5"/>
    <w:rsid w:val="00535A60"/>
    <w:rsid w:val="005A0401"/>
    <w:rsid w:val="005A48CA"/>
    <w:rsid w:val="005B584C"/>
    <w:rsid w:val="005F7AE1"/>
    <w:rsid w:val="00686BAB"/>
    <w:rsid w:val="006A0A45"/>
    <w:rsid w:val="006D5B81"/>
    <w:rsid w:val="00700FE0"/>
    <w:rsid w:val="00720F2B"/>
    <w:rsid w:val="007F6104"/>
    <w:rsid w:val="00846BF4"/>
    <w:rsid w:val="0099579B"/>
    <w:rsid w:val="009B2B45"/>
    <w:rsid w:val="009C58DB"/>
    <w:rsid w:val="009C6B9A"/>
    <w:rsid w:val="00A23AB8"/>
    <w:rsid w:val="00A25E9D"/>
    <w:rsid w:val="00A62900"/>
    <w:rsid w:val="00A94374"/>
    <w:rsid w:val="00AB0450"/>
    <w:rsid w:val="00AB0A09"/>
    <w:rsid w:val="00AD2933"/>
    <w:rsid w:val="00B9607C"/>
    <w:rsid w:val="00C23807"/>
    <w:rsid w:val="00C45EFB"/>
    <w:rsid w:val="00C54900"/>
    <w:rsid w:val="00CB4B19"/>
    <w:rsid w:val="00CF1A1F"/>
    <w:rsid w:val="00D34F6F"/>
    <w:rsid w:val="00D72A65"/>
    <w:rsid w:val="00DC4A0A"/>
    <w:rsid w:val="00DF7F38"/>
    <w:rsid w:val="00E133F8"/>
    <w:rsid w:val="00E2449F"/>
    <w:rsid w:val="00EC3018"/>
    <w:rsid w:val="00EE040A"/>
    <w:rsid w:val="00F77A6D"/>
    <w:rsid w:val="00FC4E4C"/>
    <w:rsid w:val="00FC67E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152B0"/>
  <w15:docId w15:val="{7D5EF495-F6BB-4BEF-A790-13CF9D55C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AB0A09"/>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77A6D"/>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TableGrid">
    <w:name w:val="Table Grid"/>
    <w:basedOn w:val="TableNormal"/>
    <w:uiPriority w:val="39"/>
    <w:rsid w:val="00F77A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62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900"/>
    <w:rPr>
      <w:rFonts w:ascii="Tahoma" w:hAnsi="Tahoma" w:cs="Tahoma"/>
      <w:sz w:val="16"/>
      <w:szCs w:val="16"/>
    </w:rPr>
  </w:style>
  <w:style w:type="character" w:customStyle="1" w:styleId="Heading3Char">
    <w:name w:val="Heading 3 Char"/>
    <w:basedOn w:val="DefaultParagraphFont"/>
    <w:link w:val="Heading3"/>
    <w:uiPriority w:val="9"/>
    <w:rsid w:val="00AB0A09"/>
    <w:rPr>
      <w:rFonts w:eastAsiaTheme="majorEastAsia" w:cstheme="majorBidi"/>
      <w:b/>
      <w:sz w:val="24"/>
      <w:szCs w:val="24"/>
    </w:rPr>
  </w:style>
  <w:style w:type="paragraph" w:styleId="BodyText">
    <w:name w:val="Body Text"/>
    <w:basedOn w:val="Normal"/>
    <w:link w:val="BodyTextChar"/>
    <w:uiPriority w:val="1"/>
    <w:qFormat/>
    <w:rsid w:val="00AB0A09"/>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AB0A09"/>
    <w:rPr>
      <w:rFonts w:ascii="Calibri" w:eastAsia="Calibri" w:hAnsi="Calibri" w:cs="Calibri"/>
      <w:sz w:val="24"/>
      <w:szCs w:val="24"/>
    </w:rPr>
  </w:style>
  <w:style w:type="paragraph" w:styleId="ListParagraph">
    <w:name w:val="List Paragraph"/>
    <w:basedOn w:val="Normal"/>
    <w:uiPriority w:val="34"/>
    <w:qFormat/>
    <w:rsid w:val="00A23AB8"/>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8860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ee73f336-9c49-41ab-9427-d263034a0100" ContentTypeId="0x010100073DBBF460B4694388C550D7D3B13999" PreviousValue="false" LastSyncTimeStamp="2021-10-01T14:38:35.487Z"/>
</file>

<file path=customXml/item4.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7" ma:contentTypeDescription="MKC Branded Word Template Document" ma:contentTypeScope="" ma:versionID="349968e80145b9958a0636a22edd608e">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9ED8E8-2A87-4DE5-AD4B-94516CF40AB7}">
  <ds:schemaRefs>
    <ds:schemaRef ds:uri="http://schemas.microsoft.com/office/2006/metadata/properties"/>
    <ds:schemaRef ds:uri="http://schemas.microsoft.com/office/2006/documentManagement/types"/>
    <ds:schemaRef ds:uri="http://purl.org/dc/elements/1.1/"/>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0F2272E0-50BE-441E-8E1E-4D4EE3AD0F8C}">
  <ds:schemaRefs>
    <ds:schemaRef ds:uri="http://schemas.microsoft.com/sharepoint/v3/contenttype/forms"/>
  </ds:schemaRefs>
</ds:datastoreItem>
</file>

<file path=customXml/itemProps3.xml><?xml version="1.0" encoding="utf-8"?>
<ds:datastoreItem xmlns:ds="http://schemas.openxmlformats.org/officeDocument/2006/customXml" ds:itemID="{15221316-007A-4790-9024-B58F50904BF6}">
  <ds:schemaRefs>
    <ds:schemaRef ds:uri="Microsoft.SharePoint.Taxonomy.ContentTypeSync"/>
  </ds:schemaRefs>
</ds:datastoreItem>
</file>

<file path=customXml/itemProps4.xml><?xml version="1.0" encoding="utf-8"?>
<ds:datastoreItem xmlns:ds="http://schemas.openxmlformats.org/officeDocument/2006/customXml" ds:itemID="{71346E25-73CA-4B4A-A725-75EBB43A9C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1382</Words>
  <Characters>7882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Milton Keynes Council</Company>
  <LinksUpToDate>false</LinksUpToDate>
  <CharactersWithSpaces>9246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Bannister, Oliver</dc:creator>
  <cp:lastModifiedBy>Helen Arnold</cp:lastModifiedBy>
  <cp:revision>2</cp:revision>
  <dcterms:created xsi:type="dcterms:W3CDTF">2022-02-01T14:17:00Z</dcterms:created>
  <dcterms:modified xsi:type="dcterms:W3CDTF">2022-02-01T14:17:00Z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0x010100073DBBF460B4694388C550D7D3B13999008C60B92AE1A3A344815028E84A85A820</vt:lpwstr>
  </property>
  <property fmtid="{D5CDD505-2E9C-101B-9397-08002B2CF9AE}" pid="3" name="Order">
    <vt:r8>5100</vt:r8>
  </property>
</Properties>
</file>