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31AC40F" w:rsidR="0017540B" w:rsidRPr="003C2084" w:rsidRDefault="00185050" w:rsidP="00C577BE">
      <w:pPr>
        <w:tabs>
          <w:tab w:val="left" w:pos="8036"/>
        </w:tabs>
        <w:spacing w:after="360" w:line="240" w:lineRule="auto"/>
        <w:ind w:left="567" w:right="118"/>
        <w:contextualSpacing/>
        <w:rPr>
          <w:rFonts w:ascii="Amasis MT Std Black" w:hAnsi="Amasis MT Std Black"/>
          <w:sz w:val="48"/>
          <w:szCs w:val="48"/>
        </w:rPr>
      </w:pPr>
      <w:r w:rsidRPr="00185050">
        <w:rPr>
          <w:rFonts w:ascii="Amasis MT Pro Black" w:hAnsi="Amasis MT Pro Black"/>
          <w:b/>
          <w:bCs/>
          <w:color w:val="008796"/>
          <w:sz w:val="48"/>
          <w:szCs w:val="48"/>
        </w:rPr>
        <w:t>Personal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1A9F8A6" w:rsidR="00844611" w:rsidRPr="001F4958" w:rsidRDefault="00185050" w:rsidP="00C577BE">
            <w:pPr>
              <w:spacing w:after="0" w:line="240" w:lineRule="auto"/>
              <w:ind w:right="118"/>
              <w:contextualSpacing/>
              <w:rPr>
                <w:rFonts w:cstheme="minorHAnsi"/>
                <w:noProof/>
                <w:sz w:val="24"/>
                <w:szCs w:val="24"/>
              </w:rPr>
            </w:pPr>
            <w:r w:rsidRPr="00185050">
              <w:rPr>
                <w:rFonts w:cstheme="minorHAnsi"/>
                <w:noProof/>
                <w:sz w:val="24"/>
                <w:szCs w:val="24"/>
              </w:rPr>
              <w:t>Corporate Parenting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2644C9F" w:rsidR="00844611" w:rsidRPr="001F4958" w:rsidRDefault="00185050" w:rsidP="00C577BE">
            <w:pPr>
              <w:spacing w:after="0" w:line="240" w:lineRule="auto"/>
              <w:ind w:right="118"/>
              <w:contextualSpacing/>
              <w:rPr>
                <w:rFonts w:cstheme="minorHAnsi"/>
                <w:noProof/>
                <w:sz w:val="24"/>
                <w:szCs w:val="24"/>
              </w:rPr>
            </w:pPr>
            <w:r w:rsidRPr="00185050">
              <w:rPr>
                <w:rFonts w:cstheme="minorHAnsi"/>
                <w:noProof/>
                <w:sz w:val="24"/>
                <w:szCs w:val="24"/>
              </w:rPr>
              <w:t>Team Manager/ Deputy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CDC430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90375F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7FCD4DF" w:rsidR="00B86474" w:rsidRPr="001F4958" w:rsidRDefault="00185050" w:rsidP="004754B8">
            <w:pPr>
              <w:spacing w:after="0" w:line="240" w:lineRule="auto"/>
              <w:ind w:right="118"/>
              <w:contextualSpacing/>
              <w:rPr>
                <w:rFonts w:cstheme="minorHAnsi"/>
                <w:noProof/>
                <w:sz w:val="24"/>
                <w:szCs w:val="24"/>
              </w:rPr>
            </w:pPr>
            <w:r w:rsidRPr="00185050">
              <w:rPr>
                <w:rFonts w:cstheme="minorHAnsi"/>
                <w:noProof/>
                <w:sz w:val="24"/>
                <w:szCs w:val="24"/>
              </w:rPr>
              <w:t>June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6E0217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85050">
              <w:rPr>
                <w:rFonts w:cstheme="minorHAnsi"/>
                <w:noProof/>
                <w:sz w:val="24"/>
                <w:szCs w:val="24"/>
              </w:rPr>
              <w:t>1670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185050" w14:paraId="5C8C87F7" w14:textId="77777777" w:rsidTr="009A58DA">
        <w:tc>
          <w:tcPr>
            <w:tcW w:w="456" w:type="dxa"/>
          </w:tcPr>
          <w:p w14:paraId="317D298E" w14:textId="6E2B1C38" w:rsidR="00185050" w:rsidRPr="000D2837" w:rsidRDefault="00185050" w:rsidP="00185050">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F8D4AAC" w:rsidR="00185050" w:rsidRDefault="00185050" w:rsidP="00185050">
            <w:pPr>
              <w:spacing w:after="0" w:line="240" w:lineRule="auto"/>
              <w:ind w:right="118"/>
              <w:rPr>
                <w:sz w:val="24"/>
                <w:szCs w:val="24"/>
              </w:rPr>
            </w:pPr>
            <w:r w:rsidRPr="002037CA">
              <w:t xml:space="preserve">Responsible for managing a complex case load of care experienced young people from 16 years old up to the age of 25. </w:t>
            </w:r>
          </w:p>
        </w:tc>
      </w:tr>
      <w:tr w:rsidR="00185050" w14:paraId="1175A00B" w14:textId="77777777" w:rsidTr="009A58DA">
        <w:tc>
          <w:tcPr>
            <w:tcW w:w="456" w:type="dxa"/>
          </w:tcPr>
          <w:p w14:paraId="1648EC52" w14:textId="06E671FB" w:rsidR="00185050" w:rsidRPr="000D2837" w:rsidRDefault="00185050" w:rsidP="00185050">
            <w:pPr>
              <w:spacing w:after="0" w:line="240" w:lineRule="auto"/>
              <w:ind w:right="118"/>
              <w:rPr>
                <w:b/>
                <w:bCs/>
                <w:sz w:val="24"/>
                <w:szCs w:val="24"/>
              </w:rPr>
            </w:pPr>
            <w:r w:rsidRPr="000D2837">
              <w:rPr>
                <w:b/>
                <w:bCs/>
                <w:sz w:val="24"/>
                <w:szCs w:val="24"/>
              </w:rPr>
              <w:t>2</w:t>
            </w:r>
          </w:p>
        </w:tc>
        <w:tc>
          <w:tcPr>
            <w:tcW w:w="9072" w:type="dxa"/>
          </w:tcPr>
          <w:p w14:paraId="069EB440" w14:textId="1A76A551" w:rsidR="00185050" w:rsidRDefault="00185050" w:rsidP="00185050">
            <w:pPr>
              <w:spacing w:after="0" w:line="240" w:lineRule="auto"/>
              <w:ind w:right="118"/>
              <w:rPr>
                <w:sz w:val="24"/>
                <w:szCs w:val="24"/>
              </w:rPr>
            </w:pPr>
            <w:r w:rsidRPr="002037CA">
              <w:t xml:space="preserve">Work within the legal framework (Children Act 1989, Children &amp; Social Work Act 2017, Leaving Care Act 2000) and where required to advocate for the young person so they are supported to reach their potential and have a successful transition to adulthood. </w:t>
            </w:r>
          </w:p>
        </w:tc>
      </w:tr>
      <w:tr w:rsidR="00185050" w14:paraId="52DB8D7D" w14:textId="77777777" w:rsidTr="009A58DA">
        <w:tc>
          <w:tcPr>
            <w:tcW w:w="456" w:type="dxa"/>
          </w:tcPr>
          <w:p w14:paraId="68898096" w14:textId="51AF515F" w:rsidR="00185050" w:rsidRPr="000D2837" w:rsidRDefault="00185050" w:rsidP="00185050">
            <w:pPr>
              <w:spacing w:after="0" w:line="240" w:lineRule="auto"/>
              <w:ind w:right="118"/>
              <w:rPr>
                <w:b/>
                <w:bCs/>
                <w:sz w:val="24"/>
                <w:szCs w:val="24"/>
              </w:rPr>
            </w:pPr>
            <w:r w:rsidRPr="000D2837">
              <w:rPr>
                <w:b/>
                <w:bCs/>
                <w:sz w:val="24"/>
                <w:szCs w:val="24"/>
              </w:rPr>
              <w:t>3</w:t>
            </w:r>
          </w:p>
        </w:tc>
        <w:tc>
          <w:tcPr>
            <w:tcW w:w="9072" w:type="dxa"/>
          </w:tcPr>
          <w:p w14:paraId="7E16FC57" w14:textId="54B0DF94" w:rsidR="00185050" w:rsidRDefault="00185050" w:rsidP="00185050">
            <w:pPr>
              <w:spacing w:after="0" w:line="240" w:lineRule="auto"/>
              <w:ind w:right="118"/>
              <w:rPr>
                <w:sz w:val="24"/>
                <w:szCs w:val="24"/>
              </w:rPr>
            </w:pPr>
            <w:r w:rsidRPr="002037CA">
              <w:t xml:space="preserve">To assess young people’s needs and access relevant interventions so that each care experienced young person is enabled to make positive improvements in their lives. </w:t>
            </w:r>
          </w:p>
        </w:tc>
      </w:tr>
      <w:tr w:rsidR="00185050" w14:paraId="41071A23" w14:textId="77777777" w:rsidTr="009A58DA">
        <w:tc>
          <w:tcPr>
            <w:tcW w:w="456" w:type="dxa"/>
          </w:tcPr>
          <w:p w14:paraId="4BCFE63A" w14:textId="4DD18346" w:rsidR="00185050" w:rsidRPr="000D2837" w:rsidRDefault="00185050" w:rsidP="00185050">
            <w:pPr>
              <w:spacing w:after="0" w:line="240" w:lineRule="auto"/>
              <w:ind w:right="118"/>
              <w:rPr>
                <w:b/>
                <w:bCs/>
                <w:sz w:val="24"/>
                <w:szCs w:val="24"/>
              </w:rPr>
            </w:pPr>
            <w:r w:rsidRPr="000D2837">
              <w:rPr>
                <w:b/>
                <w:bCs/>
                <w:sz w:val="24"/>
                <w:szCs w:val="24"/>
              </w:rPr>
              <w:t>4</w:t>
            </w:r>
          </w:p>
        </w:tc>
        <w:tc>
          <w:tcPr>
            <w:tcW w:w="9072" w:type="dxa"/>
          </w:tcPr>
          <w:p w14:paraId="01C0158B" w14:textId="207E11BA" w:rsidR="00185050" w:rsidRDefault="00185050" w:rsidP="00185050">
            <w:pPr>
              <w:spacing w:after="0" w:line="240" w:lineRule="auto"/>
              <w:ind w:right="118"/>
              <w:rPr>
                <w:sz w:val="24"/>
                <w:szCs w:val="24"/>
              </w:rPr>
            </w:pPr>
            <w:r w:rsidRPr="002037CA">
              <w:t xml:space="preserve">To provide direct work, advice, </w:t>
            </w:r>
            <w:proofErr w:type="gramStart"/>
            <w:r w:rsidRPr="002037CA">
              <w:t>guidance</w:t>
            </w:r>
            <w:proofErr w:type="gramEnd"/>
            <w:r w:rsidRPr="002037CA">
              <w:t xml:space="preserve"> and practical and emotional support to care experienced young people, including review of Pathway Plans, support visits, and supporting young people to access accommodation, education, employment or training and appropriate services to meet their needs. </w:t>
            </w:r>
          </w:p>
        </w:tc>
      </w:tr>
      <w:tr w:rsidR="00185050" w14:paraId="1AFB009D" w14:textId="77777777" w:rsidTr="009A58DA">
        <w:tc>
          <w:tcPr>
            <w:tcW w:w="456" w:type="dxa"/>
          </w:tcPr>
          <w:p w14:paraId="488283BD" w14:textId="79A6057E" w:rsidR="00185050" w:rsidRPr="000D2837" w:rsidRDefault="00185050" w:rsidP="00185050">
            <w:pPr>
              <w:spacing w:after="0" w:line="240" w:lineRule="auto"/>
              <w:ind w:right="118"/>
              <w:rPr>
                <w:b/>
                <w:bCs/>
                <w:sz w:val="24"/>
                <w:szCs w:val="24"/>
              </w:rPr>
            </w:pPr>
            <w:r w:rsidRPr="000D2837">
              <w:rPr>
                <w:b/>
                <w:bCs/>
                <w:sz w:val="24"/>
                <w:szCs w:val="24"/>
              </w:rPr>
              <w:t>5</w:t>
            </w:r>
          </w:p>
        </w:tc>
        <w:tc>
          <w:tcPr>
            <w:tcW w:w="9072" w:type="dxa"/>
          </w:tcPr>
          <w:p w14:paraId="5204BE07" w14:textId="1F7AC1B2" w:rsidR="00185050" w:rsidRDefault="00185050" w:rsidP="00185050">
            <w:pPr>
              <w:spacing w:after="0" w:line="240" w:lineRule="auto"/>
              <w:ind w:right="118"/>
              <w:rPr>
                <w:sz w:val="24"/>
                <w:szCs w:val="24"/>
              </w:rPr>
            </w:pPr>
            <w:r w:rsidRPr="002037CA">
              <w:t xml:space="preserve">To review pathway plans and ensure the active involvement of care experienced young people in the making of their pathway plan/ leaving care plan. Ensuring that all other parties involved in their plan are consulted.  Able to record interactions with service users in an appropriate and timely manner onto the council’s case recording system and adhere to the Council’s recording policy.  </w:t>
            </w:r>
          </w:p>
        </w:tc>
      </w:tr>
      <w:tr w:rsidR="00185050" w14:paraId="4D030043" w14:textId="77777777" w:rsidTr="009A58DA">
        <w:tc>
          <w:tcPr>
            <w:tcW w:w="456" w:type="dxa"/>
          </w:tcPr>
          <w:p w14:paraId="2A535A5B" w14:textId="712DB6A5" w:rsidR="00185050" w:rsidRPr="000D2837" w:rsidRDefault="00185050" w:rsidP="00185050">
            <w:pPr>
              <w:spacing w:after="0" w:line="240" w:lineRule="auto"/>
              <w:ind w:right="118"/>
              <w:rPr>
                <w:b/>
                <w:bCs/>
                <w:sz w:val="24"/>
                <w:szCs w:val="24"/>
              </w:rPr>
            </w:pPr>
            <w:r w:rsidRPr="000D2837">
              <w:rPr>
                <w:b/>
                <w:bCs/>
                <w:sz w:val="24"/>
                <w:szCs w:val="24"/>
              </w:rPr>
              <w:t>6</w:t>
            </w:r>
          </w:p>
        </w:tc>
        <w:tc>
          <w:tcPr>
            <w:tcW w:w="9072" w:type="dxa"/>
          </w:tcPr>
          <w:p w14:paraId="5ABE2E4C" w14:textId="43659B30" w:rsidR="00185050" w:rsidRDefault="00185050" w:rsidP="00185050">
            <w:pPr>
              <w:spacing w:after="0" w:line="240" w:lineRule="auto"/>
              <w:ind w:right="118"/>
              <w:rPr>
                <w:sz w:val="24"/>
                <w:szCs w:val="24"/>
              </w:rPr>
            </w:pPr>
            <w:r w:rsidRPr="002037CA">
              <w:t>To work collaboratively with social workers and participation officers. To ensure that the young person engages and is consulted about, participation and the wider services development.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28E99E0C"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12132C45"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0BCAA58F"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7F785B39"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4782D070" w14:textId="783E0CA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185050" w14:paraId="7DF1D041" w14:textId="77777777" w:rsidTr="009A58DA">
        <w:tc>
          <w:tcPr>
            <w:tcW w:w="456" w:type="dxa"/>
          </w:tcPr>
          <w:p w14:paraId="1383F5FB" w14:textId="77777777" w:rsidR="00185050" w:rsidRPr="000D2837" w:rsidRDefault="00185050" w:rsidP="00185050">
            <w:pPr>
              <w:spacing w:after="0" w:line="240" w:lineRule="auto"/>
              <w:ind w:right="118"/>
              <w:rPr>
                <w:b/>
                <w:bCs/>
                <w:sz w:val="24"/>
                <w:szCs w:val="24"/>
              </w:rPr>
            </w:pPr>
            <w:r w:rsidRPr="000D2837">
              <w:rPr>
                <w:b/>
                <w:bCs/>
                <w:sz w:val="24"/>
                <w:szCs w:val="24"/>
              </w:rPr>
              <w:t>1</w:t>
            </w:r>
          </w:p>
        </w:tc>
        <w:tc>
          <w:tcPr>
            <w:tcW w:w="9072" w:type="dxa"/>
          </w:tcPr>
          <w:p w14:paraId="488052B5" w14:textId="0668C2BF" w:rsidR="00185050" w:rsidRDefault="00185050" w:rsidP="00185050">
            <w:pPr>
              <w:spacing w:after="0" w:line="240" w:lineRule="auto"/>
              <w:ind w:right="118"/>
              <w:rPr>
                <w:sz w:val="24"/>
                <w:szCs w:val="24"/>
              </w:rPr>
            </w:pPr>
            <w:r w:rsidRPr="007C119D">
              <w:t xml:space="preserve">Knowledge of the work of Children’s Social Care and its legislative responsibilities, </w:t>
            </w:r>
            <w:proofErr w:type="gramStart"/>
            <w:r w:rsidRPr="007C119D">
              <w:t>theory</w:t>
            </w:r>
            <w:proofErr w:type="gramEnd"/>
            <w:r w:rsidRPr="007C119D">
              <w:t xml:space="preserve"> and methodology. </w:t>
            </w:r>
          </w:p>
        </w:tc>
      </w:tr>
      <w:tr w:rsidR="00185050" w14:paraId="30609FB5" w14:textId="77777777" w:rsidTr="009A58DA">
        <w:tc>
          <w:tcPr>
            <w:tcW w:w="456" w:type="dxa"/>
          </w:tcPr>
          <w:p w14:paraId="40CF3A09" w14:textId="77777777" w:rsidR="00185050" w:rsidRPr="000D2837" w:rsidRDefault="00185050" w:rsidP="00185050">
            <w:pPr>
              <w:spacing w:after="0" w:line="240" w:lineRule="auto"/>
              <w:ind w:right="118"/>
              <w:rPr>
                <w:b/>
                <w:bCs/>
                <w:sz w:val="24"/>
                <w:szCs w:val="24"/>
              </w:rPr>
            </w:pPr>
            <w:r w:rsidRPr="000D2837">
              <w:rPr>
                <w:b/>
                <w:bCs/>
                <w:sz w:val="24"/>
                <w:szCs w:val="24"/>
              </w:rPr>
              <w:t>2</w:t>
            </w:r>
          </w:p>
        </w:tc>
        <w:tc>
          <w:tcPr>
            <w:tcW w:w="9072" w:type="dxa"/>
          </w:tcPr>
          <w:p w14:paraId="68F23ED0" w14:textId="7C03C0CC" w:rsidR="00185050" w:rsidRDefault="00185050" w:rsidP="00185050">
            <w:pPr>
              <w:spacing w:after="0" w:line="240" w:lineRule="auto"/>
              <w:ind w:right="118"/>
              <w:rPr>
                <w:sz w:val="24"/>
                <w:szCs w:val="24"/>
              </w:rPr>
            </w:pPr>
            <w:r w:rsidRPr="007C119D">
              <w:t xml:space="preserve">Ability and willingness to learn quickly. Previous experience of voluntary or paid work with children, young </w:t>
            </w:r>
            <w:proofErr w:type="gramStart"/>
            <w:r w:rsidRPr="007C119D">
              <w:t>people</w:t>
            </w:r>
            <w:proofErr w:type="gramEnd"/>
            <w:r w:rsidRPr="007C119D">
              <w:t xml:space="preserve"> and their families.</w:t>
            </w:r>
          </w:p>
        </w:tc>
      </w:tr>
      <w:tr w:rsidR="00185050" w14:paraId="6CA6538F" w14:textId="77777777" w:rsidTr="009A58DA">
        <w:tc>
          <w:tcPr>
            <w:tcW w:w="456" w:type="dxa"/>
          </w:tcPr>
          <w:p w14:paraId="05DBBD0C" w14:textId="77777777" w:rsidR="00185050" w:rsidRPr="000D2837" w:rsidRDefault="00185050" w:rsidP="00185050">
            <w:pPr>
              <w:spacing w:after="0" w:line="240" w:lineRule="auto"/>
              <w:ind w:right="118"/>
              <w:rPr>
                <w:b/>
                <w:bCs/>
                <w:sz w:val="24"/>
                <w:szCs w:val="24"/>
              </w:rPr>
            </w:pPr>
            <w:r w:rsidRPr="000D2837">
              <w:rPr>
                <w:b/>
                <w:bCs/>
                <w:sz w:val="24"/>
                <w:szCs w:val="24"/>
              </w:rPr>
              <w:t>3</w:t>
            </w:r>
          </w:p>
        </w:tc>
        <w:tc>
          <w:tcPr>
            <w:tcW w:w="9072" w:type="dxa"/>
          </w:tcPr>
          <w:p w14:paraId="59F0241D" w14:textId="370840C8" w:rsidR="00185050" w:rsidRDefault="00185050" w:rsidP="00185050">
            <w:pPr>
              <w:spacing w:after="0" w:line="240" w:lineRule="auto"/>
              <w:ind w:right="118"/>
              <w:rPr>
                <w:sz w:val="24"/>
                <w:szCs w:val="24"/>
              </w:rPr>
            </w:pPr>
            <w:r w:rsidRPr="007C119D">
              <w:t>Excellent verbal and written communication skills - with ability to articulate difficult issues with sensitivity and clarity, and able to record relevant information clearly and concisely so that it is easily understood by users and colleagues. Takes responsibility for quality and completion of own work within standards.</w:t>
            </w:r>
          </w:p>
        </w:tc>
      </w:tr>
      <w:tr w:rsidR="00185050" w14:paraId="22047EE8" w14:textId="77777777" w:rsidTr="009A58DA">
        <w:tc>
          <w:tcPr>
            <w:tcW w:w="456" w:type="dxa"/>
          </w:tcPr>
          <w:p w14:paraId="43E08BC9" w14:textId="77777777" w:rsidR="00185050" w:rsidRPr="000D2837" w:rsidRDefault="00185050" w:rsidP="00185050">
            <w:pPr>
              <w:spacing w:after="0" w:line="240" w:lineRule="auto"/>
              <w:ind w:right="118"/>
              <w:rPr>
                <w:b/>
                <w:bCs/>
                <w:sz w:val="24"/>
                <w:szCs w:val="24"/>
              </w:rPr>
            </w:pPr>
            <w:r w:rsidRPr="000D2837">
              <w:rPr>
                <w:b/>
                <w:bCs/>
                <w:sz w:val="24"/>
                <w:szCs w:val="24"/>
              </w:rPr>
              <w:t>4</w:t>
            </w:r>
          </w:p>
        </w:tc>
        <w:tc>
          <w:tcPr>
            <w:tcW w:w="9072" w:type="dxa"/>
          </w:tcPr>
          <w:p w14:paraId="185F7B28" w14:textId="52A9F712" w:rsidR="00185050" w:rsidRDefault="00185050" w:rsidP="00185050">
            <w:pPr>
              <w:spacing w:after="0" w:line="240" w:lineRule="auto"/>
              <w:ind w:right="118"/>
              <w:rPr>
                <w:sz w:val="24"/>
                <w:szCs w:val="24"/>
              </w:rPr>
            </w:pPr>
            <w:r w:rsidRPr="007C119D">
              <w:t xml:space="preserve">Able to work as part of a team with children and families including working co-operatively with other professionals and agencies to meet the needs of the young person. </w:t>
            </w:r>
          </w:p>
        </w:tc>
      </w:tr>
      <w:tr w:rsidR="00185050" w14:paraId="1CA3B18C" w14:textId="77777777" w:rsidTr="009A58DA">
        <w:tc>
          <w:tcPr>
            <w:tcW w:w="456" w:type="dxa"/>
          </w:tcPr>
          <w:p w14:paraId="218547CD" w14:textId="77777777" w:rsidR="00185050" w:rsidRPr="000D2837" w:rsidRDefault="00185050" w:rsidP="00185050">
            <w:pPr>
              <w:spacing w:after="0" w:line="240" w:lineRule="auto"/>
              <w:ind w:right="118"/>
              <w:rPr>
                <w:b/>
                <w:bCs/>
                <w:sz w:val="24"/>
                <w:szCs w:val="24"/>
              </w:rPr>
            </w:pPr>
            <w:r w:rsidRPr="000D2837">
              <w:rPr>
                <w:b/>
                <w:bCs/>
                <w:sz w:val="24"/>
                <w:szCs w:val="24"/>
              </w:rPr>
              <w:t>5</w:t>
            </w:r>
          </w:p>
        </w:tc>
        <w:tc>
          <w:tcPr>
            <w:tcW w:w="9072" w:type="dxa"/>
          </w:tcPr>
          <w:p w14:paraId="11203BD2" w14:textId="5D785324" w:rsidR="00185050" w:rsidRDefault="00185050" w:rsidP="00185050">
            <w:pPr>
              <w:spacing w:after="0" w:line="240" w:lineRule="auto"/>
              <w:ind w:right="118"/>
              <w:rPr>
                <w:sz w:val="24"/>
                <w:szCs w:val="24"/>
              </w:rPr>
            </w:pPr>
            <w:r w:rsidRPr="007C119D">
              <w:t xml:space="preserve">Able to understand risks, give advice, observe and report concerns in a balanced way without delay. Ability to, in consultation with a manager, make considered decisions, </w:t>
            </w:r>
            <w:proofErr w:type="gramStart"/>
            <w:r w:rsidRPr="007C119D">
              <w:t>analyse</w:t>
            </w:r>
            <w:proofErr w:type="gramEnd"/>
            <w:r w:rsidRPr="007C119D">
              <w:t xml:space="preserve"> and evaluate information in situations that may have risks attached to them, including when working alone.</w:t>
            </w:r>
          </w:p>
        </w:tc>
      </w:tr>
      <w:tr w:rsidR="00185050" w14:paraId="60739F11" w14:textId="77777777" w:rsidTr="009A58DA">
        <w:tc>
          <w:tcPr>
            <w:tcW w:w="456" w:type="dxa"/>
          </w:tcPr>
          <w:p w14:paraId="4EDEFB8F" w14:textId="77777777" w:rsidR="00185050" w:rsidRPr="000D2837" w:rsidRDefault="00185050" w:rsidP="00185050">
            <w:pPr>
              <w:spacing w:after="0" w:line="240" w:lineRule="auto"/>
              <w:ind w:right="118"/>
              <w:rPr>
                <w:b/>
                <w:bCs/>
                <w:sz w:val="24"/>
                <w:szCs w:val="24"/>
              </w:rPr>
            </w:pPr>
            <w:r w:rsidRPr="000D2837">
              <w:rPr>
                <w:b/>
                <w:bCs/>
                <w:sz w:val="24"/>
                <w:szCs w:val="24"/>
              </w:rPr>
              <w:t>6</w:t>
            </w:r>
          </w:p>
        </w:tc>
        <w:tc>
          <w:tcPr>
            <w:tcW w:w="9072" w:type="dxa"/>
          </w:tcPr>
          <w:p w14:paraId="5B658386" w14:textId="6C1A719B" w:rsidR="00185050" w:rsidRDefault="00185050" w:rsidP="00185050">
            <w:pPr>
              <w:spacing w:after="0" w:line="240" w:lineRule="auto"/>
              <w:ind w:right="118"/>
              <w:rPr>
                <w:sz w:val="24"/>
                <w:szCs w:val="24"/>
              </w:rPr>
            </w:pPr>
            <w:r w:rsidRPr="007C119D">
              <w:t xml:space="preserve">Ability to manage own work, prioritise, </w:t>
            </w:r>
            <w:proofErr w:type="gramStart"/>
            <w:r w:rsidRPr="007C119D">
              <w:t>plan</w:t>
            </w:r>
            <w:proofErr w:type="gramEnd"/>
            <w:r w:rsidRPr="007C119D">
              <w:t xml:space="preserve"> and use time efficiently.  Flexible working and willingness to support other staff when need arises is essential. Must be self- motivating and able to work on own in complex environment.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DDB9" w14:textId="77777777" w:rsidR="00C36AF1" w:rsidRDefault="00C36AF1" w:rsidP="00F45CF3">
      <w:pPr>
        <w:spacing w:after="0" w:line="240" w:lineRule="auto"/>
      </w:pPr>
      <w:r>
        <w:separator/>
      </w:r>
    </w:p>
  </w:endnote>
  <w:endnote w:type="continuationSeparator" w:id="0">
    <w:p w14:paraId="4F494594" w14:textId="77777777" w:rsidR="00C36AF1" w:rsidRDefault="00C36A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26C5" w14:textId="77777777" w:rsidR="00C36AF1" w:rsidRDefault="00C36AF1" w:rsidP="00F45CF3">
      <w:pPr>
        <w:spacing w:after="0" w:line="240" w:lineRule="auto"/>
      </w:pPr>
      <w:r>
        <w:separator/>
      </w:r>
    </w:p>
  </w:footnote>
  <w:footnote w:type="continuationSeparator" w:id="0">
    <w:p w14:paraId="47DF35C7" w14:textId="77777777" w:rsidR="00C36AF1" w:rsidRDefault="00C36A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4F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85050"/>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88D72A-F778-4ACE-A3D6-F2B60EC6A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2025-05-28T12:03:00Z</dcterms:created>
  <dcterms:modified xsi:type="dcterms:W3CDTF">2025-05-28T12:03:00Z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