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1CCE267" w:rsidR="00D72A65" w:rsidRDefault="00D72A65">
      <w:pPr>
        <w:rPr>
          <w:rFonts w:cstheme="minorHAnsi"/>
          <w:b/>
          <w:bCs/>
          <w:color w:val="000000" w:themeColor="text1"/>
        </w:rPr>
      </w:pPr>
    </w:p>
    <w:p w14:paraId="08B04D4C" w14:textId="27C519EF" w:rsidR="00D72A65" w:rsidRDefault="000D7D85">
      <w:pPr>
        <w:rPr>
          <w:rFonts w:cstheme="minorHAnsi"/>
          <w:b/>
          <w:bCs/>
          <w:color w:val="000000" w:themeColor="text1"/>
        </w:rPr>
      </w:pPr>
      <w:r>
        <w:rPr>
          <w:noProof/>
        </w:rPr>
        <mc:AlternateContent>
          <mc:Choice Requires="wps">
            <w:drawing>
              <wp:anchor distT="0" distB="0" distL="114300" distR="114300" simplePos="0" relativeHeight="251658243" behindDoc="0" locked="0" layoutInCell="1" allowOverlap="1" wp14:anchorId="4F80B16D" wp14:editId="5774320E">
                <wp:simplePos x="0" y="0"/>
                <wp:positionH relativeFrom="margin">
                  <wp:align>right</wp:align>
                </wp:positionH>
                <wp:positionV relativeFrom="paragraph">
                  <wp:posOffset>9525</wp:posOffset>
                </wp:positionV>
                <wp:extent cx="6486525" cy="1047750"/>
                <wp:effectExtent l="0" t="0" r="9525" b="0"/>
                <wp:wrapNone/>
                <wp:docPr id="9" name="TextBox 6"/>
                <wp:cNvGraphicFramePr/>
                <a:graphic xmlns:a="http://schemas.openxmlformats.org/drawingml/2006/main">
                  <a:graphicData uri="http://schemas.microsoft.com/office/word/2010/wordprocessingShape">
                    <wps:wsp>
                      <wps:cNvSpPr txBox="1"/>
                      <wps:spPr>
                        <a:xfrm>
                          <a:off x="0" y="0"/>
                          <a:ext cx="6486525" cy="1047750"/>
                        </a:xfrm>
                        <a:prstGeom prst="rect">
                          <a:avLst/>
                        </a:prstGeom>
                        <a:solidFill>
                          <a:srgbClr val="008996"/>
                        </a:solidFill>
                      </wps:spPr>
                      <wps:txbx>
                        <w:txbxContent>
                          <w:p w14:paraId="43A635D3" w14:textId="4CEF0A18" w:rsidR="00D72A65" w:rsidRDefault="00E31179"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36"/>
                                <w:szCs w:val="36"/>
                              </w:rPr>
                              <w:t>B</w:t>
                            </w:r>
                            <w:r w:rsidRPr="00E31179">
                              <w:rPr>
                                <w:rFonts w:hAnsi="Calibri"/>
                                <w:color w:val="FFFFFF" w:themeColor="background1"/>
                                <w:kern w:val="24"/>
                                <w:sz w:val="36"/>
                                <w:szCs w:val="36"/>
                              </w:rPr>
                              <w:t>uilding Control S</w:t>
                            </w:r>
                            <w:r>
                              <w:rPr>
                                <w:rFonts w:hAnsi="Calibri"/>
                                <w:color w:val="FFFFFF" w:themeColor="background1"/>
                                <w:kern w:val="24"/>
                                <w:sz w:val="36"/>
                                <w:szCs w:val="36"/>
                              </w:rPr>
                              <w:t>upport Assistant</w:t>
                            </w:r>
                          </w:p>
                          <w:p w14:paraId="64661BA3" w14:textId="3982EFF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E3330">
                              <w:rPr>
                                <w:rFonts w:hAnsi="Calibri"/>
                                <w:color w:val="FFFFFF" w:themeColor="background1"/>
                                <w:kern w:val="24"/>
                                <w:sz w:val="28"/>
                                <w:szCs w:val="28"/>
                              </w:rPr>
                              <w:t xml:space="preserve"> JE2564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F80B16D" id="_x0000_t202" coordsize="21600,21600" o:spt="202" path="m,l,21600r21600,l21600,xe">
                <v:stroke joinstyle="miter"/>
                <v:path gradientshapeok="t" o:connecttype="rect"/>
              </v:shapetype>
              <v:shape id="TextBox 6" o:spid="_x0000_s1026" type="#_x0000_t202" style="position:absolute;margin-left:459.55pt;margin-top:.75pt;width:510.75pt;height:82.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" fillcolor="#008996" stroked="f">
                <v:textbox>
                  <w:txbxContent>
                    <w:p w14:paraId="43A635D3" w14:textId="4CEF0A18" w:rsidR="00D72A65" w:rsidRDefault="00E31179"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36"/>
                          <w:szCs w:val="36"/>
                        </w:rPr>
                        <w:t>B</w:t>
                      </w:r>
                      <w:r w:rsidRPr="00E31179">
                        <w:rPr>
                          <w:rFonts w:hAnsi="Calibri"/>
                          <w:color w:val="FFFFFF" w:themeColor="background1"/>
                          <w:kern w:val="24"/>
                          <w:sz w:val="36"/>
                          <w:szCs w:val="36"/>
                        </w:rPr>
                        <w:t>uilding Control S</w:t>
                      </w:r>
                      <w:r>
                        <w:rPr>
                          <w:rFonts w:hAnsi="Calibri"/>
                          <w:color w:val="FFFFFF" w:themeColor="background1"/>
                          <w:kern w:val="24"/>
                          <w:sz w:val="36"/>
                          <w:szCs w:val="36"/>
                        </w:rPr>
                        <w:t>upport Assistant</w:t>
                      </w:r>
                    </w:p>
                    <w:p w14:paraId="64661BA3" w14:textId="3982EFF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E3330">
                        <w:rPr>
                          <w:rFonts w:hAnsi="Calibri"/>
                          <w:color w:val="FFFFFF" w:themeColor="background1"/>
                          <w:kern w:val="24"/>
                          <w:sz w:val="28"/>
                          <w:szCs w:val="28"/>
                        </w:rPr>
                        <w:t xml:space="preserve"> JE2564</w:t>
                      </w:r>
                    </w:p>
                    <w:bookmarkEnd w:id="1"/>
                    <w:p w14:paraId="5A6BB0A6" w14:textId="29B07FB2" w:rsidR="00D72A65" w:rsidRPr="00EC3018" w:rsidRDefault="00D72A65" w:rsidP="00D72A65">
                      <w:pPr>
                        <w:spacing w:after="0" w:line="240" w:lineRule="auto"/>
                        <w:contextualSpacing/>
                        <w:rPr>
                          <w:sz w:val="6"/>
                          <w:szCs w:val="6"/>
                        </w:rPr>
                      </w:pPr>
                    </w:p>
                  </w:txbxContent>
                </v:textbox>
                <w10:wrap anchorx="margin"/>
              </v:shape>
            </w:pict>
          </mc:Fallback>
        </mc:AlternateContent>
      </w:r>
      <w:r w:rsidR="00607F45">
        <w:rPr>
          <w:noProof/>
        </w:rPr>
        <w:drawing>
          <wp:anchor distT="0" distB="0" distL="114300" distR="114300" simplePos="0" relativeHeight="251660291" behindDoc="0" locked="0" layoutInCell="1" allowOverlap="1" wp14:anchorId="506D8169" wp14:editId="62496EDA">
            <wp:simplePos x="0" y="0"/>
            <wp:positionH relativeFrom="column">
              <wp:posOffset>4171950</wp:posOffset>
            </wp:positionH>
            <wp:positionV relativeFrom="paragraph">
              <wp:posOffset>114300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075ADE">
        <w:rPr>
          <w:noProof/>
        </w:rPr>
        <w:drawing>
          <wp:anchor distT="0" distB="0" distL="114300" distR="114300" simplePos="0" relativeHeight="251657217" behindDoc="0" locked="0" layoutInCell="1" allowOverlap="1" wp14:anchorId="662537FE" wp14:editId="362E80F4">
            <wp:simplePos x="0" y="0"/>
            <wp:positionH relativeFrom="column">
              <wp:posOffset>4410075</wp:posOffset>
            </wp:positionH>
            <wp:positionV relativeFrom="paragraph">
              <wp:posOffset>160659</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D420E3B"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075ADE">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B2EBA52" w:rsidR="00D72A65" w:rsidRDefault="000F04CA">
            <w:pPr>
              <w:rPr>
                <w:rFonts w:cstheme="minorHAnsi"/>
                <w:b/>
                <w:bCs/>
                <w:color w:val="000000" w:themeColor="text1"/>
              </w:rPr>
            </w:pPr>
            <w:r>
              <w:rPr>
                <w:rFonts w:cstheme="minorHAnsi"/>
                <w:b/>
                <w:bCs/>
                <w:color w:val="000000" w:themeColor="text1"/>
              </w:rPr>
              <w:t>Service</w:t>
            </w:r>
            <w:r w:rsidR="00C275F2">
              <w:rPr>
                <w:rFonts w:cstheme="minorHAnsi"/>
                <w:b/>
                <w:bCs/>
                <w:color w:val="000000" w:themeColor="text1"/>
              </w:rPr>
              <w:t>:</w:t>
            </w:r>
          </w:p>
        </w:tc>
        <w:tc>
          <w:tcPr>
            <w:tcW w:w="8363" w:type="dxa"/>
          </w:tcPr>
          <w:p w14:paraId="2DBC25FE" w14:textId="1CD51FAF" w:rsidR="00D72A65" w:rsidRPr="001C2894" w:rsidRDefault="008834AC">
            <w:pPr>
              <w:rPr>
                <w:rFonts w:cstheme="minorHAnsi"/>
                <w:color w:val="000000" w:themeColor="text1"/>
              </w:rPr>
            </w:pPr>
            <w:r>
              <w:rPr>
                <w:rFonts w:cstheme="minorHAnsi"/>
                <w:color w:val="000000" w:themeColor="text1"/>
              </w:rPr>
              <w:t>Building Control</w:t>
            </w:r>
          </w:p>
        </w:tc>
      </w:tr>
      <w:tr w:rsidR="00D72A65" w14:paraId="5BFF878E" w14:textId="77777777" w:rsidTr="006D5B81">
        <w:tc>
          <w:tcPr>
            <w:tcW w:w="2093" w:type="dxa"/>
          </w:tcPr>
          <w:p w14:paraId="745C4FF7" w14:textId="2A1D7DD3" w:rsidR="00D72A65" w:rsidRDefault="001C2894">
            <w:pPr>
              <w:rPr>
                <w:rFonts w:cstheme="minorHAnsi"/>
                <w:b/>
                <w:bCs/>
                <w:color w:val="000000" w:themeColor="text1"/>
              </w:rPr>
            </w:pPr>
            <w:r>
              <w:rPr>
                <w:rFonts w:cstheme="minorHAnsi"/>
                <w:b/>
                <w:bCs/>
                <w:color w:val="000000" w:themeColor="text1"/>
              </w:rPr>
              <w:t xml:space="preserve">Reports </w:t>
            </w:r>
            <w:r w:rsidR="00C275F2">
              <w:rPr>
                <w:rFonts w:cstheme="minorHAnsi"/>
                <w:b/>
                <w:bCs/>
                <w:color w:val="000000" w:themeColor="text1"/>
              </w:rPr>
              <w:t>T</w:t>
            </w:r>
            <w:r>
              <w:rPr>
                <w:rFonts w:cstheme="minorHAnsi"/>
                <w:b/>
                <w:bCs/>
                <w:color w:val="000000" w:themeColor="text1"/>
              </w:rPr>
              <w:t>o:</w:t>
            </w:r>
          </w:p>
        </w:tc>
        <w:tc>
          <w:tcPr>
            <w:tcW w:w="8363" w:type="dxa"/>
          </w:tcPr>
          <w:p w14:paraId="1474B2E4" w14:textId="372D4388" w:rsidR="00D72A65" w:rsidRPr="001C2894" w:rsidRDefault="008834AC">
            <w:pPr>
              <w:rPr>
                <w:rFonts w:cstheme="minorHAnsi"/>
                <w:color w:val="000000" w:themeColor="text1"/>
              </w:rPr>
            </w:pPr>
            <w:r>
              <w:rPr>
                <w:rFonts w:cstheme="minorHAnsi"/>
                <w:color w:val="000000" w:themeColor="text1"/>
              </w:rPr>
              <w:t>Specialist Business Support Team Leader</w:t>
            </w:r>
          </w:p>
        </w:tc>
      </w:tr>
      <w:tr w:rsidR="000F04CA" w14:paraId="73898685" w14:textId="77777777" w:rsidTr="006D5B81">
        <w:tc>
          <w:tcPr>
            <w:tcW w:w="2093" w:type="dxa"/>
          </w:tcPr>
          <w:p w14:paraId="4A446E8F" w14:textId="529C2840" w:rsidR="000F04CA" w:rsidRDefault="000F04CA" w:rsidP="000F04CA">
            <w:pPr>
              <w:rPr>
                <w:rFonts w:cstheme="minorHAnsi"/>
                <w:b/>
                <w:bCs/>
                <w:color w:val="000000" w:themeColor="text1"/>
              </w:rPr>
            </w:pPr>
            <w:r>
              <w:rPr>
                <w:rFonts w:cstheme="minorHAnsi"/>
                <w:b/>
                <w:bCs/>
                <w:color w:val="000000" w:themeColor="text1"/>
              </w:rPr>
              <w:t>Job Family</w:t>
            </w:r>
            <w:r w:rsidR="00050C6C">
              <w:rPr>
                <w:rFonts w:cstheme="minorHAnsi"/>
                <w:b/>
                <w:bCs/>
                <w:color w:val="000000" w:themeColor="text1"/>
              </w:rPr>
              <w:t>:</w:t>
            </w:r>
          </w:p>
        </w:tc>
        <w:tc>
          <w:tcPr>
            <w:tcW w:w="8363" w:type="dxa"/>
          </w:tcPr>
          <w:p w14:paraId="3E523A0B" w14:textId="5E8492C5" w:rsidR="000F04CA" w:rsidRPr="001C2894" w:rsidRDefault="00CB0D95"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198FCA4" w:rsidR="00E2449F" w:rsidRPr="001C2894" w:rsidRDefault="002B12EB"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7CF923E6" w14:textId="4870E28B" w:rsidR="00E2449F" w:rsidRDefault="00E2449F" w:rsidP="000F04CA">
            <w:pPr>
              <w:rPr>
                <w:rFonts w:cstheme="minorHAnsi"/>
                <w:b/>
                <w:bCs/>
                <w:color w:val="000000" w:themeColor="text1"/>
              </w:rPr>
            </w:pPr>
            <w:r>
              <w:rPr>
                <w:rFonts w:cstheme="minorHAnsi"/>
                <w:b/>
                <w:bCs/>
                <w:color w:val="000000" w:themeColor="text1"/>
              </w:rPr>
              <w:t xml:space="preserve">Political </w:t>
            </w:r>
            <w:r w:rsidR="00C275F2">
              <w:rPr>
                <w:rFonts w:cstheme="minorHAnsi"/>
                <w:b/>
                <w:bCs/>
                <w:color w:val="000000" w:themeColor="text1"/>
              </w:rPr>
              <w:t>R</w:t>
            </w:r>
            <w:r>
              <w:rPr>
                <w:rFonts w:cstheme="minorHAnsi"/>
                <w:b/>
                <w:bCs/>
                <w:color w:val="000000" w:themeColor="text1"/>
              </w:rPr>
              <w:t>estricted</w:t>
            </w:r>
            <w:r w:rsidR="00C275F2">
              <w:rPr>
                <w:rFonts w:cstheme="minorHAnsi"/>
                <w:b/>
                <w:bCs/>
                <w:color w:val="000000" w:themeColor="text1"/>
              </w:rPr>
              <w:t>:</w:t>
            </w:r>
          </w:p>
        </w:tc>
        <w:tc>
          <w:tcPr>
            <w:tcW w:w="8363" w:type="dxa"/>
          </w:tcPr>
          <w:p w14:paraId="7CE31787" w14:textId="1EFF6BA8" w:rsidR="00E2449F" w:rsidRPr="001C2894" w:rsidRDefault="00CB0D95"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F25AA1C" w:rsidR="00251D49" w:rsidRDefault="00075B85" w:rsidP="000F04CA">
            <w:pPr>
              <w:rPr>
                <w:rFonts w:cstheme="minorHAnsi"/>
                <w:color w:val="000000" w:themeColor="text1"/>
              </w:rPr>
            </w:pPr>
            <w:r>
              <w:rPr>
                <w:rFonts w:cstheme="minorHAnsi"/>
                <w:color w:val="000000" w:themeColor="text1"/>
              </w:rPr>
              <w:t>October</w:t>
            </w:r>
            <w:r>
              <w:rPr>
                <w:rFonts w:cstheme="minorHAnsi"/>
                <w:color w:val="000000" w:themeColor="text1"/>
              </w:rPr>
              <w:t xml:space="preserve"> </w:t>
            </w:r>
            <w:r w:rsidR="007605C6">
              <w:rPr>
                <w:rFonts w:cstheme="minorHAnsi"/>
                <w:color w:val="000000" w:themeColor="text1"/>
              </w:rPr>
              <w:t>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912D2" w14:paraId="3FF8FAA1" w14:textId="77777777" w:rsidTr="001C2894">
        <w:tc>
          <w:tcPr>
            <w:tcW w:w="562" w:type="dxa"/>
          </w:tcPr>
          <w:p w14:paraId="6970A004" w14:textId="47D1C893" w:rsidR="007912D2" w:rsidRDefault="007912D2" w:rsidP="007912D2">
            <w:pPr>
              <w:rPr>
                <w:rFonts w:cstheme="minorHAnsi"/>
                <w:b/>
                <w:bCs/>
                <w:color w:val="000000" w:themeColor="text1"/>
              </w:rPr>
            </w:pPr>
            <w:r>
              <w:rPr>
                <w:rFonts w:cstheme="minorHAnsi"/>
                <w:b/>
                <w:bCs/>
                <w:color w:val="000000" w:themeColor="text1"/>
              </w:rPr>
              <w:t>1.</w:t>
            </w:r>
          </w:p>
        </w:tc>
        <w:tc>
          <w:tcPr>
            <w:tcW w:w="9894" w:type="dxa"/>
          </w:tcPr>
          <w:p w14:paraId="20B7A31B" w14:textId="5110E109" w:rsidR="007912D2" w:rsidRDefault="007605C6" w:rsidP="007912D2">
            <w:pPr>
              <w:rPr>
                <w:rFonts w:cstheme="minorHAnsi"/>
                <w:b/>
                <w:bCs/>
                <w:color w:val="000000" w:themeColor="text1"/>
              </w:rPr>
            </w:pPr>
            <w:r>
              <w:rPr>
                <w:rFonts w:cstheme="minorHAnsi"/>
                <w:color w:val="000000" w:themeColor="text1"/>
              </w:rPr>
              <w:t>P</w:t>
            </w:r>
            <w:r w:rsidR="007912D2" w:rsidRPr="003F2A9D">
              <w:rPr>
                <w:rFonts w:cstheme="minorHAnsi"/>
                <w:color w:val="000000" w:themeColor="text1"/>
              </w:rPr>
              <w:t xml:space="preserve">rovide technical and general building regulation process advice and guidance to customers, </w:t>
            </w:r>
            <w:r w:rsidR="00965D05" w:rsidRPr="003F2A9D">
              <w:rPr>
                <w:rFonts w:cstheme="minorHAnsi"/>
                <w:color w:val="000000" w:themeColor="text1"/>
              </w:rPr>
              <w:t>colleagues,</w:t>
            </w:r>
            <w:r w:rsidR="007912D2" w:rsidRPr="003F2A9D">
              <w:rPr>
                <w:rFonts w:cstheme="minorHAnsi"/>
                <w:color w:val="000000" w:themeColor="text1"/>
              </w:rPr>
              <w:t xml:space="preserve"> and external agencies.</w:t>
            </w:r>
          </w:p>
        </w:tc>
      </w:tr>
      <w:tr w:rsidR="007912D2" w14:paraId="3FE83EC9" w14:textId="77777777" w:rsidTr="001C2894">
        <w:tc>
          <w:tcPr>
            <w:tcW w:w="562" w:type="dxa"/>
          </w:tcPr>
          <w:p w14:paraId="4DB3D8B1" w14:textId="56088040" w:rsidR="007912D2" w:rsidRDefault="007912D2" w:rsidP="007912D2">
            <w:pPr>
              <w:rPr>
                <w:rFonts w:cstheme="minorHAnsi"/>
                <w:b/>
                <w:bCs/>
                <w:color w:val="000000" w:themeColor="text1"/>
              </w:rPr>
            </w:pPr>
            <w:r>
              <w:rPr>
                <w:rFonts w:cstheme="minorHAnsi"/>
                <w:b/>
                <w:bCs/>
                <w:color w:val="000000" w:themeColor="text1"/>
              </w:rPr>
              <w:t>2.</w:t>
            </w:r>
          </w:p>
        </w:tc>
        <w:tc>
          <w:tcPr>
            <w:tcW w:w="9894" w:type="dxa"/>
          </w:tcPr>
          <w:p w14:paraId="078CCEDA" w14:textId="5A8DD90D" w:rsidR="007912D2" w:rsidRDefault="007912D2" w:rsidP="007912D2">
            <w:pPr>
              <w:rPr>
                <w:rFonts w:cstheme="minorHAnsi"/>
                <w:b/>
                <w:bCs/>
                <w:color w:val="000000" w:themeColor="text1"/>
              </w:rPr>
            </w:pPr>
            <w:r w:rsidRPr="003F2A9D">
              <w:rPr>
                <w:rFonts w:cstheme="minorHAnsi"/>
                <w:color w:val="000000" w:themeColor="text1"/>
              </w:rPr>
              <w:t>Carry out validation checks on</w:t>
            </w:r>
            <w:r>
              <w:rPr>
                <w:rFonts w:cstheme="minorHAnsi"/>
                <w:color w:val="000000" w:themeColor="text1"/>
              </w:rPr>
              <w:t xml:space="preserve"> </w:t>
            </w:r>
            <w:r w:rsidRPr="003F2A9D">
              <w:rPr>
                <w:rFonts w:cstheme="minorHAnsi"/>
                <w:color w:val="000000" w:themeColor="text1"/>
              </w:rPr>
              <w:t>building regulation applications in accordance with national legislation, using professional judgement to determine if the required information has been supplied.</w:t>
            </w:r>
          </w:p>
        </w:tc>
      </w:tr>
      <w:tr w:rsidR="007912D2" w14:paraId="35DEEE55" w14:textId="77777777" w:rsidTr="001C2894">
        <w:tc>
          <w:tcPr>
            <w:tcW w:w="562" w:type="dxa"/>
          </w:tcPr>
          <w:p w14:paraId="4BBD8AB2" w14:textId="1F2CF0B7" w:rsidR="007912D2" w:rsidRDefault="007912D2" w:rsidP="007912D2">
            <w:pPr>
              <w:rPr>
                <w:rFonts w:cstheme="minorHAnsi"/>
                <w:b/>
                <w:bCs/>
                <w:color w:val="000000" w:themeColor="text1"/>
              </w:rPr>
            </w:pPr>
            <w:r>
              <w:rPr>
                <w:rFonts w:cstheme="minorHAnsi"/>
                <w:b/>
                <w:bCs/>
                <w:color w:val="000000" w:themeColor="text1"/>
              </w:rPr>
              <w:t>3.</w:t>
            </w:r>
          </w:p>
        </w:tc>
        <w:tc>
          <w:tcPr>
            <w:tcW w:w="9894" w:type="dxa"/>
          </w:tcPr>
          <w:p w14:paraId="417EBB29" w14:textId="052D6EBB" w:rsidR="007912D2" w:rsidRDefault="007912D2" w:rsidP="007912D2">
            <w:pPr>
              <w:rPr>
                <w:rFonts w:cstheme="minorHAnsi"/>
                <w:b/>
                <w:bCs/>
                <w:color w:val="000000" w:themeColor="text1"/>
              </w:rPr>
            </w:pPr>
            <w:r>
              <w:rPr>
                <w:rFonts w:cstheme="minorHAnsi"/>
                <w:color w:val="000000" w:themeColor="text1"/>
              </w:rPr>
              <w:t>To provide</w:t>
            </w:r>
            <w:r w:rsidRPr="003F2A9D">
              <w:rPr>
                <w:rFonts w:cstheme="minorHAnsi"/>
                <w:color w:val="000000" w:themeColor="text1"/>
              </w:rPr>
              <w:t xml:space="preserve"> administrative support duties including scanning, </w:t>
            </w:r>
            <w:proofErr w:type="gramStart"/>
            <w:r w:rsidRPr="003F2A9D">
              <w:rPr>
                <w:rFonts w:cstheme="minorHAnsi"/>
                <w:color w:val="000000" w:themeColor="text1"/>
              </w:rPr>
              <w:t>indexing</w:t>
            </w:r>
            <w:proofErr w:type="gramEnd"/>
            <w:r>
              <w:rPr>
                <w:rFonts w:cstheme="minorHAnsi"/>
                <w:color w:val="000000" w:themeColor="text1"/>
              </w:rPr>
              <w:t xml:space="preserve"> and </w:t>
            </w:r>
            <w:r w:rsidRPr="003F2A9D">
              <w:rPr>
                <w:rFonts w:cstheme="minorHAnsi"/>
                <w:color w:val="000000" w:themeColor="text1"/>
              </w:rPr>
              <w:t>archiving.</w:t>
            </w:r>
          </w:p>
        </w:tc>
      </w:tr>
      <w:tr w:rsidR="007912D2" w14:paraId="699941E4" w14:textId="77777777" w:rsidTr="001C2894">
        <w:tc>
          <w:tcPr>
            <w:tcW w:w="562" w:type="dxa"/>
          </w:tcPr>
          <w:p w14:paraId="446A15EF" w14:textId="1A1B71AD" w:rsidR="007912D2" w:rsidRDefault="007912D2" w:rsidP="007912D2">
            <w:pPr>
              <w:rPr>
                <w:rFonts w:cstheme="minorHAnsi"/>
                <w:b/>
                <w:bCs/>
                <w:color w:val="000000" w:themeColor="text1"/>
              </w:rPr>
            </w:pPr>
            <w:r>
              <w:rPr>
                <w:rFonts w:cstheme="minorHAnsi"/>
                <w:b/>
                <w:bCs/>
                <w:color w:val="000000" w:themeColor="text1"/>
              </w:rPr>
              <w:t>4.</w:t>
            </w:r>
          </w:p>
        </w:tc>
        <w:tc>
          <w:tcPr>
            <w:tcW w:w="9894" w:type="dxa"/>
          </w:tcPr>
          <w:p w14:paraId="34D8509C" w14:textId="2E62B52E" w:rsidR="007912D2" w:rsidRDefault="007912D2" w:rsidP="007912D2">
            <w:pPr>
              <w:rPr>
                <w:rFonts w:cstheme="minorHAnsi"/>
                <w:b/>
                <w:bCs/>
                <w:color w:val="000000" w:themeColor="text1"/>
              </w:rPr>
            </w:pPr>
            <w:r w:rsidRPr="003F2A9D">
              <w:rPr>
                <w:rFonts w:cstheme="minorHAnsi"/>
                <w:color w:val="000000" w:themeColor="text1"/>
              </w:rPr>
              <w:t>Maintenance of Statutory Registers and associated records. Contribute to collation of statistical information.</w:t>
            </w:r>
          </w:p>
        </w:tc>
      </w:tr>
      <w:tr w:rsidR="007912D2" w14:paraId="3B1300D7" w14:textId="77777777" w:rsidTr="001C2894">
        <w:tc>
          <w:tcPr>
            <w:tcW w:w="562" w:type="dxa"/>
          </w:tcPr>
          <w:p w14:paraId="3781C423" w14:textId="29E4C17B" w:rsidR="007912D2" w:rsidRDefault="007912D2" w:rsidP="007912D2">
            <w:pPr>
              <w:rPr>
                <w:rFonts w:cstheme="minorHAnsi"/>
                <w:b/>
                <w:bCs/>
                <w:color w:val="000000" w:themeColor="text1"/>
              </w:rPr>
            </w:pPr>
            <w:r>
              <w:rPr>
                <w:rFonts w:cstheme="minorHAnsi"/>
                <w:b/>
                <w:bCs/>
                <w:color w:val="000000" w:themeColor="text1"/>
              </w:rPr>
              <w:t>5.</w:t>
            </w:r>
          </w:p>
        </w:tc>
        <w:tc>
          <w:tcPr>
            <w:tcW w:w="9894" w:type="dxa"/>
          </w:tcPr>
          <w:p w14:paraId="084E334F" w14:textId="0DBD77D4" w:rsidR="007912D2" w:rsidRDefault="007912D2" w:rsidP="007912D2">
            <w:pPr>
              <w:rPr>
                <w:rFonts w:cstheme="minorHAnsi"/>
                <w:b/>
                <w:bCs/>
                <w:color w:val="000000" w:themeColor="text1"/>
              </w:rPr>
            </w:pPr>
            <w:r w:rsidRPr="003F2A9D">
              <w:rPr>
                <w:rFonts w:cstheme="minorHAnsi"/>
                <w:color w:val="000000" w:themeColor="text1"/>
              </w:rPr>
              <w:t xml:space="preserve">The calculation, checking and financial recording of building regulation applications fees and other </w:t>
            </w:r>
            <w:r w:rsidRPr="00E2657E">
              <w:rPr>
                <w:rFonts w:cstheme="minorHAnsi"/>
                <w:color w:val="000000" w:themeColor="text1"/>
              </w:rPr>
              <w:t>miscellaneous charges</w:t>
            </w:r>
            <w:r w:rsidRPr="003F2A9D">
              <w:rPr>
                <w:rFonts w:cstheme="minorHAnsi"/>
                <w:color w:val="000000" w:themeColor="text1"/>
              </w:rPr>
              <w:t>.</w:t>
            </w:r>
          </w:p>
        </w:tc>
      </w:tr>
      <w:tr w:rsidR="007912D2" w14:paraId="58126D46" w14:textId="77777777" w:rsidTr="001C2894">
        <w:tc>
          <w:tcPr>
            <w:tcW w:w="562" w:type="dxa"/>
          </w:tcPr>
          <w:p w14:paraId="63141936" w14:textId="47DF5809" w:rsidR="007912D2" w:rsidRDefault="007912D2" w:rsidP="007912D2">
            <w:pPr>
              <w:rPr>
                <w:rFonts w:cstheme="minorHAnsi"/>
                <w:b/>
                <w:bCs/>
                <w:color w:val="000000" w:themeColor="text1"/>
              </w:rPr>
            </w:pPr>
            <w:r>
              <w:rPr>
                <w:rFonts w:cstheme="minorHAnsi"/>
                <w:b/>
                <w:bCs/>
                <w:color w:val="000000" w:themeColor="text1"/>
              </w:rPr>
              <w:t>6.</w:t>
            </w:r>
          </w:p>
        </w:tc>
        <w:tc>
          <w:tcPr>
            <w:tcW w:w="9894" w:type="dxa"/>
          </w:tcPr>
          <w:p w14:paraId="1518160B" w14:textId="67391980" w:rsidR="007912D2" w:rsidRPr="00AB7311" w:rsidRDefault="007912D2" w:rsidP="007912D2">
            <w:pPr>
              <w:rPr>
                <w:rFonts w:cstheme="minorHAnsi"/>
                <w:color w:val="000000" w:themeColor="text1"/>
              </w:rPr>
            </w:pPr>
            <w:r w:rsidRPr="003F2A9D">
              <w:rPr>
                <w:rFonts w:cstheme="minorHAnsi"/>
                <w:color w:val="000000" w:themeColor="text1"/>
              </w:rPr>
              <w:t>Assisting the general building control function</w:t>
            </w:r>
            <w:r w:rsidR="001644FA">
              <w:rPr>
                <w:rFonts w:cstheme="minorHAnsi"/>
                <w:color w:val="000000" w:themeColor="text1"/>
              </w:rPr>
              <w:t>, including</w:t>
            </w:r>
            <w:r w:rsidR="007605C6">
              <w:rPr>
                <w:rFonts w:cstheme="minorHAnsi"/>
                <w:color w:val="000000" w:themeColor="text1"/>
              </w:rPr>
              <w:t xml:space="preserve"> </w:t>
            </w:r>
            <w:r w:rsidRPr="003F2A9D">
              <w:rPr>
                <w:rFonts w:cstheme="minorHAnsi"/>
                <w:color w:val="000000" w:themeColor="text1"/>
              </w:rPr>
              <w:t xml:space="preserve">but not limited to answering calls, registering complaints, and providing technical and general advice to customers, </w:t>
            </w:r>
            <w:proofErr w:type="gramStart"/>
            <w:r w:rsidRPr="003F2A9D">
              <w:rPr>
                <w:rFonts w:cstheme="minorHAnsi"/>
                <w:color w:val="000000" w:themeColor="text1"/>
              </w:rPr>
              <w:t>agents</w:t>
            </w:r>
            <w:proofErr w:type="gramEnd"/>
            <w:r w:rsidRPr="003F2A9D">
              <w:rPr>
                <w:rFonts w:cstheme="minorHAnsi"/>
                <w:color w:val="000000" w:themeColor="text1"/>
              </w:rPr>
              <w:t xml:space="preserve"> and colleagues.</w:t>
            </w:r>
          </w:p>
        </w:tc>
      </w:tr>
      <w:tr w:rsidR="0096350A" w14:paraId="632BB835" w14:textId="77777777" w:rsidTr="001C2894">
        <w:tc>
          <w:tcPr>
            <w:tcW w:w="562" w:type="dxa"/>
          </w:tcPr>
          <w:p w14:paraId="1F390AC7" w14:textId="26709DA9" w:rsidR="0096350A" w:rsidRDefault="0096350A" w:rsidP="007912D2">
            <w:pPr>
              <w:rPr>
                <w:rFonts w:cstheme="minorHAnsi"/>
                <w:b/>
                <w:bCs/>
                <w:color w:val="000000" w:themeColor="text1"/>
              </w:rPr>
            </w:pPr>
            <w:r>
              <w:rPr>
                <w:rFonts w:cstheme="minorHAnsi"/>
                <w:b/>
                <w:bCs/>
                <w:color w:val="000000" w:themeColor="text1"/>
              </w:rPr>
              <w:t>7.</w:t>
            </w:r>
          </w:p>
        </w:tc>
        <w:tc>
          <w:tcPr>
            <w:tcW w:w="9894" w:type="dxa"/>
          </w:tcPr>
          <w:p w14:paraId="6A5F401E" w14:textId="785A7039" w:rsidR="0096350A" w:rsidRPr="003F2A9D" w:rsidRDefault="00965D05" w:rsidP="007912D2">
            <w:pPr>
              <w:rPr>
                <w:rFonts w:cstheme="minorHAnsi"/>
                <w:color w:val="000000" w:themeColor="text1"/>
              </w:rPr>
            </w:pPr>
            <w:r>
              <w:rPr>
                <w:rFonts w:cstheme="minorHAnsi"/>
                <w:color w:val="000000" w:themeColor="text1"/>
              </w:rPr>
              <w:t>P</w:t>
            </w:r>
            <w:r w:rsidR="007D2A77">
              <w:rPr>
                <w:rFonts w:cstheme="minorHAnsi"/>
                <w:color w:val="000000" w:themeColor="text1"/>
              </w:rPr>
              <w:t>rovide support for the building control service finance systems</w:t>
            </w:r>
            <w:r w:rsidR="0096350A">
              <w:rPr>
                <w:rFonts w:cstheme="minorHAnsi"/>
                <w:color w:val="000000" w:themeColor="text1"/>
              </w:rPr>
              <w:t xml:space="preserve"> </w:t>
            </w:r>
            <w:r w:rsidR="00E72236">
              <w:t>including ensuring purchase orders and sales invoices are processed in accordance with the Council’s finance procedures, including the use of the Council’s electronic finance system and run required reports.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20350" w:type="dxa"/>
        <w:tblLook w:val="04A0" w:firstRow="1" w:lastRow="0" w:firstColumn="1" w:lastColumn="0" w:noHBand="0" w:noVBand="1"/>
      </w:tblPr>
      <w:tblGrid>
        <w:gridCol w:w="562"/>
        <w:gridCol w:w="9894"/>
        <w:gridCol w:w="9894"/>
      </w:tblGrid>
      <w:tr w:rsidR="00015314" w14:paraId="4121B0CF" w14:textId="77777777" w:rsidTr="00015314">
        <w:tc>
          <w:tcPr>
            <w:tcW w:w="562" w:type="dxa"/>
          </w:tcPr>
          <w:p w14:paraId="08782BF4" w14:textId="77777777" w:rsidR="00015314" w:rsidRDefault="00015314" w:rsidP="00015314">
            <w:pPr>
              <w:rPr>
                <w:rFonts w:cstheme="minorHAnsi"/>
                <w:b/>
                <w:bCs/>
                <w:color w:val="000000" w:themeColor="text1"/>
              </w:rPr>
            </w:pPr>
            <w:r>
              <w:rPr>
                <w:rFonts w:cstheme="minorHAnsi"/>
                <w:b/>
                <w:bCs/>
                <w:color w:val="000000" w:themeColor="text1"/>
              </w:rPr>
              <w:t>1.</w:t>
            </w:r>
          </w:p>
        </w:tc>
        <w:tc>
          <w:tcPr>
            <w:tcW w:w="9894" w:type="dxa"/>
          </w:tcPr>
          <w:p w14:paraId="4072641C" w14:textId="5A686326" w:rsidR="00015314" w:rsidRDefault="00015314" w:rsidP="00015314">
            <w:pPr>
              <w:rPr>
                <w:rFonts w:cstheme="minorHAnsi"/>
                <w:b/>
                <w:bCs/>
                <w:color w:val="000000" w:themeColor="text1"/>
              </w:rPr>
            </w:pPr>
            <w:r w:rsidRPr="003F2A9D">
              <w:rPr>
                <w:rFonts w:cstheme="minorHAnsi"/>
                <w:color w:val="000000" w:themeColor="text1"/>
              </w:rPr>
              <w:t xml:space="preserve">Educated to level 3 business administration or </w:t>
            </w:r>
            <w:r w:rsidR="001644FA">
              <w:rPr>
                <w:rFonts w:cstheme="minorHAnsi"/>
                <w:color w:val="000000" w:themeColor="text1"/>
              </w:rPr>
              <w:t>equivalent</w:t>
            </w:r>
            <w:r w:rsidR="00CE3330">
              <w:rPr>
                <w:rFonts w:cstheme="minorHAnsi"/>
                <w:color w:val="000000" w:themeColor="text1"/>
              </w:rPr>
              <w:t>.</w:t>
            </w:r>
          </w:p>
        </w:tc>
        <w:tc>
          <w:tcPr>
            <w:tcW w:w="9894" w:type="dxa"/>
          </w:tcPr>
          <w:p w14:paraId="053AF04F" w14:textId="45ED6CC4" w:rsidR="00015314" w:rsidRDefault="00015314" w:rsidP="00015314">
            <w:pPr>
              <w:rPr>
                <w:rFonts w:cstheme="minorHAnsi"/>
                <w:b/>
                <w:bCs/>
                <w:color w:val="000000" w:themeColor="text1"/>
              </w:rPr>
            </w:pPr>
          </w:p>
        </w:tc>
      </w:tr>
      <w:tr w:rsidR="00015314" w14:paraId="681CDD22" w14:textId="77777777" w:rsidTr="00015314">
        <w:tc>
          <w:tcPr>
            <w:tcW w:w="562" w:type="dxa"/>
          </w:tcPr>
          <w:p w14:paraId="4488D22F" w14:textId="77777777" w:rsidR="00015314" w:rsidRDefault="00015314" w:rsidP="00015314">
            <w:pPr>
              <w:rPr>
                <w:rFonts w:cstheme="minorHAnsi"/>
                <w:b/>
                <w:bCs/>
                <w:color w:val="000000" w:themeColor="text1"/>
              </w:rPr>
            </w:pPr>
            <w:r>
              <w:rPr>
                <w:rFonts w:cstheme="minorHAnsi"/>
                <w:b/>
                <w:bCs/>
                <w:color w:val="000000" w:themeColor="text1"/>
              </w:rPr>
              <w:t>2.</w:t>
            </w:r>
          </w:p>
        </w:tc>
        <w:tc>
          <w:tcPr>
            <w:tcW w:w="9894" w:type="dxa"/>
          </w:tcPr>
          <w:p w14:paraId="1FC20829" w14:textId="6CA304CC" w:rsidR="00015314" w:rsidRDefault="00BF2BD4" w:rsidP="00015314">
            <w:pPr>
              <w:rPr>
                <w:rFonts w:cstheme="minorHAnsi"/>
                <w:b/>
                <w:bCs/>
                <w:color w:val="000000" w:themeColor="text1"/>
              </w:rPr>
            </w:pPr>
            <w:r>
              <w:t xml:space="preserve">Demonstrable </w:t>
            </w:r>
            <w:r w:rsidR="007605C6">
              <w:t xml:space="preserve">sound </w:t>
            </w:r>
            <w:r w:rsidR="00015314">
              <w:t>understanding and experience of using computer applications, particularly Microsoft Office programmes,</w:t>
            </w:r>
            <w:r w:rsidR="00015314" w:rsidRPr="003F2A9D">
              <w:rPr>
                <w:rFonts w:cstheme="minorHAnsi"/>
                <w:color w:val="000000" w:themeColor="text1"/>
              </w:rPr>
              <w:t xml:space="preserve"> with a willingness to learn and work competently with service specific software.</w:t>
            </w:r>
          </w:p>
        </w:tc>
        <w:tc>
          <w:tcPr>
            <w:tcW w:w="9894" w:type="dxa"/>
          </w:tcPr>
          <w:p w14:paraId="4FF43EDF" w14:textId="168C4F11" w:rsidR="00015314" w:rsidRDefault="00015314" w:rsidP="00015314">
            <w:pPr>
              <w:rPr>
                <w:rFonts w:cstheme="minorHAnsi"/>
                <w:b/>
                <w:bCs/>
                <w:color w:val="000000" w:themeColor="text1"/>
              </w:rPr>
            </w:pPr>
          </w:p>
        </w:tc>
      </w:tr>
      <w:tr w:rsidR="00015314" w14:paraId="6BA1F355" w14:textId="77777777" w:rsidTr="00015314">
        <w:tc>
          <w:tcPr>
            <w:tcW w:w="562" w:type="dxa"/>
          </w:tcPr>
          <w:p w14:paraId="365C3F50" w14:textId="77777777" w:rsidR="00015314" w:rsidRDefault="00015314" w:rsidP="00015314">
            <w:pPr>
              <w:rPr>
                <w:rFonts w:cstheme="minorHAnsi"/>
                <w:b/>
                <w:bCs/>
                <w:color w:val="000000" w:themeColor="text1"/>
              </w:rPr>
            </w:pPr>
            <w:r>
              <w:rPr>
                <w:rFonts w:cstheme="minorHAnsi"/>
                <w:b/>
                <w:bCs/>
                <w:color w:val="000000" w:themeColor="text1"/>
              </w:rPr>
              <w:t>3.</w:t>
            </w:r>
          </w:p>
        </w:tc>
        <w:tc>
          <w:tcPr>
            <w:tcW w:w="9894" w:type="dxa"/>
          </w:tcPr>
          <w:p w14:paraId="54FE0CF0" w14:textId="1F7DEA82" w:rsidR="00015314" w:rsidRDefault="00AB7311" w:rsidP="00015314">
            <w:pPr>
              <w:rPr>
                <w:rFonts w:cstheme="minorHAnsi"/>
                <w:b/>
                <w:bCs/>
                <w:color w:val="000000" w:themeColor="text1"/>
              </w:rPr>
            </w:pPr>
            <w:r>
              <w:t>Proven a</w:t>
            </w:r>
            <w:r w:rsidR="00015314">
              <w:t xml:space="preserve">bility to work in a non-discriminatory, confidential, </w:t>
            </w:r>
            <w:r w:rsidR="00304237">
              <w:t>sensitive,</w:t>
            </w:r>
            <w:r w:rsidR="00015314">
              <w:t xml:space="preserve"> and respectful manner.</w:t>
            </w:r>
          </w:p>
        </w:tc>
        <w:tc>
          <w:tcPr>
            <w:tcW w:w="9894" w:type="dxa"/>
          </w:tcPr>
          <w:p w14:paraId="0BF5B15D" w14:textId="00BC5B0F" w:rsidR="00015314" w:rsidRDefault="00015314" w:rsidP="00015314">
            <w:pPr>
              <w:rPr>
                <w:rFonts w:cstheme="minorHAnsi"/>
                <w:b/>
                <w:bCs/>
                <w:color w:val="000000" w:themeColor="text1"/>
              </w:rPr>
            </w:pPr>
          </w:p>
        </w:tc>
      </w:tr>
      <w:tr w:rsidR="00015314" w14:paraId="267FFD18" w14:textId="77777777" w:rsidTr="00015314">
        <w:tc>
          <w:tcPr>
            <w:tcW w:w="562" w:type="dxa"/>
          </w:tcPr>
          <w:p w14:paraId="3F00E6B6" w14:textId="77777777" w:rsidR="00015314" w:rsidRDefault="00015314" w:rsidP="00015314">
            <w:pPr>
              <w:rPr>
                <w:rFonts w:cstheme="minorHAnsi"/>
                <w:b/>
                <w:bCs/>
                <w:color w:val="000000" w:themeColor="text1"/>
              </w:rPr>
            </w:pPr>
            <w:r>
              <w:rPr>
                <w:rFonts w:cstheme="minorHAnsi"/>
                <w:b/>
                <w:bCs/>
                <w:color w:val="000000" w:themeColor="text1"/>
              </w:rPr>
              <w:t>4.</w:t>
            </w:r>
          </w:p>
        </w:tc>
        <w:tc>
          <w:tcPr>
            <w:tcW w:w="9894" w:type="dxa"/>
          </w:tcPr>
          <w:p w14:paraId="590B30B3" w14:textId="749A74F7" w:rsidR="00015314" w:rsidRDefault="00AB7311" w:rsidP="00015314">
            <w:pPr>
              <w:rPr>
                <w:rFonts w:cstheme="minorHAnsi"/>
                <w:b/>
                <w:bCs/>
                <w:color w:val="000000" w:themeColor="text1"/>
              </w:rPr>
            </w:pPr>
            <w:r>
              <w:rPr>
                <w:rFonts w:cstheme="minorHAnsi"/>
                <w:color w:val="000000" w:themeColor="text1"/>
              </w:rPr>
              <w:t>Demonstrable s</w:t>
            </w:r>
            <w:r w:rsidR="00015314" w:rsidRPr="003F2A9D">
              <w:rPr>
                <w:rFonts w:cstheme="minorHAnsi"/>
                <w:color w:val="000000" w:themeColor="text1"/>
              </w:rPr>
              <w:t>trong customer service skills, both verbally and in writing.</w:t>
            </w:r>
          </w:p>
        </w:tc>
        <w:tc>
          <w:tcPr>
            <w:tcW w:w="9894" w:type="dxa"/>
          </w:tcPr>
          <w:p w14:paraId="209F9E13" w14:textId="09854741" w:rsidR="00015314" w:rsidRDefault="00015314" w:rsidP="00015314">
            <w:pPr>
              <w:rPr>
                <w:rFonts w:cstheme="minorHAnsi"/>
                <w:b/>
                <w:bCs/>
                <w:color w:val="000000" w:themeColor="text1"/>
              </w:rPr>
            </w:pPr>
          </w:p>
        </w:tc>
      </w:tr>
      <w:tr w:rsidR="00015314" w14:paraId="359C8C7E" w14:textId="77777777" w:rsidTr="00015314">
        <w:tc>
          <w:tcPr>
            <w:tcW w:w="562" w:type="dxa"/>
          </w:tcPr>
          <w:p w14:paraId="171D526B" w14:textId="77777777" w:rsidR="00015314" w:rsidRDefault="00015314" w:rsidP="00015314">
            <w:pPr>
              <w:rPr>
                <w:rFonts w:cstheme="minorHAnsi"/>
                <w:b/>
                <w:bCs/>
                <w:color w:val="000000" w:themeColor="text1"/>
              </w:rPr>
            </w:pPr>
            <w:r>
              <w:rPr>
                <w:rFonts w:cstheme="minorHAnsi"/>
                <w:b/>
                <w:bCs/>
                <w:color w:val="000000" w:themeColor="text1"/>
              </w:rPr>
              <w:t>5.</w:t>
            </w:r>
          </w:p>
        </w:tc>
        <w:tc>
          <w:tcPr>
            <w:tcW w:w="9894" w:type="dxa"/>
          </w:tcPr>
          <w:p w14:paraId="1E8DBE64" w14:textId="49DA14A0" w:rsidR="00015314" w:rsidRDefault="00AB7311" w:rsidP="00015314">
            <w:pPr>
              <w:rPr>
                <w:rFonts w:cstheme="minorHAnsi"/>
                <w:b/>
                <w:bCs/>
                <w:color w:val="000000" w:themeColor="text1"/>
              </w:rPr>
            </w:pPr>
            <w:r>
              <w:rPr>
                <w:rFonts w:cstheme="minorHAnsi"/>
                <w:color w:val="000000" w:themeColor="text1"/>
              </w:rPr>
              <w:t xml:space="preserve">Proven </w:t>
            </w:r>
            <w:r w:rsidR="00BF2BD4">
              <w:rPr>
                <w:rFonts w:cstheme="minorHAnsi"/>
                <w:color w:val="000000" w:themeColor="text1"/>
              </w:rPr>
              <w:t xml:space="preserve">ability to be </w:t>
            </w:r>
            <w:r>
              <w:rPr>
                <w:rFonts w:cstheme="minorHAnsi"/>
                <w:color w:val="000000" w:themeColor="text1"/>
              </w:rPr>
              <w:t>w</w:t>
            </w:r>
            <w:r w:rsidR="00015314" w:rsidRPr="003F2A9D">
              <w:rPr>
                <w:rFonts w:cstheme="minorHAnsi"/>
                <w:color w:val="000000" w:themeColor="text1"/>
              </w:rPr>
              <w:t>ell organised</w:t>
            </w:r>
            <w:r w:rsidR="00015314">
              <w:rPr>
                <w:rFonts w:cstheme="minorHAnsi"/>
                <w:color w:val="000000" w:themeColor="text1"/>
              </w:rPr>
              <w:t xml:space="preserve">, </w:t>
            </w:r>
            <w:r w:rsidR="00015314">
              <w:t xml:space="preserve">able to organise own workload </w:t>
            </w:r>
            <w:r w:rsidR="00015314" w:rsidRPr="003F2A9D">
              <w:rPr>
                <w:rFonts w:cstheme="minorHAnsi"/>
                <w:color w:val="000000" w:themeColor="text1"/>
              </w:rPr>
              <w:t xml:space="preserve">and </w:t>
            </w:r>
            <w:proofErr w:type="gramStart"/>
            <w:r w:rsidR="00015314" w:rsidRPr="003F2A9D">
              <w:rPr>
                <w:rFonts w:cstheme="minorHAnsi"/>
                <w:color w:val="000000" w:themeColor="text1"/>
              </w:rPr>
              <w:t>take action</w:t>
            </w:r>
            <w:proofErr w:type="gramEnd"/>
            <w:r w:rsidR="00015314" w:rsidRPr="003F2A9D">
              <w:rPr>
                <w:rFonts w:cstheme="minorHAnsi"/>
                <w:color w:val="000000" w:themeColor="text1"/>
              </w:rPr>
              <w:t xml:space="preserve"> at the appropriate level.</w:t>
            </w:r>
          </w:p>
        </w:tc>
        <w:tc>
          <w:tcPr>
            <w:tcW w:w="9894" w:type="dxa"/>
          </w:tcPr>
          <w:p w14:paraId="5AEF9E66" w14:textId="7FFCC13A" w:rsidR="00015314" w:rsidRDefault="00015314" w:rsidP="00015314">
            <w:pPr>
              <w:rPr>
                <w:rFonts w:cstheme="minorHAnsi"/>
                <w:b/>
                <w:bCs/>
                <w:color w:val="000000" w:themeColor="text1"/>
              </w:rPr>
            </w:pPr>
          </w:p>
        </w:tc>
      </w:tr>
      <w:tr w:rsidR="00015314" w14:paraId="771F7AD2" w14:textId="77777777" w:rsidTr="00015314">
        <w:tc>
          <w:tcPr>
            <w:tcW w:w="562" w:type="dxa"/>
          </w:tcPr>
          <w:p w14:paraId="077AC6E3" w14:textId="35DF2F4B" w:rsidR="00015314" w:rsidRDefault="004B7C54" w:rsidP="00015314">
            <w:pPr>
              <w:rPr>
                <w:rFonts w:cstheme="minorHAnsi"/>
                <w:b/>
                <w:bCs/>
                <w:color w:val="000000" w:themeColor="text1"/>
              </w:rPr>
            </w:pPr>
            <w:r>
              <w:rPr>
                <w:rFonts w:cstheme="minorHAnsi"/>
                <w:b/>
                <w:bCs/>
                <w:color w:val="000000" w:themeColor="text1"/>
              </w:rPr>
              <w:t>6.</w:t>
            </w:r>
          </w:p>
        </w:tc>
        <w:tc>
          <w:tcPr>
            <w:tcW w:w="9894" w:type="dxa"/>
          </w:tcPr>
          <w:p w14:paraId="0C2C9A7B" w14:textId="126B2AE8" w:rsidR="00015314" w:rsidRPr="003F2A9D" w:rsidRDefault="00AB7311" w:rsidP="00015314">
            <w:pPr>
              <w:rPr>
                <w:rFonts w:cstheme="minorHAnsi"/>
                <w:color w:val="000000" w:themeColor="text1"/>
              </w:rPr>
            </w:pPr>
            <w:r>
              <w:rPr>
                <w:rFonts w:cstheme="minorHAnsi"/>
                <w:color w:val="000000" w:themeColor="text1"/>
              </w:rPr>
              <w:t>Evidence of s</w:t>
            </w:r>
            <w:r w:rsidR="00015314" w:rsidRPr="003F2A9D">
              <w:rPr>
                <w:rFonts w:cstheme="minorHAnsi"/>
                <w:color w:val="000000" w:themeColor="text1"/>
              </w:rPr>
              <w:t>elf-motivat</w:t>
            </w:r>
            <w:r>
              <w:rPr>
                <w:rFonts w:cstheme="minorHAnsi"/>
                <w:color w:val="000000" w:themeColor="text1"/>
              </w:rPr>
              <w:t>ion</w:t>
            </w:r>
            <w:r w:rsidR="00015314" w:rsidRPr="003F2A9D">
              <w:rPr>
                <w:rFonts w:cstheme="minorHAnsi"/>
                <w:color w:val="000000" w:themeColor="text1"/>
              </w:rPr>
              <w:t>, able to demonstrate initiative</w:t>
            </w:r>
            <w:r w:rsidR="00015314" w:rsidRPr="00783651">
              <w:t xml:space="preserve"> </w:t>
            </w:r>
            <w:r w:rsidR="00015314" w:rsidRPr="003F2A9D">
              <w:rPr>
                <w:rFonts w:cstheme="minorHAnsi"/>
                <w:color w:val="000000" w:themeColor="text1"/>
              </w:rPr>
              <w:t>and able to work autonomously.</w:t>
            </w:r>
          </w:p>
        </w:tc>
        <w:tc>
          <w:tcPr>
            <w:tcW w:w="9894" w:type="dxa"/>
          </w:tcPr>
          <w:p w14:paraId="262F1403" w14:textId="77777777" w:rsidR="00015314" w:rsidRDefault="00015314" w:rsidP="00015314">
            <w:pPr>
              <w:rPr>
                <w:rFonts w:cstheme="minorHAnsi"/>
                <w:b/>
                <w:bCs/>
                <w:color w:val="000000" w:themeColor="text1"/>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4027F1E1" w:rsidR="00F77A6D" w:rsidRPr="00F77A6D" w:rsidRDefault="000D7D85"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7216" behindDoc="0" locked="0" layoutInCell="1" allowOverlap="1" wp14:anchorId="57770EB1" wp14:editId="33F39B52">
                <wp:simplePos x="0" y="0"/>
                <wp:positionH relativeFrom="margin">
                  <wp:align>right</wp:align>
                </wp:positionH>
                <wp:positionV relativeFrom="paragraph">
                  <wp:posOffset>-66675</wp:posOffset>
                </wp:positionV>
                <wp:extent cx="6496050" cy="1021715"/>
                <wp:effectExtent l="0" t="0" r="0" b="6985"/>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96050" cy="1021715"/>
                        </a:xfrm>
                        <a:prstGeom prst="rect">
                          <a:avLst/>
                        </a:prstGeom>
                        <a:solidFill>
                          <a:srgbClr val="008996"/>
                        </a:solid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4A45DB7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273590">
                              <w:rPr>
                                <w:rFonts w:hAnsi="Calibri"/>
                                <w:color w:val="FFFFFF" w:themeColor="background1"/>
                                <w:kern w:val="24"/>
                                <w:sz w:val="24"/>
                                <w:szCs w:val="24"/>
                              </w:rPr>
                              <w:t>E</w:t>
                            </w:r>
                          </w:p>
                        </w:txbxContent>
                      </wps:txbx>
                      <wps:bodyPr wrap="square" rtlCol="0">
                        <a:spAutoFit/>
                      </wps:bodyPr>
                    </wps:wsp>
                  </a:graphicData>
                </a:graphic>
                <wp14:sizeRelH relativeFrom="margin">
                  <wp14:pctWidth>0</wp14:pctWidth>
                </wp14:sizeRelH>
              </wp:anchor>
            </w:drawing>
          </mc:Choice>
          <mc:Fallback>
            <w:pict>
              <v:shape w14:anchorId="57770EB1" id="_x0000_s1027" type="#_x0000_t202" style="position:absolute;margin-left:460.3pt;margin-top:-5.25pt;width:511.5pt;height:80.4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" fillcolor="#008996"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4A45DB7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273590">
                        <w:rPr>
                          <w:rFonts w:hAnsi="Calibri"/>
                          <w:color w:val="FFFFFF" w:themeColor="background1"/>
                          <w:kern w:val="24"/>
                          <w:sz w:val="24"/>
                          <w:szCs w:val="24"/>
                        </w:rPr>
                        <w:t>E</w:t>
                      </w:r>
                    </w:p>
                  </w:txbxContent>
                </v:textbox>
                <w10:wrap anchorx="margin"/>
              </v:shape>
            </w:pict>
          </mc:Fallback>
        </mc:AlternateContent>
      </w:r>
      <w:r w:rsidR="009C7EF1">
        <w:rPr>
          <w:noProof/>
        </w:rPr>
        <w:drawing>
          <wp:anchor distT="0" distB="0" distL="114300" distR="114300" simplePos="0" relativeHeight="251657218" behindDoc="0" locked="0" layoutInCell="1" allowOverlap="1" wp14:anchorId="24343423" wp14:editId="752F774C">
            <wp:simplePos x="0" y="0"/>
            <wp:positionH relativeFrom="column">
              <wp:posOffset>4286250</wp:posOffset>
            </wp:positionH>
            <wp:positionV relativeFrom="paragraph">
              <wp:posOffset>171450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4B3DE192"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275F2">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Promote a supportive </w:t>
            </w:r>
            <w:proofErr w:type="gramStart"/>
            <w:r w:rsidRPr="00467EB5">
              <w:rPr>
                <w:rFonts w:asciiTheme="minorHAnsi" w:hAnsiTheme="minorHAnsi" w:cstheme="minorHAnsi"/>
                <w:color w:val="000000" w:themeColor="text1"/>
              </w:rPr>
              <w:t>culture</w:t>
            </w:r>
            <w:proofErr w:type="gramEnd"/>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Take </w:t>
            </w:r>
            <w:proofErr w:type="gramStart"/>
            <w:r w:rsidRPr="00467EB5">
              <w:rPr>
                <w:rFonts w:asciiTheme="minorHAnsi" w:hAnsiTheme="minorHAnsi" w:cstheme="minorHAnsi"/>
                <w:color w:val="000000" w:themeColor="text1"/>
              </w:rPr>
              <w:t>ownership</w:t>
            </w:r>
            <w:proofErr w:type="gramEnd"/>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willing to change and do things </w:t>
            </w:r>
            <w:proofErr w:type="gramStart"/>
            <w:r w:rsidRPr="00467EB5">
              <w:rPr>
                <w:rFonts w:asciiTheme="minorHAnsi" w:hAnsiTheme="minorHAnsi" w:cstheme="minorHAnsi"/>
                <w:color w:val="000000" w:themeColor="text1"/>
              </w:rPr>
              <w:t>differently</w:t>
            </w:r>
            <w:proofErr w:type="gramEnd"/>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w:t>
            </w:r>
            <w:proofErr w:type="gramStart"/>
            <w:r w:rsidRPr="00467EB5">
              <w:rPr>
                <w:sz w:val="24"/>
                <w:szCs w:val="24"/>
              </w:rPr>
              <w:t>decisions</w:t>
            </w:r>
            <w:proofErr w:type="gramEnd"/>
            <w:r w:rsidRPr="00467EB5">
              <w:rPr>
                <w:sz w:val="24"/>
                <w:szCs w:val="24"/>
              </w:rPr>
              <w:t xml:space="preserve">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 xml:space="preserve">Support, coach and communicate with my </w:t>
            </w:r>
            <w:proofErr w:type="gramStart"/>
            <w:r w:rsidRPr="00467EB5">
              <w:rPr>
                <w:sz w:val="24"/>
                <w:szCs w:val="24"/>
              </w:rPr>
              <w:t>team</w:t>
            </w:r>
            <w:proofErr w:type="gramEnd"/>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 xml:space="preserve">Be accountable for my team’s </w:t>
            </w:r>
            <w:proofErr w:type="gramStart"/>
            <w:r w:rsidRPr="00467EB5">
              <w:rPr>
                <w:sz w:val="24"/>
                <w:szCs w:val="24"/>
              </w:rPr>
              <w:t>performance</w:t>
            </w:r>
            <w:proofErr w:type="gramEnd"/>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20037256" w:rsidR="00535A60" w:rsidRPr="00FB3A8A" w:rsidRDefault="00FB3A8A" w:rsidP="00FB3A8A">
      <w:pPr>
        <w:rPr>
          <w:sz w:val="24"/>
          <w:szCs w:val="24"/>
        </w:rPr>
      </w:pPr>
      <w:r>
        <w:rPr>
          <w:sz w:val="24"/>
          <w:szCs w:val="24"/>
        </w:rPr>
        <w:t xml:space="preserve">Business Administration jobs are those which support their teams and the </w:t>
      </w:r>
      <w:proofErr w:type="gramStart"/>
      <w:r>
        <w:rPr>
          <w:sz w:val="24"/>
          <w:szCs w:val="24"/>
        </w:rPr>
        <w:t>general public</w:t>
      </w:r>
      <w:proofErr w:type="gramEnd"/>
      <w:r>
        <w:rPr>
          <w:sz w:val="24"/>
          <w:szCs w:val="24"/>
        </w:rPr>
        <w:t xml:space="preserve"> by carrying out administrative tasks and providing procedural guidance or managing those that do. Job holders' training and experience is in a wide range of office and IT skills, incorporating tasks, </w:t>
      </w:r>
      <w:proofErr w:type="gramStart"/>
      <w:r>
        <w:rPr>
          <w:sz w:val="24"/>
          <w:szCs w:val="24"/>
        </w:rPr>
        <w:t>tools</w:t>
      </w:r>
      <w:proofErr w:type="gramEnd"/>
      <w:r>
        <w:rPr>
          <w:sz w:val="24"/>
          <w:szCs w:val="24"/>
        </w:rPr>
        <w:t xml:space="preserve">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3F460DFB" w:rsidR="00AB0A09" w:rsidRDefault="00AB0A09" w:rsidP="00050C6C">
      <w:pPr>
        <w:pStyle w:val="Heading3"/>
        <w:spacing w:before="0"/>
        <w:jc w:val="both"/>
      </w:pPr>
      <w:r>
        <w:t xml:space="preserve">Role </w:t>
      </w:r>
      <w:r w:rsidR="00C275F2">
        <w:t>c</w:t>
      </w:r>
      <w:r>
        <w:t>haracteristics</w:t>
      </w:r>
    </w:p>
    <w:p w14:paraId="74E4E1E7" w14:textId="77777777" w:rsidR="00AB0A09" w:rsidRPr="00AB0A09" w:rsidRDefault="00AB0A09" w:rsidP="00050C6C">
      <w:pPr>
        <w:spacing w:after="0"/>
      </w:pPr>
    </w:p>
    <w:p w14:paraId="44118F66" w14:textId="77777777" w:rsidR="00273590" w:rsidRPr="009F2B1D" w:rsidRDefault="00273590" w:rsidP="00050C6C">
      <w:pPr>
        <w:pStyle w:val="BodyText"/>
        <w:spacing w:line="242" w:lineRule="auto"/>
        <w:jc w:val="both"/>
      </w:pPr>
      <w:r w:rsidRPr="009F2B1D">
        <w:t>At this level job holders use their extensive knowledge of the policy and procedural frameworks of their specialist area to make day to day decisions and offer authoritative advice to others, often when such decisions and advice is unwelcome. Generally supervising others, they will take responsibility for team outputs, planning</w:t>
      </w:r>
      <w:r w:rsidRPr="009F2B1D">
        <w:rPr>
          <w:spacing w:val="-6"/>
        </w:rPr>
        <w:t xml:space="preserve"> </w:t>
      </w:r>
      <w:r w:rsidRPr="009F2B1D">
        <w:t>accordingly.</w:t>
      </w:r>
    </w:p>
    <w:p w14:paraId="70B70D0D" w14:textId="77777777" w:rsidR="00273590" w:rsidRPr="009F2B1D" w:rsidRDefault="00273590" w:rsidP="00050C6C">
      <w:pPr>
        <w:pStyle w:val="BodyText"/>
        <w:jc w:val="both"/>
      </w:pPr>
    </w:p>
    <w:p w14:paraId="6F8AF6CB" w14:textId="74E23638" w:rsidR="00AB0A09" w:rsidRPr="00585845" w:rsidRDefault="00AB0A09" w:rsidP="00050C6C">
      <w:pPr>
        <w:pStyle w:val="Heading3"/>
        <w:spacing w:before="0"/>
        <w:jc w:val="both"/>
      </w:pPr>
      <w:r w:rsidRPr="00585845">
        <w:t xml:space="preserve">The knowledge and skills </w:t>
      </w:r>
      <w:proofErr w:type="gramStart"/>
      <w:r w:rsidRPr="00585845">
        <w:t>required</w:t>
      </w:r>
      <w:proofErr w:type="gramEnd"/>
    </w:p>
    <w:p w14:paraId="246A74A1" w14:textId="77777777" w:rsidR="00E44A33" w:rsidRDefault="00E44A33" w:rsidP="00050C6C">
      <w:pPr>
        <w:pStyle w:val="BodyText"/>
        <w:spacing w:line="232" w:lineRule="auto"/>
        <w:jc w:val="both"/>
      </w:pPr>
    </w:p>
    <w:p w14:paraId="68990C43" w14:textId="77777777" w:rsidR="00273590" w:rsidRPr="009F2B1D" w:rsidRDefault="00273590" w:rsidP="00050C6C">
      <w:pPr>
        <w:pStyle w:val="BodyText"/>
        <w:spacing w:line="235" w:lineRule="auto"/>
        <w:jc w:val="both"/>
      </w:pPr>
      <w:r w:rsidRPr="009F2B1D">
        <w:t>Job holders need a thorough and detailed understanding of the practical and procedural regulations, working practices and policy background of the specialist area in which they work. This will come from a combination of formal training both, on and off the job and extended experience working in the relevant</w:t>
      </w:r>
      <w:r w:rsidRPr="009F2B1D">
        <w:rPr>
          <w:spacing w:val="-3"/>
        </w:rPr>
        <w:t xml:space="preserve"> </w:t>
      </w:r>
      <w:r w:rsidRPr="009F2B1D">
        <w:t>area.</w:t>
      </w:r>
    </w:p>
    <w:p w14:paraId="52784ECA" w14:textId="77777777" w:rsidR="00273590" w:rsidRPr="009F2B1D" w:rsidRDefault="00273590" w:rsidP="00050C6C">
      <w:pPr>
        <w:pStyle w:val="BodyText"/>
        <w:spacing w:line="235" w:lineRule="auto"/>
        <w:jc w:val="both"/>
      </w:pPr>
    </w:p>
    <w:p w14:paraId="6C737D29" w14:textId="77777777" w:rsidR="00273590" w:rsidRPr="009F2B1D" w:rsidRDefault="00273590" w:rsidP="00050C6C">
      <w:pPr>
        <w:pStyle w:val="BodyText"/>
        <w:spacing w:line="256" w:lineRule="auto"/>
        <w:jc w:val="both"/>
      </w:pPr>
      <w:r w:rsidRPr="009F2B1D">
        <w:t>Given the importance of maintaining accurate statutory records, some precision in typing and other administrative tasks is required.</w:t>
      </w:r>
    </w:p>
    <w:p w14:paraId="2AAEE468" w14:textId="77777777" w:rsidR="00AB0A09" w:rsidRPr="00585845" w:rsidRDefault="00AB0A09" w:rsidP="00050C6C">
      <w:pPr>
        <w:pStyle w:val="BodyText"/>
        <w:jc w:val="both"/>
      </w:pPr>
    </w:p>
    <w:p w14:paraId="7BA54DA4" w14:textId="124A2BFE" w:rsidR="00AB0A09" w:rsidRDefault="00AB0A09" w:rsidP="00050C6C">
      <w:pPr>
        <w:pStyle w:val="Heading3"/>
        <w:spacing w:before="0"/>
        <w:jc w:val="both"/>
      </w:pPr>
      <w:r w:rsidRPr="00F77A6D">
        <w:rPr>
          <w:bCs/>
          <w:color w:val="000000" w:themeColor="text1"/>
        </w:rPr>
        <w:t xml:space="preserve">Thinking, </w:t>
      </w:r>
      <w:r w:rsidR="00C275F2">
        <w:rPr>
          <w:bCs/>
          <w:color w:val="000000" w:themeColor="text1"/>
        </w:rPr>
        <w:t>p</w:t>
      </w:r>
      <w:r w:rsidRPr="00F77A6D">
        <w:rPr>
          <w:bCs/>
          <w:color w:val="000000" w:themeColor="text1"/>
        </w:rPr>
        <w:t xml:space="preserve">lanning and </w:t>
      </w:r>
      <w:r w:rsidR="00C275F2">
        <w:rPr>
          <w:bCs/>
          <w:color w:val="000000" w:themeColor="text1"/>
        </w:rPr>
        <w:t>c</w:t>
      </w:r>
      <w:r w:rsidRPr="00F77A6D">
        <w:rPr>
          <w:bCs/>
          <w:color w:val="000000" w:themeColor="text1"/>
        </w:rPr>
        <w:t>ommunication</w:t>
      </w:r>
      <w:r w:rsidRPr="00585845">
        <w:t xml:space="preserve"> </w:t>
      </w:r>
    </w:p>
    <w:p w14:paraId="26F129FC" w14:textId="77777777" w:rsidR="00273590" w:rsidRDefault="00273590" w:rsidP="00050C6C">
      <w:pPr>
        <w:pStyle w:val="BodyText"/>
        <w:spacing w:line="235" w:lineRule="auto"/>
        <w:jc w:val="both"/>
      </w:pPr>
    </w:p>
    <w:p w14:paraId="38192F1E" w14:textId="4286733C" w:rsidR="00273590" w:rsidRPr="009F2B1D" w:rsidRDefault="00273590" w:rsidP="00050C6C">
      <w:pPr>
        <w:pStyle w:val="BodyText"/>
        <w:spacing w:line="235" w:lineRule="auto"/>
        <w:jc w:val="both"/>
      </w:pPr>
      <w:r w:rsidRPr="009F2B1D">
        <w:t xml:space="preserve">Significant judgemental skills are required to prioritise, </w:t>
      </w:r>
      <w:proofErr w:type="gramStart"/>
      <w:r w:rsidRPr="009F2B1D">
        <w:t>plan</w:t>
      </w:r>
      <w:proofErr w:type="gramEnd"/>
      <w:r w:rsidRPr="009F2B1D">
        <w:t xml:space="preserve"> and manage a wide range of inter-related administrative tasks within short time scales.</w:t>
      </w:r>
    </w:p>
    <w:p w14:paraId="39315C14" w14:textId="77777777" w:rsidR="00273590" w:rsidRPr="009F2B1D" w:rsidRDefault="00273590" w:rsidP="00050C6C">
      <w:pPr>
        <w:pStyle w:val="BodyText"/>
        <w:spacing w:line="235" w:lineRule="auto"/>
        <w:jc w:val="both"/>
      </w:pPr>
    </w:p>
    <w:p w14:paraId="35A63E5D" w14:textId="77777777" w:rsidR="00273590" w:rsidRPr="009F2B1D" w:rsidRDefault="00273590" w:rsidP="00050C6C">
      <w:pPr>
        <w:pStyle w:val="BodyText"/>
        <w:spacing w:line="235" w:lineRule="auto"/>
        <w:jc w:val="both"/>
      </w:pPr>
      <w:r w:rsidRPr="009F2B1D">
        <w:t>Analysing day to day problems and interpreting occasionally conflicting information will be necessary to support the work of the wider team.</w:t>
      </w:r>
    </w:p>
    <w:p w14:paraId="45B33A1F" w14:textId="763A70AE" w:rsidR="00273590" w:rsidRDefault="00273590" w:rsidP="00050C6C">
      <w:pPr>
        <w:pStyle w:val="BodyText"/>
        <w:spacing w:line="235" w:lineRule="auto"/>
        <w:jc w:val="both"/>
      </w:pPr>
    </w:p>
    <w:p w14:paraId="3B01BA59" w14:textId="77777777" w:rsidR="00050C6C" w:rsidRPr="009F2B1D" w:rsidRDefault="00050C6C" w:rsidP="00050C6C">
      <w:pPr>
        <w:pStyle w:val="BodyText"/>
        <w:spacing w:line="235" w:lineRule="auto"/>
        <w:jc w:val="both"/>
      </w:pPr>
    </w:p>
    <w:p w14:paraId="07C983EB" w14:textId="77777777" w:rsidR="00273590" w:rsidRPr="009F2B1D" w:rsidRDefault="00273590" w:rsidP="00050C6C">
      <w:pPr>
        <w:pStyle w:val="BodyText"/>
        <w:spacing w:line="235" w:lineRule="auto"/>
        <w:jc w:val="both"/>
      </w:pPr>
      <w:r w:rsidRPr="009F2B1D">
        <w:lastRenderedPageBreak/>
        <w:t>These roles will interact regularly with immediate colleagues, other Council employees and outside contacts. They will exchange varied information with others and will also need to advise and even persuade others, for instance seeking information or ensuring the timely completion of interdependent</w:t>
      </w:r>
      <w:r w:rsidRPr="009F2B1D">
        <w:rPr>
          <w:spacing w:val="-4"/>
        </w:rPr>
        <w:t xml:space="preserve"> </w:t>
      </w:r>
      <w:r w:rsidRPr="009F2B1D">
        <w:t>tasks.</w:t>
      </w:r>
    </w:p>
    <w:p w14:paraId="7CA8D2E2" w14:textId="77777777" w:rsidR="00771FEC" w:rsidRDefault="00771FEC" w:rsidP="00050C6C">
      <w:pPr>
        <w:spacing w:after="0" w:line="240" w:lineRule="auto"/>
        <w:contextualSpacing/>
        <w:rPr>
          <w:b/>
          <w:bCs/>
          <w:color w:val="000000" w:themeColor="text1"/>
          <w:sz w:val="24"/>
          <w:szCs w:val="24"/>
        </w:rPr>
      </w:pPr>
    </w:p>
    <w:p w14:paraId="0DD648E7" w14:textId="7A02D591" w:rsidR="00AB0A09" w:rsidRDefault="00AB0A09" w:rsidP="00050C6C">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C275F2">
        <w:rPr>
          <w:b/>
          <w:bCs/>
          <w:color w:val="000000" w:themeColor="text1"/>
          <w:sz w:val="24"/>
          <w:szCs w:val="24"/>
        </w:rPr>
        <w:t>m</w:t>
      </w:r>
      <w:r w:rsidRPr="00F77A6D">
        <w:rPr>
          <w:b/>
          <w:bCs/>
          <w:color w:val="000000" w:themeColor="text1"/>
          <w:sz w:val="24"/>
          <w:szCs w:val="24"/>
        </w:rPr>
        <w:t xml:space="preserve">aking and </w:t>
      </w:r>
      <w:proofErr w:type="gramStart"/>
      <w:r w:rsidR="00C275F2">
        <w:rPr>
          <w:b/>
          <w:bCs/>
          <w:color w:val="000000" w:themeColor="text1"/>
          <w:sz w:val="24"/>
          <w:szCs w:val="24"/>
        </w:rPr>
        <w:t>i</w:t>
      </w:r>
      <w:r w:rsidRPr="00F77A6D">
        <w:rPr>
          <w:b/>
          <w:bCs/>
          <w:color w:val="000000" w:themeColor="text1"/>
          <w:sz w:val="24"/>
          <w:szCs w:val="24"/>
        </w:rPr>
        <w:t>nnovation</w:t>
      </w:r>
      <w:proofErr w:type="gramEnd"/>
    </w:p>
    <w:p w14:paraId="201091C7" w14:textId="77777777" w:rsidR="00273590" w:rsidRDefault="00273590" w:rsidP="00050C6C">
      <w:pPr>
        <w:pStyle w:val="BodyText"/>
        <w:spacing w:line="242" w:lineRule="auto"/>
        <w:jc w:val="both"/>
      </w:pPr>
    </w:p>
    <w:p w14:paraId="30A54F9B" w14:textId="50B738F3" w:rsidR="00273590" w:rsidRPr="009F2B1D" w:rsidRDefault="00273590" w:rsidP="00050C6C">
      <w:pPr>
        <w:pStyle w:val="BodyText"/>
        <w:spacing w:line="242" w:lineRule="auto"/>
        <w:jc w:val="both"/>
      </w:pPr>
      <w:r w:rsidRPr="009F2B1D">
        <w:t>Although rules, regulations and standard operating procedures provide a firm framework for decisions and advice offered, the post holder will inevitably be expected to deal personally with unexpected situations from time to time. Particularly challenging or unusual problems will, however, be referred to the appropriate supervisor/manager.</w:t>
      </w:r>
    </w:p>
    <w:p w14:paraId="6AFA9BA4" w14:textId="77777777" w:rsidR="00E44A33" w:rsidRDefault="00E44A33" w:rsidP="00050C6C">
      <w:pPr>
        <w:pStyle w:val="BodyText"/>
        <w:jc w:val="both"/>
      </w:pPr>
    </w:p>
    <w:p w14:paraId="5968F565" w14:textId="12A13654" w:rsidR="00771FEC" w:rsidRDefault="00AB0A09" w:rsidP="00050C6C">
      <w:pPr>
        <w:pStyle w:val="Heading3"/>
        <w:spacing w:before="0"/>
        <w:jc w:val="both"/>
      </w:pPr>
      <w:r>
        <w:t>A</w:t>
      </w:r>
      <w:r w:rsidRPr="00585845">
        <w:t>reas of responsibility</w:t>
      </w:r>
    </w:p>
    <w:p w14:paraId="46836F7B" w14:textId="77777777" w:rsidR="00273590" w:rsidRPr="009F2B1D" w:rsidRDefault="00273590" w:rsidP="00050C6C">
      <w:pPr>
        <w:pStyle w:val="BodyText"/>
        <w:jc w:val="both"/>
        <w:rPr>
          <w:b/>
        </w:rPr>
      </w:pPr>
    </w:p>
    <w:p w14:paraId="3B58A364" w14:textId="77777777" w:rsidR="00273590" w:rsidRPr="009F2B1D" w:rsidRDefault="00273590" w:rsidP="00050C6C">
      <w:pPr>
        <w:pStyle w:val="BodyText"/>
        <w:spacing w:line="232" w:lineRule="auto"/>
        <w:jc w:val="both"/>
      </w:pPr>
      <w:r w:rsidRPr="009F2B1D">
        <w:t>The work carried out by the post holder directly benefits colleagues and/or external partners or the public by providing them either with services or authoritative advice and guidance.</w:t>
      </w:r>
    </w:p>
    <w:p w14:paraId="528107C6" w14:textId="77777777" w:rsidR="00273590" w:rsidRPr="009F2B1D" w:rsidRDefault="00273590" w:rsidP="00050C6C">
      <w:pPr>
        <w:pStyle w:val="BodyText"/>
        <w:spacing w:line="232" w:lineRule="auto"/>
        <w:jc w:val="both"/>
      </w:pPr>
    </w:p>
    <w:p w14:paraId="3B14059B" w14:textId="77777777" w:rsidR="00273590" w:rsidRPr="009F2B1D" w:rsidRDefault="00273590" w:rsidP="00050C6C">
      <w:pPr>
        <w:pStyle w:val="BodyText"/>
        <w:spacing w:line="256" w:lineRule="auto"/>
        <w:jc w:val="both"/>
      </w:pPr>
      <w:r w:rsidRPr="009F2B1D">
        <w:t xml:space="preserve">Job holders will have supervisory responsibility over colleagues, </w:t>
      </w:r>
      <w:proofErr w:type="gramStart"/>
      <w:r w:rsidRPr="009F2B1D">
        <w:t>volunteers</w:t>
      </w:r>
      <w:proofErr w:type="gramEnd"/>
      <w:r w:rsidRPr="009F2B1D">
        <w:t xml:space="preserve"> or external contractors, and will be accountable for the quality and timeliness of teamwork outputs.</w:t>
      </w:r>
    </w:p>
    <w:p w14:paraId="0A27DA83" w14:textId="77777777" w:rsidR="00273590" w:rsidRPr="009F2B1D" w:rsidRDefault="00273590" w:rsidP="00050C6C">
      <w:pPr>
        <w:pStyle w:val="BodyText"/>
        <w:jc w:val="both"/>
      </w:pPr>
    </w:p>
    <w:p w14:paraId="35F686D7" w14:textId="77777777" w:rsidR="00273590" w:rsidRPr="009F2B1D" w:rsidRDefault="00273590" w:rsidP="00050C6C">
      <w:pPr>
        <w:pStyle w:val="BodyText"/>
        <w:spacing w:line="244" w:lineRule="auto"/>
        <w:jc w:val="both"/>
      </w:pPr>
      <w:r w:rsidRPr="009F2B1D">
        <w:t>Roles will have direct financial responsibilities, but the precise nature of these will vary from post to post. While some may be accountable for spending decisions from an agreed budget, others may track and report of the movement of considerable sums.</w:t>
      </w:r>
    </w:p>
    <w:p w14:paraId="4D9FC93C" w14:textId="77777777" w:rsidR="00273590" w:rsidRPr="009F2B1D" w:rsidRDefault="00273590" w:rsidP="00050C6C">
      <w:pPr>
        <w:pStyle w:val="BodyText"/>
        <w:jc w:val="both"/>
      </w:pPr>
    </w:p>
    <w:p w14:paraId="05F7E88E" w14:textId="77777777" w:rsidR="00273590" w:rsidRPr="009F2B1D" w:rsidRDefault="00273590" w:rsidP="00050C6C">
      <w:pPr>
        <w:pStyle w:val="BodyText"/>
        <w:spacing w:line="247" w:lineRule="auto"/>
        <w:jc w:val="both"/>
      </w:pPr>
      <w:r w:rsidRPr="009F2B1D">
        <w:t xml:space="preserve">Job holders will be expected to bear responsibility for the accuracy, </w:t>
      </w:r>
      <w:proofErr w:type="gramStart"/>
      <w:r w:rsidRPr="009F2B1D">
        <w:t>confidentiality</w:t>
      </w:r>
      <w:proofErr w:type="gramEnd"/>
      <w:r w:rsidRPr="009F2B1D">
        <w:t xml:space="preserve"> and security of the information</w:t>
      </w:r>
      <w:r w:rsidRPr="009F2B1D">
        <w:rPr>
          <w:spacing w:val="-5"/>
        </w:rPr>
        <w:t xml:space="preserve"> </w:t>
      </w:r>
      <w:r w:rsidRPr="009F2B1D">
        <w:t>they</w:t>
      </w:r>
      <w:r w:rsidRPr="009F2B1D">
        <w:rPr>
          <w:spacing w:val="-7"/>
        </w:rPr>
        <w:t xml:space="preserve"> </w:t>
      </w:r>
      <w:r w:rsidRPr="009F2B1D">
        <w:t>manage</w:t>
      </w:r>
      <w:r w:rsidRPr="009F2B1D">
        <w:rPr>
          <w:spacing w:val="-3"/>
        </w:rPr>
        <w:t xml:space="preserve"> </w:t>
      </w:r>
      <w:r w:rsidRPr="009F2B1D">
        <w:t>and</w:t>
      </w:r>
      <w:r w:rsidRPr="009F2B1D">
        <w:rPr>
          <w:spacing w:val="-5"/>
        </w:rPr>
        <w:t xml:space="preserve"> </w:t>
      </w:r>
      <w:r w:rsidRPr="009F2B1D">
        <w:t>share.</w:t>
      </w:r>
      <w:r w:rsidRPr="009F2B1D">
        <w:rPr>
          <w:spacing w:val="-7"/>
        </w:rPr>
        <w:t xml:space="preserve"> </w:t>
      </w:r>
      <w:r w:rsidRPr="009F2B1D">
        <w:t>They</w:t>
      </w:r>
      <w:r w:rsidRPr="009F2B1D">
        <w:rPr>
          <w:spacing w:val="-7"/>
        </w:rPr>
        <w:t xml:space="preserve"> </w:t>
      </w:r>
      <w:r w:rsidRPr="009F2B1D">
        <w:t>may,</w:t>
      </w:r>
      <w:r w:rsidRPr="009F2B1D">
        <w:rPr>
          <w:spacing w:val="-6"/>
        </w:rPr>
        <w:t xml:space="preserve"> </w:t>
      </w:r>
      <w:r w:rsidRPr="009F2B1D">
        <w:t>in</w:t>
      </w:r>
      <w:r w:rsidRPr="009F2B1D">
        <w:rPr>
          <w:spacing w:val="-3"/>
        </w:rPr>
        <w:t xml:space="preserve"> </w:t>
      </w:r>
      <w:r w:rsidRPr="009F2B1D">
        <w:t>addition,</w:t>
      </w:r>
      <w:r w:rsidRPr="009F2B1D">
        <w:rPr>
          <w:spacing w:val="-5"/>
        </w:rPr>
        <w:t xml:space="preserve"> </w:t>
      </w:r>
      <w:r w:rsidRPr="009F2B1D">
        <w:t>have</w:t>
      </w:r>
      <w:r w:rsidRPr="009F2B1D">
        <w:rPr>
          <w:spacing w:val="-6"/>
        </w:rPr>
        <w:t xml:space="preserve"> </w:t>
      </w:r>
      <w:r w:rsidRPr="009F2B1D">
        <w:t>responsibility</w:t>
      </w:r>
      <w:r w:rsidRPr="009F2B1D">
        <w:rPr>
          <w:spacing w:val="-7"/>
        </w:rPr>
        <w:t xml:space="preserve"> </w:t>
      </w:r>
      <w:r w:rsidRPr="009F2B1D">
        <w:t>for</w:t>
      </w:r>
      <w:r w:rsidRPr="009F2B1D">
        <w:rPr>
          <w:spacing w:val="-6"/>
        </w:rPr>
        <w:t xml:space="preserve"> </w:t>
      </w:r>
      <w:r w:rsidRPr="009F2B1D">
        <w:t>the</w:t>
      </w:r>
      <w:r w:rsidRPr="009F2B1D">
        <w:rPr>
          <w:spacing w:val="-3"/>
        </w:rPr>
        <w:t xml:space="preserve"> </w:t>
      </w:r>
      <w:r w:rsidRPr="009F2B1D">
        <w:t>care and safe keeping of office</w:t>
      </w:r>
      <w:r w:rsidRPr="009F2B1D">
        <w:rPr>
          <w:spacing w:val="-4"/>
        </w:rPr>
        <w:t xml:space="preserve"> </w:t>
      </w:r>
      <w:r w:rsidRPr="009F2B1D">
        <w:t>equipment.</w:t>
      </w:r>
    </w:p>
    <w:p w14:paraId="1B89185A" w14:textId="77777777" w:rsidR="0099170E" w:rsidRDefault="0099170E" w:rsidP="00050C6C">
      <w:pPr>
        <w:tabs>
          <w:tab w:val="left" w:pos="1679"/>
          <w:tab w:val="left" w:pos="1680"/>
        </w:tabs>
        <w:spacing w:after="0" w:line="242" w:lineRule="auto"/>
        <w:jc w:val="both"/>
        <w:rPr>
          <w:sz w:val="24"/>
        </w:rPr>
      </w:pPr>
    </w:p>
    <w:p w14:paraId="14AFDE55" w14:textId="59C815F5" w:rsidR="00AB0A09" w:rsidRPr="00585845" w:rsidRDefault="00AB0A09" w:rsidP="00050C6C">
      <w:pPr>
        <w:pStyle w:val="Heading3"/>
        <w:spacing w:before="0"/>
        <w:jc w:val="both"/>
      </w:pPr>
      <w:r>
        <w:t>I</w:t>
      </w:r>
      <w:r w:rsidRPr="00585845">
        <w:t xml:space="preserve">mpacts and </w:t>
      </w:r>
      <w:proofErr w:type="gramStart"/>
      <w:r w:rsidR="00C275F2">
        <w:t>d</w:t>
      </w:r>
      <w:r w:rsidRPr="00585845">
        <w:t>emands</w:t>
      </w:r>
      <w:proofErr w:type="gramEnd"/>
    </w:p>
    <w:p w14:paraId="797E1230" w14:textId="77777777" w:rsidR="0099170E" w:rsidRDefault="0099170E" w:rsidP="00050C6C">
      <w:pPr>
        <w:pStyle w:val="BodyText"/>
        <w:jc w:val="both"/>
      </w:pPr>
    </w:p>
    <w:p w14:paraId="4CD6E15B" w14:textId="77777777" w:rsidR="00273590" w:rsidRPr="009F2B1D" w:rsidRDefault="00273590" w:rsidP="00050C6C">
      <w:pPr>
        <w:pStyle w:val="BodyText"/>
        <w:spacing w:line="244" w:lineRule="auto"/>
        <w:jc w:val="both"/>
      </w:pPr>
      <w:r w:rsidRPr="009F2B1D">
        <w:t>There will be modest demand for enhanced physical exertion, as most work can be done in the context of a normal office, or similar, environment. Some lifting and carrying of files, printed material or equipment will, however, be needed quite</w:t>
      </w:r>
      <w:r w:rsidRPr="009F2B1D">
        <w:rPr>
          <w:spacing w:val="-13"/>
        </w:rPr>
        <w:t xml:space="preserve"> </w:t>
      </w:r>
      <w:r w:rsidRPr="009F2B1D">
        <w:t>regularly.</w:t>
      </w:r>
    </w:p>
    <w:p w14:paraId="6A9034CD" w14:textId="77777777" w:rsidR="00273590" w:rsidRPr="009F2B1D" w:rsidRDefault="00273590" w:rsidP="00050C6C">
      <w:pPr>
        <w:pStyle w:val="BodyText"/>
        <w:jc w:val="both"/>
      </w:pPr>
    </w:p>
    <w:p w14:paraId="39468705" w14:textId="77777777" w:rsidR="00273590" w:rsidRPr="009F2B1D" w:rsidRDefault="00273590" w:rsidP="00050C6C">
      <w:pPr>
        <w:pStyle w:val="BodyText"/>
        <w:jc w:val="both"/>
      </w:pPr>
      <w:r w:rsidRPr="009F2B1D">
        <w:t xml:space="preserve">In an often busy and demanding working environment, job holders will need to engage in lengthy periods of concentrated mental attention to complete tasks and meet changing deadlines or deal with unavoidable interruptions. </w:t>
      </w:r>
    </w:p>
    <w:p w14:paraId="61B6AFE5" w14:textId="77777777" w:rsidR="00273590" w:rsidRPr="009F2B1D" w:rsidRDefault="00273590" w:rsidP="00050C6C">
      <w:pPr>
        <w:pStyle w:val="BodyText"/>
        <w:jc w:val="both"/>
      </w:pPr>
    </w:p>
    <w:p w14:paraId="3886BF4E" w14:textId="77777777" w:rsidR="00273590" w:rsidRPr="009F2B1D" w:rsidRDefault="00273590" w:rsidP="00050C6C">
      <w:pPr>
        <w:pStyle w:val="BodyText"/>
        <w:jc w:val="both"/>
      </w:pPr>
      <w:r w:rsidRPr="009F2B1D">
        <w:t>Jobs holders will occasionally have contact with individuals whose circumstances or behaviour place more than normal emotional demands on the post holder.</w:t>
      </w:r>
    </w:p>
    <w:p w14:paraId="2465E862" w14:textId="77777777" w:rsidR="00273590" w:rsidRPr="009F2B1D" w:rsidRDefault="00273590" w:rsidP="00050C6C">
      <w:pPr>
        <w:pStyle w:val="BodyText"/>
        <w:jc w:val="both"/>
      </w:pPr>
    </w:p>
    <w:p w14:paraId="262F4B25" w14:textId="68EDE1FA" w:rsidR="00F77A6D" w:rsidRDefault="00273590" w:rsidP="00050C6C">
      <w:pPr>
        <w:pStyle w:val="BodyText"/>
        <w:spacing w:line="244" w:lineRule="auto"/>
        <w:jc w:val="both"/>
      </w:pPr>
      <w:r w:rsidRPr="009F2B1D">
        <w:t xml:space="preserve">With almost all work being carried out in normal office environments, there will be little or no exposure to disagreeable, </w:t>
      </w:r>
      <w:proofErr w:type="gramStart"/>
      <w:r w:rsidRPr="009F2B1D">
        <w:t>unpleasant</w:t>
      </w:r>
      <w:proofErr w:type="gramEnd"/>
      <w:r w:rsidRPr="009F2B1D">
        <w:t xml:space="preserve"> or hazardous working conditions. Job holders may, on rare occasions, experience unpleasant people related behaviour.</w:t>
      </w:r>
    </w:p>
    <w:p w14:paraId="509659BC" w14:textId="77777777" w:rsidR="00466BA7" w:rsidRDefault="00466BA7" w:rsidP="00050C6C">
      <w:pPr>
        <w:pStyle w:val="BodyText"/>
        <w:spacing w:line="244" w:lineRule="auto"/>
        <w:jc w:val="both"/>
      </w:pPr>
    </w:p>
    <w:p w14:paraId="316C1877" w14:textId="77777777" w:rsidR="00466BA7" w:rsidRDefault="00466BA7" w:rsidP="00050C6C">
      <w:pPr>
        <w:pStyle w:val="BodyText"/>
        <w:spacing w:line="244" w:lineRule="auto"/>
        <w:jc w:val="both"/>
      </w:pPr>
    </w:p>
    <w:p w14:paraId="66095CCC" w14:textId="77777777" w:rsidR="00466BA7" w:rsidRDefault="00466BA7" w:rsidP="00050C6C">
      <w:pPr>
        <w:pStyle w:val="BodyText"/>
        <w:spacing w:line="244" w:lineRule="auto"/>
        <w:jc w:val="both"/>
      </w:pPr>
    </w:p>
    <w:p w14:paraId="11AB1B37" w14:textId="77777777" w:rsidR="00466BA7" w:rsidRDefault="00466BA7" w:rsidP="00050C6C">
      <w:pPr>
        <w:pStyle w:val="BodyText"/>
        <w:spacing w:line="244" w:lineRule="auto"/>
        <w:jc w:val="both"/>
      </w:pPr>
    </w:p>
    <w:p w14:paraId="3737E89B" w14:textId="77777777" w:rsidR="00466BA7" w:rsidRDefault="00466BA7" w:rsidP="00050C6C">
      <w:pPr>
        <w:pStyle w:val="BodyText"/>
        <w:spacing w:line="244" w:lineRule="auto"/>
        <w:jc w:val="both"/>
      </w:pPr>
    </w:p>
    <w:p w14:paraId="55B0CB69" w14:textId="77777777" w:rsidR="00466BA7" w:rsidRDefault="00466BA7" w:rsidP="00050C6C">
      <w:pPr>
        <w:pStyle w:val="BodyText"/>
        <w:spacing w:line="244" w:lineRule="auto"/>
        <w:jc w:val="both"/>
      </w:pPr>
    </w:p>
    <w:p w14:paraId="078AB830" w14:textId="77777777" w:rsidR="00466BA7" w:rsidRDefault="00466BA7" w:rsidP="00050C6C">
      <w:pPr>
        <w:pStyle w:val="BodyText"/>
        <w:spacing w:line="244" w:lineRule="auto"/>
        <w:jc w:val="both"/>
      </w:pPr>
    </w:p>
    <w:p w14:paraId="2C78F314" w14:textId="77777777" w:rsidR="00466BA7" w:rsidRDefault="00466BA7" w:rsidP="00050C6C">
      <w:pPr>
        <w:pStyle w:val="BodyText"/>
        <w:spacing w:line="244" w:lineRule="auto"/>
        <w:jc w:val="both"/>
      </w:pPr>
    </w:p>
    <w:p w14:paraId="2C7F2D45" w14:textId="77777777" w:rsidR="00466BA7" w:rsidRDefault="00466BA7" w:rsidP="00050C6C">
      <w:pPr>
        <w:pStyle w:val="BodyText"/>
        <w:spacing w:line="244" w:lineRule="auto"/>
        <w:jc w:val="both"/>
      </w:pPr>
    </w:p>
    <w:p w14:paraId="43925F9F" w14:textId="58D4DC6D" w:rsidR="00466BA7" w:rsidRPr="00F77A6D" w:rsidRDefault="00466BA7" w:rsidP="00050C6C">
      <w:pPr>
        <w:pStyle w:val="BodyText"/>
        <w:spacing w:line="244" w:lineRule="auto"/>
        <w:jc w:val="both"/>
      </w:pPr>
      <w:r>
        <w:rPr>
          <w:noProof/>
        </w:rPr>
        <w:lastRenderedPageBreak/>
        <w:drawing>
          <wp:inline distT="0" distB="0" distL="0" distR="0" wp14:anchorId="79191643" wp14:editId="52781248">
            <wp:extent cx="5731510" cy="3075940"/>
            <wp:effectExtent l="0" t="0" r="2159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466BA7"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408307910">
    <w:abstractNumId w:val="1"/>
  </w:num>
  <w:num w:numId="2" w16cid:durableId="194583279">
    <w:abstractNumId w:val="2"/>
  </w:num>
  <w:num w:numId="3" w16cid:durableId="169059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sioeqRcdL1iYbHx2djU6puFTZMRvpwJNvCOvD5/8idcK0yDowi1oaupq8U8K79rKYiE+jVA0hUY/dfuN4J9jJQ==" w:salt="VYN/NnM3K4PAoyq900tz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5314"/>
    <w:rsid w:val="00050C6C"/>
    <w:rsid w:val="00075ADE"/>
    <w:rsid w:val="00075B85"/>
    <w:rsid w:val="000C1ECC"/>
    <w:rsid w:val="000D7D85"/>
    <w:rsid w:val="000F04CA"/>
    <w:rsid w:val="001644FA"/>
    <w:rsid w:val="0016458D"/>
    <w:rsid w:val="00183BD2"/>
    <w:rsid w:val="001870A7"/>
    <w:rsid w:val="001B4BCF"/>
    <w:rsid w:val="001C2894"/>
    <w:rsid w:val="00231E06"/>
    <w:rsid w:val="00251D49"/>
    <w:rsid w:val="00273590"/>
    <w:rsid w:val="002B12EB"/>
    <w:rsid w:val="00304237"/>
    <w:rsid w:val="00466BA7"/>
    <w:rsid w:val="00467EB5"/>
    <w:rsid w:val="004A721C"/>
    <w:rsid w:val="004B7C54"/>
    <w:rsid w:val="004C6605"/>
    <w:rsid w:val="00535A60"/>
    <w:rsid w:val="00607F45"/>
    <w:rsid w:val="006A0A45"/>
    <w:rsid w:val="006D5B81"/>
    <w:rsid w:val="00720F2B"/>
    <w:rsid w:val="007605C6"/>
    <w:rsid w:val="00771FEC"/>
    <w:rsid w:val="007912D2"/>
    <w:rsid w:val="007D2A77"/>
    <w:rsid w:val="008834AC"/>
    <w:rsid w:val="0096350A"/>
    <w:rsid w:val="00965D05"/>
    <w:rsid w:val="0099170E"/>
    <w:rsid w:val="009C7EF1"/>
    <w:rsid w:val="00A62900"/>
    <w:rsid w:val="00A94374"/>
    <w:rsid w:val="00AB0A09"/>
    <w:rsid w:val="00AB7311"/>
    <w:rsid w:val="00AD2933"/>
    <w:rsid w:val="00B562AB"/>
    <w:rsid w:val="00B9607C"/>
    <w:rsid w:val="00BF2BD4"/>
    <w:rsid w:val="00C275F2"/>
    <w:rsid w:val="00CB0D95"/>
    <w:rsid w:val="00CB4B19"/>
    <w:rsid w:val="00CE3330"/>
    <w:rsid w:val="00D261B4"/>
    <w:rsid w:val="00D72A65"/>
    <w:rsid w:val="00DC4A0A"/>
    <w:rsid w:val="00E2449F"/>
    <w:rsid w:val="00E31179"/>
    <w:rsid w:val="00E4090D"/>
    <w:rsid w:val="00E44A33"/>
    <w:rsid w:val="00E67CE7"/>
    <w:rsid w:val="00E72236"/>
    <w:rsid w:val="00E7286D"/>
    <w:rsid w:val="00EC3018"/>
    <w:rsid w:val="00ED1FE8"/>
    <w:rsid w:val="00F77A6D"/>
    <w:rsid w:val="00FB3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0D7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B03D21-7858-4B6F-8700-9F0F70EC0812}" type="doc">
      <dgm:prSet loTypeId="urn:microsoft.com/office/officeart/2005/8/layout/hierarchy1" loCatId="hierarchy" qsTypeId="urn:microsoft.com/office/officeart/2005/8/quickstyle/simple2" qsCatId="simple" csTypeId="urn:microsoft.com/office/officeart/2005/8/colors/accent1_2" csCatId="accent1" phldr="1"/>
      <dgm:spPr/>
      <dgm:t>
        <a:bodyPr/>
        <a:lstStyle/>
        <a:p>
          <a:endParaRPr lang="en-GB"/>
        </a:p>
      </dgm:t>
    </dgm:pt>
    <dgm:pt modelId="{87343720-8213-4CBB-AC8C-7066D5339122}">
      <dgm:prSet phldrT="[Text]"/>
      <dgm:spPr>
        <a:xfrm>
          <a:off x="3267270" y="862035"/>
          <a:ext cx="798693" cy="5071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Building Control Manager</a:t>
          </a:r>
        </a:p>
      </dgm:t>
    </dgm:pt>
    <dgm:pt modelId="{89B92BBD-3D6C-4786-911A-14AD37286FDD}" type="parTrans" cxnId="{606CCEDC-FE6C-4727-8E9F-8A9A33C8A481}">
      <dgm:prSet/>
      <dgm:spPr/>
      <dgm:t>
        <a:bodyPr/>
        <a:lstStyle/>
        <a:p>
          <a:endParaRPr lang="en-GB"/>
        </a:p>
      </dgm:t>
    </dgm:pt>
    <dgm:pt modelId="{93EBFBE1-960C-4271-9C2A-BC4403CF7E6E}" type="sibTrans" cxnId="{606CCEDC-FE6C-4727-8E9F-8A9A33C8A481}">
      <dgm:prSet/>
      <dgm:spPr/>
      <dgm:t>
        <a:bodyPr/>
        <a:lstStyle/>
        <a:p>
          <a:endParaRPr lang="en-GB"/>
        </a:p>
      </dgm:t>
    </dgm:pt>
    <dgm:pt modelId="{13224266-E1F2-4D8C-BF20-2498889ECEBB}">
      <dgm:prSet phldrT="[Text]"/>
      <dgm:spPr>
        <a:xfrm>
          <a:off x="3511315" y="1601493"/>
          <a:ext cx="798693" cy="5071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Principal Building Control Surveyor</a:t>
          </a:r>
        </a:p>
      </dgm:t>
    </dgm:pt>
    <dgm:pt modelId="{66D76303-80EB-4460-BC22-D13D12056ED6}" type="parTrans" cxnId="{F8E9F571-9339-4CE1-8F86-4EC007DB7027}">
      <dgm:prSet/>
      <dgm:spPr>
        <a:xfrm>
          <a:off x="3577873" y="1284899"/>
          <a:ext cx="244045" cy="232286"/>
        </a:xfrm>
        <a:custGeom>
          <a:avLst/>
          <a:gdLst/>
          <a:ahLst/>
          <a:cxnLst/>
          <a:rect l="0" t="0" r="0" b="0"/>
          <a:pathLst>
            <a:path>
              <a:moveTo>
                <a:pt x="0" y="0"/>
              </a:moveTo>
              <a:lnTo>
                <a:pt x="0" y="158296"/>
              </a:lnTo>
              <a:lnTo>
                <a:pt x="244045" y="158296"/>
              </a:lnTo>
              <a:lnTo>
                <a:pt x="244045" y="23228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8BA4A17E-E1FF-4427-B627-A0DBD81A85C3}" type="sibTrans" cxnId="{F8E9F571-9339-4CE1-8F86-4EC007DB7027}">
      <dgm:prSet/>
      <dgm:spPr/>
      <dgm:t>
        <a:bodyPr/>
        <a:lstStyle/>
        <a:p>
          <a:endParaRPr lang="en-GB"/>
        </a:p>
      </dgm:t>
    </dgm:pt>
    <dgm:pt modelId="{F1E82FCC-CCD9-488A-9260-CC3B616A058B}">
      <dgm:prSet phldrT="[Text]"/>
      <dgm:spPr>
        <a:xfrm>
          <a:off x="3023225" y="2340950"/>
          <a:ext cx="798693" cy="5071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Building Control Surveyor</a:t>
          </a:r>
        </a:p>
      </dgm:t>
    </dgm:pt>
    <dgm:pt modelId="{1D04C731-B733-4971-9DAE-F64F122A4243}" type="parTrans" cxnId="{53B72D38-3D65-463E-A84B-6B190E56D9CD}">
      <dgm:prSet/>
      <dgm:spPr>
        <a:xfrm>
          <a:off x="3333828" y="2024356"/>
          <a:ext cx="488090" cy="232286"/>
        </a:xfrm>
        <a:custGeom>
          <a:avLst/>
          <a:gdLst/>
          <a:ahLst/>
          <a:cxnLst/>
          <a:rect l="0" t="0" r="0" b="0"/>
          <a:pathLst>
            <a:path>
              <a:moveTo>
                <a:pt x="488090" y="0"/>
              </a:moveTo>
              <a:lnTo>
                <a:pt x="488090" y="158296"/>
              </a:lnTo>
              <a:lnTo>
                <a:pt x="0" y="158296"/>
              </a:lnTo>
              <a:lnTo>
                <a:pt x="0" y="23228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468C6B4A-7C53-4895-8E49-D7F0DD7191BC}" type="sibTrans" cxnId="{53B72D38-3D65-463E-A84B-6B190E56D9CD}">
      <dgm:prSet/>
      <dgm:spPr/>
      <dgm:t>
        <a:bodyPr/>
        <a:lstStyle/>
        <a:p>
          <a:endParaRPr lang="en-GB"/>
        </a:p>
      </dgm:t>
    </dgm:pt>
    <dgm:pt modelId="{9D58DC7B-33DA-44F7-B62D-8EAED4770F46}">
      <dgm:prSet phldrT="[Text]"/>
      <dgm:spPr>
        <a:xfrm>
          <a:off x="3999406" y="2340950"/>
          <a:ext cx="798693" cy="5071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Building Control Surveyor</a:t>
          </a:r>
        </a:p>
      </dgm:t>
    </dgm:pt>
    <dgm:pt modelId="{343F7865-0B94-44ED-B0B4-D9C3B5060DE6}" type="parTrans" cxnId="{68371572-9863-403C-A034-BAA193E8E965}">
      <dgm:prSet/>
      <dgm:spPr>
        <a:xfrm>
          <a:off x="3821918" y="2024356"/>
          <a:ext cx="488090" cy="232286"/>
        </a:xfrm>
        <a:custGeom>
          <a:avLst/>
          <a:gdLst/>
          <a:ahLst/>
          <a:cxnLst/>
          <a:rect l="0" t="0" r="0" b="0"/>
          <a:pathLst>
            <a:path>
              <a:moveTo>
                <a:pt x="0" y="0"/>
              </a:moveTo>
              <a:lnTo>
                <a:pt x="0" y="158296"/>
              </a:lnTo>
              <a:lnTo>
                <a:pt x="488090" y="158296"/>
              </a:lnTo>
              <a:lnTo>
                <a:pt x="488090" y="23228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084A3E08-C1FD-4CAE-B132-5FBA485BE5FE}" type="sibTrans" cxnId="{68371572-9863-403C-A034-BAA193E8E965}">
      <dgm:prSet/>
      <dgm:spPr/>
      <dgm:t>
        <a:bodyPr/>
        <a:lstStyle/>
        <a:p>
          <a:endParaRPr lang="en-GB"/>
        </a:p>
      </dgm:t>
    </dgm:pt>
    <dgm:pt modelId="{94E213EE-96E8-4B7B-8CE5-DA312F93C644}">
      <dgm:prSet phldrT="[Text]"/>
      <dgm:spPr>
        <a:xfrm>
          <a:off x="5463677" y="1601493"/>
          <a:ext cx="798693" cy="5071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Principal Building Control Surveyor</a:t>
          </a:r>
        </a:p>
      </dgm:t>
    </dgm:pt>
    <dgm:pt modelId="{CB82A134-CC47-4085-8838-D514DD151E4F}" type="parTrans" cxnId="{6528B5F5-7E2F-45D4-9DBD-5F5663E7E18E}">
      <dgm:prSet/>
      <dgm:spPr>
        <a:xfrm>
          <a:off x="3577873" y="1284899"/>
          <a:ext cx="2196407" cy="232286"/>
        </a:xfrm>
        <a:custGeom>
          <a:avLst/>
          <a:gdLst/>
          <a:ahLst/>
          <a:cxnLst/>
          <a:rect l="0" t="0" r="0" b="0"/>
          <a:pathLst>
            <a:path>
              <a:moveTo>
                <a:pt x="0" y="0"/>
              </a:moveTo>
              <a:lnTo>
                <a:pt x="0" y="158296"/>
              </a:lnTo>
              <a:lnTo>
                <a:pt x="2196407" y="158296"/>
              </a:lnTo>
              <a:lnTo>
                <a:pt x="2196407" y="23228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BFD3A93B-9F01-4AE9-B9BE-3115FE22045D}" type="sibTrans" cxnId="{6528B5F5-7E2F-45D4-9DBD-5F5663E7E18E}">
      <dgm:prSet/>
      <dgm:spPr/>
      <dgm:t>
        <a:bodyPr/>
        <a:lstStyle/>
        <a:p>
          <a:endParaRPr lang="en-GB"/>
        </a:p>
      </dgm:t>
    </dgm:pt>
    <dgm:pt modelId="{4AE58BF6-B5F3-43D2-8072-270EB623867F}">
      <dgm:prSet phldrT="[Text]"/>
      <dgm:spPr>
        <a:xfrm>
          <a:off x="4975587" y="2340950"/>
          <a:ext cx="798693" cy="5071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Building Control Surveyor</a:t>
          </a:r>
        </a:p>
      </dgm:t>
    </dgm:pt>
    <dgm:pt modelId="{73CF491E-5670-4138-B1AE-DB098D24A9CF}" type="parTrans" cxnId="{2BFC8B6F-CAB9-4249-9633-3D269FEED35B}">
      <dgm:prSet/>
      <dgm:spPr>
        <a:xfrm>
          <a:off x="5286190" y="2024356"/>
          <a:ext cx="488090" cy="232286"/>
        </a:xfrm>
        <a:custGeom>
          <a:avLst/>
          <a:gdLst/>
          <a:ahLst/>
          <a:cxnLst/>
          <a:rect l="0" t="0" r="0" b="0"/>
          <a:pathLst>
            <a:path>
              <a:moveTo>
                <a:pt x="488090" y="0"/>
              </a:moveTo>
              <a:lnTo>
                <a:pt x="488090" y="158296"/>
              </a:lnTo>
              <a:lnTo>
                <a:pt x="0" y="158296"/>
              </a:lnTo>
              <a:lnTo>
                <a:pt x="0" y="23228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DCEE87C0-5281-4702-A5A7-ED13D64CE82A}" type="sibTrans" cxnId="{2BFC8B6F-CAB9-4249-9633-3D269FEED35B}">
      <dgm:prSet/>
      <dgm:spPr/>
      <dgm:t>
        <a:bodyPr/>
        <a:lstStyle/>
        <a:p>
          <a:endParaRPr lang="en-GB"/>
        </a:p>
      </dgm:t>
    </dgm:pt>
    <dgm:pt modelId="{B617492F-C6EB-410C-8D7D-1D35D16188BE}">
      <dgm:prSet phldrT="[Text]"/>
      <dgm:spPr>
        <a:xfrm>
          <a:off x="5951768" y="2340950"/>
          <a:ext cx="798693" cy="5071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Building Control Surveyor</a:t>
          </a:r>
        </a:p>
      </dgm:t>
    </dgm:pt>
    <dgm:pt modelId="{9C334865-C58F-4313-A008-9B5432C7C9B9}" type="parTrans" cxnId="{FE94CDC2-4F60-4629-9E24-A207BBE2057C}">
      <dgm:prSet/>
      <dgm:spPr>
        <a:xfrm>
          <a:off x="5774280" y="2024356"/>
          <a:ext cx="488090" cy="232286"/>
        </a:xfrm>
        <a:custGeom>
          <a:avLst/>
          <a:gdLst/>
          <a:ahLst/>
          <a:cxnLst/>
          <a:rect l="0" t="0" r="0" b="0"/>
          <a:pathLst>
            <a:path>
              <a:moveTo>
                <a:pt x="0" y="0"/>
              </a:moveTo>
              <a:lnTo>
                <a:pt x="0" y="158296"/>
              </a:lnTo>
              <a:lnTo>
                <a:pt x="488090" y="158296"/>
              </a:lnTo>
              <a:lnTo>
                <a:pt x="488090" y="23228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6058450C-7B0D-4AA6-9F8E-6A7F4E647206}" type="sibTrans" cxnId="{FE94CDC2-4F60-4629-9E24-A207BBE2057C}">
      <dgm:prSet/>
      <dgm:spPr/>
      <dgm:t>
        <a:bodyPr/>
        <a:lstStyle/>
        <a:p>
          <a:endParaRPr lang="en-GB"/>
        </a:p>
      </dgm:t>
    </dgm:pt>
    <dgm:pt modelId="{851985AA-F4D6-40EB-AF50-D8FD84D77069}">
      <dgm:prSet phldrT="[Text]"/>
      <dgm:spPr>
        <a:xfrm>
          <a:off x="1070863" y="1601493"/>
          <a:ext cx="798693" cy="5071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Specialist Business Support Team Leader</a:t>
          </a:r>
        </a:p>
      </dgm:t>
    </dgm:pt>
    <dgm:pt modelId="{07376AD6-0A7B-474A-A726-C5AAF41F67BE}" type="parTrans" cxnId="{8800E2D8-2841-4B8B-A0AC-6EF61290FEB2}">
      <dgm:prSet/>
      <dgm:spPr>
        <a:xfrm>
          <a:off x="1381466" y="1284899"/>
          <a:ext cx="2196407" cy="232286"/>
        </a:xfrm>
        <a:custGeom>
          <a:avLst/>
          <a:gdLst/>
          <a:ahLst/>
          <a:cxnLst/>
          <a:rect l="0" t="0" r="0" b="0"/>
          <a:pathLst>
            <a:path>
              <a:moveTo>
                <a:pt x="2196407" y="0"/>
              </a:moveTo>
              <a:lnTo>
                <a:pt x="2196407" y="158296"/>
              </a:lnTo>
              <a:lnTo>
                <a:pt x="0" y="158296"/>
              </a:lnTo>
              <a:lnTo>
                <a:pt x="0" y="23228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ACF44542-A998-40F4-B33E-E392C1516FDD}" type="sibTrans" cxnId="{8800E2D8-2841-4B8B-A0AC-6EF61290FEB2}">
      <dgm:prSet/>
      <dgm:spPr/>
      <dgm:t>
        <a:bodyPr/>
        <a:lstStyle/>
        <a:p>
          <a:endParaRPr lang="en-GB"/>
        </a:p>
      </dgm:t>
    </dgm:pt>
    <dgm:pt modelId="{F2407BA5-316D-4AAF-A0B3-78AB9F01D6CC}">
      <dgm:prSet phldrT="[Text]"/>
      <dgm:spPr>
        <a:xfrm>
          <a:off x="94681" y="2340950"/>
          <a:ext cx="798693" cy="5071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Business Support Assistant (0.7)</a:t>
          </a:r>
        </a:p>
      </dgm:t>
    </dgm:pt>
    <dgm:pt modelId="{EC2E64A1-3257-46B5-A914-217385569ABE}" type="parTrans" cxnId="{126A3AEA-BF61-4781-BA06-16869C2462DC}">
      <dgm:prSet/>
      <dgm:spPr>
        <a:xfrm>
          <a:off x="405285" y="2024356"/>
          <a:ext cx="976181" cy="232286"/>
        </a:xfrm>
        <a:custGeom>
          <a:avLst/>
          <a:gdLst/>
          <a:ahLst/>
          <a:cxnLst/>
          <a:rect l="0" t="0" r="0" b="0"/>
          <a:pathLst>
            <a:path>
              <a:moveTo>
                <a:pt x="976181" y="0"/>
              </a:moveTo>
              <a:lnTo>
                <a:pt x="976181" y="158296"/>
              </a:lnTo>
              <a:lnTo>
                <a:pt x="0" y="158296"/>
              </a:lnTo>
              <a:lnTo>
                <a:pt x="0" y="23228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F582414A-3C2E-4D50-B96B-C72EF5039C76}" type="sibTrans" cxnId="{126A3AEA-BF61-4781-BA06-16869C2462DC}">
      <dgm:prSet/>
      <dgm:spPr/>
      <dgm:t>
        <a:bodyPr/>
        <a:lstStyle/>
        <a:p>
          <a:endParaRPr lang="en-GB"/>
        </a:p>
      </dgm:t>
    </dgm:pt>
    <dgm:pt modelId="{4C6D2D07-7592-43E0-A312-4D728C775D2F}">
      <dgm:prSet phldrT="[Text]"/>
      <dgm:spPr>
        <a:xfrm>
          <a:off x="1070863" y="2340950"/>
          <a:ext cx="798693" cy="5071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Building Control Support Assistant</a:t>
          </a:r>
        </a:p>
      </dgm:t>
    </dgm:pt>
    <dgm:pt modelId="{7D0092CA-FF94-4370-8CAA-4014E1FE2451}" type="parTrans" cxnId="{B8184464-2047-437C-A831-6A5711EA1201}">
      <dgm:prSet/>
      <dgm:spPr>
        <a:xfrm>
          <a:off x="1335746" y="2024356"/>
          <a:ext cx="91440" cy="232286"/>
        </a:xfrm>
        <a:custGeom>
          <a:avLst/>
          <a:gdLst/>
          <a:ahLst/>
          <a:cxnLst/>
          <a:rect l="0" t="0" r="0" b="0"/>
          <a:pathLst>
            <a:path>
              <a:moveTo>
                <a:pt x="45720" y="0"/>
              </a:moveTo>
              <a:lnTo>
                <a:pt x="45720" y="23228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6C8CE7E0-8133-4E18-933C-62BAD8B50A2C}" type="sibTrans" cxnId="{B8184464-2047-437C-A831-6A5711EA1201}">
      <dgm:prSet/>
      <dgm:spPr/>
      <dgm:t>
        <a:bodyPr/>
        <a:lstStyle/>
        <a:p>
          <a:endParaRPr lang="en-GB"/>
        </a:p>
      </dgm:t>
    </dgm:pt>
    <dgm:pt modelId="{B01FF156-4390-46AF-8CDF-785AACF72560}">
      <dgm:prSet phldrT="[Text]"/>
      <dgm:spPr>
        <a:xfrm>
          <a:off x="2047044" y="2340950"/>
          <a:ext cx="798693" cy="50717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Business Support Assistant </a:t>
          </a:r>
        </a:p>
      </dgm:t>
    </dgm:pt>
    <dgm:pt modelId="{E1F68192-B325-4755-B1F3-11E05C7FAB9A}" type="parTrans" cxnId="{D244A5F7-242E-431B-8DA9-E994E312C512}">
      <dgm:prSet/>
      <dgm:spPr>
        <a:xfrm>
          <a:off x="1381466" y="2024356"/>
          <a:ext cx="976181" cy="232286"/>
        </a:xfrm>
        <a:custGeom>
          <a:avLst/>
          <a:gdLst/>
          <a:ahLst/>
          <a:cxnLst/>
          <a:rect l="0" t="0" r="0" b="0"/>
          <a:pathLst>
            <a:path>
              <a:moveTo>
                <a:pt x="0" y="0"/>
              </a:moveTo>
              <a:lnTo>
                <a:pt x="0" y="158296"/>
              </a:lnTo>
              <a:lnTo>
                <a:pt x="976181" y="158296"/>
              </a:lnTo>
              <a:lnTo>
                <a:pt x="976181" y="23228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9E5DFA6A-2A24-4189-B38E-81319BE1719A}" type="sibTrans" cxnId="{D244A5F7-242E-431B-8DA9-E994E312C512}">
      <dgm:prSet/>
      <dgm:spPr/>
      <dgm:t>
        <a:bodyPr/>
        <a:lstStyle/>
        <a:p>
          <a:endParaRPr lang="en-GB"/>
        </a:p>
      </dgm:t>
    </dgm:pt>
    <dgm:pt modelId="{E6A5416F-BEAB-4147-B9E0-5D6D5595D793}" type="pres">
      <dgm:prSet presAssocID="{BBB03D21-7858-4B6F-8700-9F0F70EC0812}" presName="hierChild1" presStyleCnt="0">
        <dgm:presLayoutVars>
          <dgm:chPref val="1"/>
          <dgm:dir/>
          <dgm:animOne val="branch"/>
          <dgm:animLvl val="lvl"/>
          <dgm:resizeHandles/>
        </dgm:presLayoutVars>
      </dgm:prSet>
      <dgm:spPr/>
    </dgm:pt>
    <dgm:pt modelId="{E5C6A317-B50B-4428-8D6C-BCD7548A60B1}" type="pres">
      <dgm:prSet presAssocID="{87343720-8213-4CBB-AC8C-7066D5339122}" presName="hierRoot1" presStyleCnt="0"/>
      <dgm:spPr/>
    </dgm:pt>
    <dgm:pt modelId="{AD534DB0-8202-4162-A545-2F58F9AE31CF}" type="pres">
      <dgm:prSet presAssocID="{87343720-8213-4CBB-AC8C-7066D5339122}" presName="composite" presStyleCnt="0"/>
      <dgm:spPr/>
    </dgm:pt>
    <dgm:pt modelId="{400F90DB-B895-4519-A0B2-54E967AAC6E8}" type="pres">
      <dgm:prSet presAssocID="{87343720-8213-4CBB-AC8C-7066D5339122}" presName="background" presStyleLbl="node0" presStyleIdx="0" presStyleCnt="1"/>
      <dgm:spPr>
        <a:xfrm>
          <a:off x="3178526" y="777729"/>
          <a:ext cx="798693" cy="507170"/>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AE67DE25-1CC5-4487-8776-3BEC4B061F4E}" type="pres">
      <dgm:prSet presAssocID="{87343720-8213-4CBB-AC8C-7066D5339122}" presName="text" presStyleLbl="fgAcc0" presStyleIdx="0" presStyleCnt="1">
        <dgm:presLayoutVars>
          <dgm:chPref val="3"/>
        </dgm:presLayoutVars>
      </dgm:prSet>
      <dgm:spPr/>
    </dgm:pt>
    <dgm:pt modelId="{EE5BF887-3EAC-4DC9-ABCB-D547A586316C}" type="pres">
      <dgm:prSet presAssocID="{87343720-8213-4CBB-AC8C-7066D5339122}" presName="hierChild2" presStyleCnt="0"/>
      <dgm:spPr/>
    </dgm:pt>
    <dgm:pt modelId="{1E390096-9DB6-4CC5-847C-2A70D0F8C0DE}" type="pres">
      <dgm:prSet presAssocID="{07376AD6-0A7B-474A-A726-C5AAF41F67BE}" presName="Name10" presStyleLbl="parChTrans1D2" presStyleIdx="0" presStyleCnt="3"/>
      <dgm:spPr/>
    </dgm:pt>
    <dgm:pt modelId="{2BEBAFFA-DB22-4633-9DAB-95D5602FE92F}" type="pres">
      <dgm:prSet presAssocID="{851985AA-F4D6-40EB-AF50-D8FD84D77069}" presName="hierRoot2" presStyleCnt="0"/>
      <dgm:spPr/>
    </dgm:pt>
    <dgm:pt modelId="{8EBADAF6-83C1-4661-930B-04E9F3193142}" type="pres">
      <dgm:prSet presAssocID="{851985AA-F4D6-40EB-AF50-D8FD84D77069}" presName="composite2" presStyleCnt="0"/>
      <dgm:spPr/>
    </dgm:pt>
    <dgm:pt modelId="{DCB09BFD-CE39-47F4-9DF1-666704702E22}" type="pres">
      <dgm:prSet presAssocID="{851985AA-F4D6-40EB-AF50-D8FD84D77069}" presName="background2" presStyleLbl="node2" presStyleIdx="0" presStyleCnt="3"/>
      <dgm:spPr>
        <a:xfrm>
          <a:off x="982119" y="1517186"/>
          <a:ext cx="798693" cy="507170"/>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6B1A24B5-B618-44D5-99DD-55C1378575A6}" type="pres">
      <dgm:prSet presAssocID="{851985AA-F4D6-40EB-AF50-D8FD84D77069}" presName="text2" presStyleLbl="fgAcc2" presStyleIdx="0" presStyleCnt="3">
        <dgm:presLayoutVars>
          <dgm:chPref val="3"/>
        </dgm:presLayoutVars>
      </dgm:prSet>
      <dgm:spPr/>
    </dgm:pt>
    <dgm:pt modelId="{C036991F-4E91-4743-B89B-FE9857843C71}" type="pres">
      <dgm:prSet presAssocID="{851985AA-F4D6-40EB-AF50-D8FD84D77069}" presName="hierChild3" presStyleCnt="0"/>
      <dgm:spPr/>
    </dgm:pt>
    <dgm:pt modelId="{619F60C5-D51D-40AE-83F5-C5F707D7459F}" type="pres">
      <dgm:prSet presAssocID="{EC2E64A1-3257-46B5-A914-217385569ABE}" presName="Name17" presStyleLbl="parChTrans1D3" presStyleIdx="0" presStyleCnt="7"/>
      <dgm:spPr/>
    </dgm:pt>
    <dgm:pt modelId="{07049C58-917C-4274-BF2F-464F3603A34D}" type="pres">
      <dgm:prSet presAssocID="{F2407BA5-316D-4AAF-A0B3-78AB9F01D6CC}" presName="hierRoot3" presStyleCnt="0"/>
      <dgm:spPr/>
    </dgm:pt>
    <dgm:pt modelId="{047FD902-3361-4CBA-B0D6-9FF1F57807FF}" type="pres">
      <dgm:prSet presAssocID="{F2407BA5-316D-4AAF-A0B3-78AB9F01D6CC}" presName="composite3" presStyleCnt="0"/>
      <dgm:spPr/>
    </dgm:pt>
    <dgm:pt modelId="{643B5BE1-7875-4B28-B19A-7D4AF8B363D8}" type="pres">
      <dgm:prSet presAssocID="{F2407BA5-316D-4AAF-A0B3-78AB9F01D6CC}" presName="background3" presStyleLbl="node3" presStyleIdx="0" presStyleCnt="7"/>
      <dgm:spPr>
        <a:xfrm>
          <a:off x="5938" y="2256643"/>
          <a:ext cx="798693" cy="507170"/>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F86ED939-E335-4222-B3A2-E663E82F9F47}" type="pres">
      <dgm:prSet presAssocID="{F2407BA5-316D-4AAF-A0B3-78AB9F01D6CC}" presName="text3" presStyleLbl="fgAcc3" presStyleIdx="0" presStyleCnt="7">
        <dgm:presLayoutVars>
          <dgm:chPref val="3"/>
        </dgm:presLayoutVars>
      </dgm:prSet>
      <dgm:spPr/>
    </dgm:pt>
    <dgm:pt modelId="{3BBF6156-18F4-48CB-B69D-A8892095119F}" type="pres">
      <dgm:prSet presAssocID="{F2407BA5-316D-4AAF-A0B3-78AB9F01D6CC}" presName="hierChild4" presStyleCnt="0"/>
      <dgm:spPr/>
    </dgm:pt>
    <dgm:pt modelId="{9DF285C5-8B85-4AE0-84E3-ABA8D878FBD8}" type="pres">
      <dgm:prSet presAssocID="{7D0092CA-FF94-4370-8CAA-4014E1FE2451}" presName="Name17" presStyleLbl="parChTrans1D3" presStyleIdx="1" presStyleCnt="7"/>
      <dgm:spPr/>
    </dgm:pt>
    <dgm:pt modelId="{C84ED950-B6D1-4E29-B8DE-FBA34C660012}" type="pres">
      <dgm:prSet presAssocID="{4C6D2D07-7592-43E0-A312-4D728C775D2F}" presName="hierRoot3" presStyleCnt="0"/>
      <dgm:spPr/>
    </dgm:pt>
    <dgm:pt modelId="{15BC30C3-BD75-4B02-A371-A84DA70DDE40}" type="pres">
      <dgm:prSet presAssocID="{4C6D2D07-7592-43E0-A312-4D728C775D2F}" presName="composite3" presStyleCnt="0"/>
      <dgm:spPr/>
    </dgm:pt>
    <dgm:pt modelId="{F5ED79B2-14E0-4A91-92B1-D0A056E3BE0B}" type="pres">
      <dgm:prSet presAssocID="{4C6D2D07-7592-43E0-A312-4D728C775D2F}" presName="background3" presStyleLbl="node3" presStyleIdx="1" presStyleCnt="7"/>
      <dgm:spPr>
        <a:xfrm>
          <a:off x="982119" y="2256643"/>
          <a:ext cx="798693" cy="507170"/>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4838AB7C-D65F-4F64-AB40-A93CA1273A13}" type="pres">
      <dgm:prSet presAssocID="{4C6D2D07-7592-43E0-A312-4D728C775D2F}" presName="text3" presStyleLbl="fgAcc3" presStyleIdx="1" presStyleCnt="7">
        <dgm:presLayoutVars>
          <dgm:chPref val="3"/>
        </dgm:presLayoutVars>
      </dgm:prSet>
      <dgm:spPr/>
    </dgm:pt>
    <dgm:pt modelId="{91C05BA8-1E0E-44D4-A663-8398E7685375}" type="pres">
      <dgm:prSet presAssocID="{4C6D2D07-7592-43E0-A312-4D728C775D2F}" presName="hierChild4" presStyleCnt="0"/>
      <dgm:spPr/>
    </dgm:pt>
    <dgm:pt modelId="{EC3925CA-7359-487C-A4DF-B451482DD666}" type="pres">
      <dgm:prSet presAssocID="{E1F68192-B325-4755-B1F3-11E05C7FAB9A}" presName="Name17" presStyleLbl="parChTrans1D3" presStyleIdx="2" presStyleCnt="7"/>
      <dgm:spPr/>
    </dgm:pt>
    <dgm:pt modelId="{22CEBEC2-99B1-4E3F-B392-1019C80EBC3C}" type="pres">
      <dgm:prSet presAssocID="{B01FF156-4390-46AF-8CDF-785AACF72560}" presName="hierRoot3" presStyleCnt="0"/>
      <dgm:spPr/>
    </dgm:pt>
    <dgm:pt modelId="{1BAFDE23-1250-4D29-9457-50D90A73B04B}" type="pres">
      <dgm:prSet presAssocID="{B01FF156-4390-46AF-8CDF-785AACF72560}" presName="composite3" presStyleCnt="0"/>
      <dgm:spPr/>
    </dgm:pt>
    <dgm:pt modelId="{94BC6959-14D4-458F-9895-7405A7E0F801}" type="pres">
      <dgm:prSet presAssocID="{B01FF156-4390-46AF-8CDF-785AACF72560}" presName="background3" presStyleLbl="node3" presStyleIdx="2" presStyleCnt="7"/>
      <dgm:spPr>
        <a:xfrm>
          <a:off x="1958300" y="2256643"/>
          <a:ext cx="798693" cy="507170"/>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3EB82802-300C-4F64-807F-59F336400774}" type="pres">
      <dgm:prSet presAssocID="{B01FF156-4390-46AF-8CDF-785AACF72560}" presName="text3" presStyleLbl="fgAcc3" presStyleIdx="2" presStyleCnt="7">
        <dgm:presLayoutVars>
          <dgm:chPref val="3"/>
        </dgm:presLayoutVars>
      </dgm:prSet>
      <dgm:spPr/>
    </dgm:pt>
    <dgm:pt modelId="{715B82CC-619E-4F15-B425-E627CD913D90}" type="pres">
      <dgm:prSet presAssocID="{B01FF156-4390-46AF-8CDF-785AACF72560}" presName="hierChild4" presStyleCnt="0"/>
      <dgm:spPr/>
    </dgm:pt>
    <dgm:pt modelId="{9D546096-A1E1-4AE0-BC43-34BD64C5A19B}" type="pres">
      <dgm:prSet presAssocID="{66D76303-80EB-4460-BC22-D13D12056ED6}" presName="Name10" presStyleLbl="parChTrans1D2" presStyleIdx="1" presStyleCnt="3"/>
      <dgm:spPr/>
    </dgm:pt>
    <dgm:pt modelId="{F8E84199-7578-4046-A923-222A93695322}" type="pres">
      <dgm:prSet presAssocID="{13224266-E1F2-4D8C-BF20-2498889ECEBB}" presName="hierRoot2" presStyleCnt="0"/>
      <dgm:spPr/>
    </dgm:pt>
    <dgm:pt modelId="{54FCB3FE-16DB-4361-9270-57003FFBB4F3}" type="pres">
      <dgm:prSet presAssocID="{13224266-E1F2-4D8C-BF20-2498889ECEBB}" presName="composite2" presStyleCnt="0"/>
      <dgm:spPr/>
    </dgm:pt>
    <dgm:pt modelId="{3E10F586-88C5-4CAB-BFD7-2DC2B9973D00}" type="pres">
      <dgm:prSet presAssocID="{13224266-E1F2-4D8C-BF20-2498889ECEBB}" presName="background2" presStyleLbl="node2" presStyleIdx="1" presStyleCnt="3"/>
      <dgm:spPr>
        <a:xfrm>
          <a:off x="3422571" y="1517186"/>
          <a:ext cx="798693" cy="507170"/>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5978E7CA-FA32-463F-9381-2E9A36A49A1D}" type="pres">
      <dgm:prSet presAssocID="{13224266-E1F2-4D8C-BF20-2498889ECEBB}" presName="text2" presStyleLbl="fgAcc2" presStyleIdx="1" presStyleCnt="3">
        <dgm:presLayoutVars>
          <dgm:chPref val="3"/>
        </dgm:presLayoutVars>
      </dgm:prSet>
      <dgm:spPr/>
    </dgm:pt>
    <dgm:pt modelId="{FFF924F0-7C68-49F1-B725-5CB59BA0E2FA}" type="pres">
      <dgm:prSet presAssocID="{13224266-E1F2-4D8C-BF20-2498889ECEBB}" presName="hierChild3" presStyleCnt="0"/>
      <dgm:spPr/>
    </dgm:pt>
    <dgm:pt modelId="{CAE5D01A-A2C2-447D-B14D-5F31990FB3BD}" type="pres">
      <dgm:prSet presAssocID="{1D04C731-B733-4971-9DAE-F64F122A4243}" presName="Name17" presStyleLbl="parChTrans1D3" presStyleIdx="3" presStyleCnt="7"/>
      <dgm:spPr/>
    </dgm:pt>
    <dgm:pt modelId="{2EEB2785-6C28-4D1B-8286-87C31552A0B5}" type="pres">
      <dgm:prSet presAssocID="{F1E82FCC-CCD9-488A-9260-CC3B616A058B}" presName="hierRoot3" presStyleCnt="0"/>
      <dgm:spPr/>
    </dgm:pt>
    <dgm:pt modelId="{782BA906-0FE9-4FF3-BFD1-E5CA90174F3D}" type="pres">
      <dgm:prSet presAssocID="{F1E82FCC-CCD9-488A-9260-CC3B616A058B}" presName="composite3" presStyleCnt="0"/>
      <dgm:spPr/>
    </dgm:pt>
    <dgm:pt modelId="{B3EC6AC6-1B79-4629-AC61-9C8E8E21660D}" type="pres">
      <dgm:prSet presAssocID="{F1E82FCC-CCD9-488A-9260-CC3B616A058B}" presName="background3" presStyleLbl="node3" presStyleIdx="3" presStyleCnt="7"/>
      <dgm:spPr>
        <a:xfrm>
          <a:off x="2934481" y="2256643"/>
          <a:ext cx="798693" cy="507170"/>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24933E1B-85B6-4DC5-AC5F-B596BED158BC}" type="pres">
      <dgm:prSet presAssocID="{F1E82FCC-CCD9-488A-9260-CC3B616A058B}" presName="text3" presStyleLbl="fgAcc3" presStyleIdx="3" presStyleCnt="7">
        <dgm:presLayoutVars>
          <dgm:chPref val="3"/>
        </dgm:presLayoutVars>
      </dgm:prSet>
      <dgm:spPr/>
    </dgm:pt>
    <dgm:pt modelId="{3599C96C-9276-459A-8595-5EF957A82CDC}" type="pres">
      <dgm:prSet presAssocID="{F1E82FCC-CCD9-488A-9260-CC3B616A058B}" presName="hierChild4" presStyleCnt="0"/>
      <dgm:spPr/>
    </dgm:pt>
    <dgm:pt modelId="{A7AB648D-E456-43A9-BFA6-7411E1A4E737}" type="pres">
      <dgm:prSet presAssocID="{343F7865-0B94-44ED-B0B4-D9C3B5060DE6}" presName="Name17" presStyleLbl="parChTrans1D3" presStyleIdx="4" presStyleCnt="7"/>
      <dgm:spPr/>
    </dgm:pt>
    <dgm:pt modelId="{776ABFA2-B8ED-4C07-8C83-AC26572A9889}" type="pres">
      <dgm:prSet presAssocID="{9D58DC7B-33DA-44F7-B62D-8EAED4770F46}" presName="hierRoot3" presStyleCnt="0"/>
      <dgm:spPr/>
    </dgm:pt>
    <dgm:pt modelId="{76B793B6-4D7D-4E69-8ECF-D80B0BA338CF}" type="pres">
      <dgm:prSet presAssocID="{9D58DC7B-33DA-44F7-B62D-8EAED4770F46}" presName="composite3" presStyleCnt="0"/>
      <dgm:spPr/>
    </dgm:pt>
    <dgm:pt modelId="{85E00E6A-DE01-4030-8318-3AD7C8F550B7}" type="pres">
      <dgm:prSet presAssocID="{9D58DC7B-33DA-44F7-B62D-8EAED4770F46}" presName="background3" presStyleLbl="node3" presStyleIdx="4" presStyleCnt="7"/>
      <dgm:spPr>
        <a:xfrm>
          <a:off x="3910662" y="2256643"/>
          <a:ext cx="798693" cy="507170"/>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64887C73-405A-4E65-A2CD-75F76907340F}" type="pres">
      <dgm:prSet presAssocID="{9D58DC7B-33DA-44F7-B62D-8EAED4770F46}" presName="text3" presStyleLbl="fgAcc3" presStyleIdx="4" presStyleCnt="7">
        <dgm:presLayoutVars>
          <dgm:chPref val="3"/>
        </dgm:presLayoutVars>
      </dgm:prSet>
      <dgm:spPr/>
    </dgm:pt>
    <dgm:pt modelId="{B639DF8E-C686-413B-97D0-ABFABA6E1A17}" type="pres">
      <dgm:prSet presAssocID="{9D58DC7B-33DA-44F7-B62D-8EAED4770F46}" presName="hierChild4" presStyleCnt="0"/>
      <dgm:spPr/>
    </dgm:pt>
    <dgm:pt modelId="{45EEE2B4-C9AE-4F1A-8E90-659A319045DB}" type="pres">
      <dgm:prSet presAssocID="{CB82A134-CC47-4085-8838-D514DD151E4F}" presName="Name10" presStyleLbl="parChTrans1D2" presStyleIdx="2" presStyleCnt="3"/>
      <dgm:spPr/>
    </dgm:pt>
    <dgm:pt modelId="{0D09BE51-7909-4382-94BD-20B4CA59B36D}" type="pres">
      <dgm:prSet presAssocID="{94E213EE-96E8-4B7B-8CE5-DA312F93C644}" presName="hierRoot2" presStyleCnt="0"/>
      <dgm:spPr/>
    </dgm:pt>
    <dgm:pt modelId="{AB2E38B2-76D1-4007-9B1C-1B84595D2A52}" type="pres">
      <dgm:prSet presAssocID="{94E213EE-96E8-4B7B-8CE5-DA312F93C644}" presName="composite2" presStyleCnt="0"/>
      <dgm:spPr/>
    </dgm:pt>
    <dgm:pt modelId="{167C1707-27EB-4FAB-92E9-3247FA866BAB}" type="pres">
      <dgm:prSet presAssocID="{94E213EE-96E8-4B7B-8CE5-DA312F93C644}" presName="background2" presStyleLbl="node2" presStyleIdx="2" presStyleCnt="3"/>
      <dgm:spPr>
        <a:xfrm>
          <a:off x="5374933" y="1517186"/>
          <a:ext cx="798693" cy="507170"/>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AC18F378-2EA7-4091-8809-86A4371C3839}" type="pres">
      <dgm:prSet presAssocID="{94E213EE-96E8-4B7B-8CE5-DA312F93C644}" presName="text2" presStyleLbl="fgAcc2" presStyleIdx="2" presStyleCnt="3">
        <dgm:presLayoutVars>
          <dgm:chPref val="3"/>
        </dgm:presLayoutVars>
      </dgm:prSet>
      <dgm:spPr/>
    </dgm:pt>
    <dgm:pt modelId="{6E8FE31B-194E-446D-9C29-B0CFE78AB294}" type="pres">
      <dgm:prSet presAssocID="{94E213EE-96E8-4B7B-8CE5-DA312F93C644}" presName="hierChild3" presStyleCnt="0"/>
      <dgm:spPr/>
    </dgm:pt>
    <dgm:pt modelId="{62771636-8E94-4792-8A24-090B79E9AC46}" type="pres">
      <dgm:prSet presAssocID="{73CF491E-5670-4138-B1AE-DB098D24A9CF}" presName="Name17" presStyleLbl="parChTrans1D3" presStyleIdx="5" presStyleCnt="7"/>
      <dgm:spPr/>
    </dgm:pt>
    <dgm:pt modelId="{5E2E358D-6BEA-4DFF-AAC2-C398657B3EC6}" type="pres">
      <dgm:prSet presAssocID="{4AE58BF6-B5F3-43D2-8072-270EB623867F}" presName="hierRoot3" presStyleCnt="0"/>
      <dgm:spPr/>
    </dgm:pt>
    <dgm:pt modelId="{4CAB580A-745A-49F1-90E6-B773C09559F0}" type="pres">
      <dgm:prSet presAssocID="{4AE58BF6-B5F3-43D2-8072-270EB623867F}" presName="composite3" presStyleCnt="0"/>
      <dgm:spPr/>
    </dgm:pt>
    <dgm:pt modelId="{72C192BF-3DDE-4391-99C4-E3AA7F74C6A6}" type="pres">
      <dgm:prSet presAssocID="{4AE58BF6-B5F3-43D2-8072-270EB623867F}" presName="background3" presStyleLbl="node3" presStyleIdx="5" presStyleCnt="7"/>
      <dgm:spPr>
        <a:xfrm>
          <a:off x="4886843" y="2256643"/>
          <a:ext cx="798693" cy="507170"/>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07B5D37C-76DA-48DC-AB1A-8BEF700E03FB}" type="pres">
      <dgm:prSet presAssocID="{4AE58BF6-B5F3-43D2-8072-270EB623867F}" presName="text3" presStyleLbl="fgAcc3" presStyleIdx="5" presStyleCnt="7">
        <dgm:presLayoutVars>
          <dgm:chPref val="3"/>
        </dgm:presLayoutVars>
      </dgm:prSet>
      <dgm:spPr/>
    </dgm:pt>
    <dgm:pt modelId="{CB8B6676-77E3-4084-ADC6-B2F1C9F53FF9}" type="pres">
      <dgm:prSet presAssocID="{4AE58BF6-B5F3-43D2-8072-270EB623867F}" presName="hierChild4" presStyleCnt="0"/>
      <dgm:spPr/>
    </dgm:pt>
    <dgm:pt modelId="{C7EADFA3-3140-4E16-8FBD-7FD6B6A07B8C}" type="pres">
      <dgm:prSet presAssocID="{9C334865-C58F-4313-A008-9B5432C7C9B9}" presName="Name17" presStyleLbl="parChTrans1D3" presStyleIdx="6" presStyleCnt="7"/>
      <dgm:spPr/>
    </dgm:pt>
    <dgm:pt modelId="{73A961A9-6511-4869-BAF9-B74B4F5DCB0B}" type="pres">
      <dgm:prSet presAssocID="{B617492F-C6EB-410C-8D7D-1D35D16188BE}" presName="hierRoot3" presStyleCnt="0"/>
      <dgm:spPr/>
    </dgm:pt>
    <dgm:pt modelId="{356575C7-3D56-4176-88DF-172536EE588B}" type="pres">
      <dgm:prSet presAssocID="{B617492F-C6EB-410C-8D7D-1D35D16188BE}" presName="composite3" presStyleCnt="0"/>
      <dgm:spPr/>
    </dgm:pt>
    <dgm:pt modelId="{932F8D18-4E23-4FC9-A947-E45CC1F46BAC}" type="pres">
      <dgm:prSet presAssocID="{B617492F-C6EB-410C-8D7D-1D35D16188BE}" presName="background3" presStyleLbl="node3" presStyleIdx="6" presStyleCnt="7"/>
      <dgm:spPr>
        <a:xfrm>
          <a:off x="5863024" y="2256643"/>
          <a:ext cx="798693" cy="507170"/>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25867A4D-5A60-4D88-A92D-B68D75DA376A}" type="pres">
      <dgm:prSet presAssocID="{B617492F-C6EB-410C-8D7D-1D35D16188BE}" presName="text3" presStyleLbl="fgAcc3" presStyleIdx="6" presStyleCnt="7">
        <dgm:presLayoutVars>
          <dgm:chPref val="3"/>
        </dgm:presLayoutVars>
      </dgm:prSet>
      <dgm:spPr/>
    </dgm:pt>
    <dgm:pt modelId="{FCD6A208-C7D4-484F-BC66-C22D0AFAB298}" type="pres">
      <dgm:prSet presAssocID="{B617492F-C6EB-410C-8D7D-1D35D16188BE}" presName="hierChild4" presStyleCnt="0"/>
      <dgm:spPr/>
    </dgm:pt>
  </dgm:ptLst>
  <dgm:cxnLst>
    <dgm:cxn modelId="{FCEC9614-36D5-42A8-BC6B-7C338B4F5208}" type="presOf" srcId="{4C6D2D07-7592-43E0-A312-4D728C775D2F}" destId="{4838AB7C-D65F-4F64-AB40-A93CA1273A13}" srcOrd="0" destOrd="0" presId="urn:microsoft.com/office/officeart/2005/8/layout/hierarchy1"/>
    <dgm:cxn modelId="{97BB311A-A2F6-4273-BE73-267617415E60}" type="presOf" srcId="{BBB03D21-7858-4B6F-8700-9F0F70EC0812}" destId="{E6A5416F-BEAB-4147-B9E0-5D6D5595D793}" srcOrd="0" destOrd="0" presId="urn:microsoft.com/office/officeart/2005/8/layout/hierarchy1"/>
    <dgm:cxn modelId="{15D4FA35-8854-4101-B839-AE06CA85E79D}" type="presOf" srcId="{EC2E64A1-3257-46B5-A914-217385569ABE}" destId="{619F60C5-D51D-40AE-83F5-C5F707D7459F}" srcOrd="0" destOrd="0" presId="urn:microsoft.com/office/officeart/2005/8/layout/hierarchy1"/>
    <dgm:cxn modelId="{53B72D38-3D65-463E-A84B-6B190E56D9CD}" srcId="{13224266-E1F2-4D8C-BF20-2498889ECEBB}" destId="{F1E82FCC-CCD9-488A-9260-CC3B616A058B}" srcOrd="0" destOrd="0" parTransId="{1D04C731-B733-4971-9DAE-F64F122A4243}" sibTransId="{468C6B4A-7C53-4895-8E49-D7F0DD7191BC}"/>
    <dgm:cxn modelId="{A25FAB5C-80E4-4F36-B45E-FF1B64CB735D}" type="presOf" srcId="{CB82A134-CC47-4085-8838-D514DD151E4F}" destId="{45EEE2B4-C9AE-4F1A-8E90-659A319045DB}" srcOrd="0" destOrd="0" presId="urn:microsoft.com/office/officeart/2005/8/layout/hierarchy1"/>
    <dgm:cxn modelId="{EE183142-388A-4FCB-8A4D-03AE5A53EE93}" type="presOf" srcId="{94E213EE-96E8-4B7B-8CE5-DA312F93C644}" destId="{AC18F378-2EA7-4091-8809-86A4371C3839}" srcOrd="0" destOrd="0" presId="urn:microsoft.com/office/officeart/2005/8/layout/hierarchy1"/>
    <dgm:cxn modelId="{B8184464-2047-437C-A831-6A5711EA1201}" srcId="{851985AA-F4D6-40EB-AF50-D8FD84D77069}" destId="{4C6D2D07-7592-43E0-A312-4D728C775D2F}" srcOrd="1" destOrd="0" parTransId="{7D0092CA-FF94-4370-8CAA-4014E1FE2451}" sibTransId="{6C8CE7E0-8133-4E18-933C-62BAD8B50A2C}"/>
    <dgm:cxn modelId="{2BFC8B6F-CAB9-4249-9633-3D269FEED35B}" srcId="{94E213EE-96E8-4B7B-8CE5-DA312F93C644}" destId="{4AE58BF6-B5F3-43D2-8072-270EB623867F}" srcOrd="0" destOrd="0" parTransId="{73CF491E-5670-4138-B1AE-DB098D24A9CF}" sibTransId="{DCEE87C0-5281-4702-A5A7-ED13D64CE82A}"/>
    <dgm:cxn modelId="{F8E9F571-9339-4CE1-8F86-4EC007DB7027}" srcId="{87343720-8213-4CBB-AC8C-7066D5339122}" destId="{13224266-E1F2-4D8C-BF20-2498889ECEBB}" srcOrd="1" destOrd="0" parTransId="{66D76303-80EB-4460-BC22-D13D12056ED6}" sibTransId="{8BA4A17E-E1FF-4427-B627-A0DBD81A85C3}"/>
    <dgm:cxn modelId="{68371572-9863-403C-A034-BAA193E8E965}" srcId="{13224266-E1F2-4D8C-BF20-2498889ECEBB}" destId="{9D58DC7B-33DA-44F7-B62D-8EAED4770F46}" srcOrd="1" destOrd="0" parTransId="{343F7865-0B94-44ED-B0B4-D9C3B5060DE6}" sibTransId="{084A3E08-C1FD-4CAE-B132-5FBA485BE5FE}"/>
    <dgm:cxn modelId="{53B50B74-E8FB-44C5-A776-D537F38ED507}" type="presOf" srcId="{1D04C731-B733-4971-9DAE-F64F122A4243}" destId="{CAE5D01A-A2C2-447D-B14D-5F31990FB3BD}" srcOrd="0" destOrd="0" presId="urn:microsoft.com/office/officeart/2005/8/layout/hierarchy1"/>
    <dgm:cxn modelId="{15EEFC76-C662-48C0-9E83-F7A96B00B71B}" type="presOf" srcId="{73CF491E-5670-4138-B1AE-DB098D24A9CF}" destId="{62771636-8E94-4792-8A24-090B79E9AC46}" srcOrd="0" destOrd="0" presId="urn:microsoft.com/office/officeart/2005/8/layout/hierarchy1"/>
    <dgm:cxn modelId="{C437497B-848E-4842-A4C9-56908389ED30}" type="presOf" srcId="{7D0092CA-FF94-4370-8CAA-4014E1FE2451}" destId="{9DF285C5-8B85-4AE0-84E3-ABA8D878FBD8}" srcOrd="0" destOrd="0" presId="urn:microsoft.com/office/officeart/2005/8/layout/hierarchy1"/>
    <dgm:cxn modelId="{DA897180-5932-4DF1-8FEB-19FAC586A66A}" type="presOf" srcId="{343F7865-0B94-44ED-B0B4-D9C3B5060DE6}" destId="{A7AB648D-E456-43A9-BFA6-7411E1A4E737}" srcOrd="0" destOrd="0" presId="urn:microsoft.com/office/officeart/2005/8/layout/hierarchy1"/>
    <dgm:cxn modelId="{A8037B90-72F5-4298-82BC-F3FA5F388AFF}" type="presOf" srcId="{66D76303-80EB-4460-BC22-D13D12056ED6}" destId="{9D546096-A1E1-4AE0-BC43-34BD64C5A19B}" srcOrd="0" destOrd="0" presId="urn:microsoft.com/office/officeart/2005/8/layout/hierarchy1"/>
    <dgm:cxn modelId="{BB710792-3251-48C7-A4A2-D3FFCD27EC4C}" type="presOf" srcId="{E1F68192-B325-4755-B1F3-11E05C7FAB9A}" destId="{EC3925CA-7359-487C-A4DF-B451482DD666}" srcOrd="0" destOrd="0" presId="urn:microsoft.com/office/officeart/2005/8/layout/hierarchy1"/>
    <dgm:cxn modelId="{E0360C97-BC83-4CAA-9AEC-EEC8B605380A}" type="presOf" srcId="{F2407BA5-316D-4AAF-A0B3-78AB9F01D6CC}" destId="{F86ED939-E335-4222-B3A2-E663E82F9F47}" srcOrd="0" destOrd="0" presId="urn:microsoft.com/office/officeart/2005/8/layout/hierarchy1"/>
    <dgm:cxn modelId="{0F64C7A0-DD95-40E5-96E8-6F7EA761B0D7}" type="presOf" srcId="{13224266-E1F2-4D8C-BF20-2498889ECEBB}" destId="{5978E7CA-FA32-463F-9381-2E9A36A49A1D}" srcOrd="0" destOrd="0" presId="urn:microsoft.com/office/officeart/2005/8/layout/hierarchy1"/>
    <dgm:cxn modelId="{4FD4CCAF-FB54-4360-A58B-15FEA24B72C6}" type="presOf" srcId="{F1E82FCC-CCD9-488A-9260-CC3B616A058B}" destId="{24933E1B-85B6-4DC5-AC5F-B596BED158BC}" srcOrd="0" destOrd="0" presId="urn:microsoft.com/office/officeart/2005/8/layout/hierarchy1"/>
    <dgm:cxn modelId="{4ACB37BB-7620-4F05-AD42-1D6DE4B9175A}" type="presOf" srcId="{851985AA-F4D6-40EB-AF50-D8FD84D77069}" destId="{6B1A24B5-B618-44D5-99DD-55C1378575A6}" srcOrd="0" destOrd="0" presId="urn:microsoft.com/office/officeart/2005/8/layout/hierarchy1"/>
    <dgm:cxn modelId="{FE94CDC2-4F60-4629-9E24-A207BBE2057C}" srcId="{94E213EE-96E8-4B7B-8CE5-DA312F93C644}" destId="{B617492F-C6EB-410C-8D7D-1D35D16188BE}" srcOrd="1" destOrd="0" parTransId="{9C334865-C58F-4313-A008-9B5432C7C9B9}" sibTransId="{6058450C-7B0D-4AA6-9F8E-6A7F4E647206}"/>
    <dgm:cxn modelId="{2A7459CC-9FE5-4050-A1D1-174E2415CC4E}" type="presOf" srcId="{87343720-8213-4CBB-AC8C-7066D5339122}" destId="{AE67DE25-1CC5-4487-8776-3BEC4B061F4E}" srcOrd="0" destOrd="0" presId="urn:microsoft.com/office/officeart/2005/8/layout/hierarchy1"/>
    <dgm:cxn modelId="{EE2E45D0-AAF7-44B5-B717-E992BBE39373}" type="presOf" srcId="{9C334865-C58F-4313-A008-9B5432C7C9B9}" destId="{C7EADFA3-3140-4E16-8FBD-7FD6B6A07B8C}" srcOrd="0" destOrd="0" presId="urn:microsoft.com/office/officeart/2005/8/layout/hierarchy1"/>
    <dgm:cxn modelId="{FC56B7D3-3168-4984-BF8B-10395068775F}" type="presOf" srcId="{B01FF156-4390-46AF-8CDF-785AACF72560}" destId="{3EB82802-300C-4F64-807F-59F336400774}" srcOrd="0" destOrd="0" presId="urn:microsoft.com/office/officeart/2005/8/layout/hierarchy1"/>
    <dgm:cxn modelId="{F5E351D5-3FFB-4969-A10D-398C25E239E0}" type="presOf" srcId="{07376AD6-0A7B-474A-A726-C5AAF41F67BE}" destId="{1E390096-9DB6-4CC5-847C-2A70D0F8C0DE}" srcOrd="0" destOrd="0" presId="urn:microsoft.com/office/officeart/2005/8/layout/hierarchy1"/>
    <dgm:cxn modelId="{8800E2D8-2841-4B8B-A0AC-6EF61290FEB2}" srcId="{87343720-8213-4CBB-AC8C-7066D5339122}" destId="{851985AA-F4D6-40EB-AF50-D8FD84D77069}" srcOrd="0" destOrd="0" parTransId="{07376AD6-0A7B-474A-A726-C5AAF41F67BE}" sibTransId="{ACF44542-A998-40F4-B33E-E392C1516FDD}"/>
    <dgm:cxn modelId="{606CCEDC-FE6C-4727-8E9F-8A9A33C8A481}" srcId="{BBB03D21-7858-4B6F-8700-9F0F70EC0812}" destId="{87343720-8213-4CBB-AC8C-7066D5339122}" srcOrd="0" destOrd="0" parTransId="{89B92BBD-3D6C-4786-911A-14AD37286FDD}" sibTransId="{93EBFBE1-960C-4271-9C2A-BC4403CF7E6E}"/>
    <dgm:cxn modelId="{126A3AEA-BF61-4781-BA06-16869C2462DC}" srcId="{851985AA-F4D6-40EB-AF50-D8FD84D77069}" destId="{F2407BA5-316D-4AAF-A0B3-78AB9F01D6CC}" srcOrd="0" destOrd="0" parTransId="{EC2E64A1-3257-46B5-A914-217385569ABE}" sibTransId="{F582414A-3C2E-4D50-B96B-C72EF5039C76}"/>
    <dgm:cxn modelId="{531A66EA-C0AF-4DE1-ABAA-6D4E8D28200C}" type="presOf" srcId="{4AE58BF6-B5F3-43D2-8072-270EB623867F}" destId="{07B5D37C-76DA-48DC-AB1A-8BEF700E03FB}" srcOrd="0" destOrd="0" presId="urn:microsoft.com/office/officeart/2005/8/layout/hierarchy1"/>
    <dgm:cxn modelId="{6D5349F5-B6DB-4EE5-8033-1845427B910E}" type="presOf" srcId="{B617492F-C6EB-410C-8D7D-1D35D16188BE}" destId="{25867A4D-5A60-4D88-A92D-B68D75DA376A}" srcOrd="0" destOrd="0" presId="urn:microsoft.com/office/officeart/2005/8/layout/hierarchy1"/>
    <dgm:cxn modelId="{6528B5F5-7E2F-45D4-9DBD-5F5663E7E18E}" srcId="{87343720-8213-4CBB-AC8C-7066D5339122}" destId="{94E213EE-96E8-4B7B-8CE5-DA312F93C644}" srcOrd="2" destOrd="0" parTransId="{CB82A134-CC47-4085-8838-D514DD151E4F}" sibTransId="{BFD3A93B-9F01-4AE9-B9BE-3115FE22045D}"/>
    <dgm:cxn modelId="{D244A5F7-242E-431B-8DA9-E994E312C512}" srcId="{851985AA-F4D6-40EB-AF50-D8FD84D77069}" destId="{B01FF156-4390-46AF-8CDF-785AACF72560}" srcOrd="2" destOrd="0" parTransId="{E1F68192-B325-4755-B1F3-11E05C7FAB9A}" sibTransId="{9E5DFA6A-2A24-4189-B38E-81319BE1719A}"/>
    <dgm:cxn modelId="{887639F8-EE93-4127-B6B5-4DB2A19F7D62}" type="presOf" srcId="{9D58DC7B-33DA-44F7-B62D-8EAED4770F46}" destId="{64887C73-405A-4E65-A2CD-75F76907340F}" srcOrd="0" destOrd="0" presId="urn:microsoft.com/office/officeart/2005/8/layout/hierarchy1"/>
    <dgm:cxn modelId="{B0EAF9F2-479F-4F83-B2A0-63245360790A}" type="presParOf" srcId="{E6A5416F-BEAB-4147-B9E0-5D6D5595D793}" destId="{E5C6A317-B50B-4428-8D6C-BCD7548A60B1}" srcOrd="0" destOrd="0" presId="urn:microsoft.com/office/officeart/2005/8/layout/hierarchy1"/>
    <dgm:cxn modelId="{152B8387-FF15-4A9A-BAC7-6AD7AEBE23C6}" type="presParOf" srcId="{E5C6A317-B50B-4428-8D6C-BCD7548A60B1}" destId="{AD534DB0-8202-4162-A545-2F58F9AE31CF}" srcOrd="0" destOrd="0" presId="urn:microsoft.com/office/officeart/2005/8/layout/hierarchy1"/>
    <dgm:cxn modelId="{8816C940-1A6B-46ED-B698-9959FEC06FBB}" type="presParOf" srcId="{AD534DB0-8202-4162-A545-2F58F9AE31CF}" destId="{400F90DB-B895-4519-A0B2-54E967AAC6E8}" srcOrd="0" destOrd="0" presId="urn:microsoft.com/office/officeart/2005/8/layout/hierarchy1"/>
    <dgm:cxn modelId="{AA893CC8-4DD1-4440-BC51-41E516749408}" type="presParOf" srcId="{AD534DB0-8202-4162-A545-2F58F9AE31CF}" destId="{AE67DE25-1CC5-4487-8776-3BEC4B061F4E}" srcOrd="1" destOrd="0" presId="urn:microsoft.com/office/officeart/2005/8/layout/hierarchy1"/>
    <dgm:cxn modelId="{7A4F0F4E-F38C-447C-96E4-B59F994ED2BE}" type="presParOf" srcId="{E5C6A317-B50B-4428-8D6C-BCD7548A60B1}" destId="{EE5BF887-3EAC-4DC9-ABCB-D547A586316C}" srcOrd="1" destOrd="0" presId="urn:microsoft.com/office/officeart/2005/8/layout/hierarchy1"/>
    <dgm:cxn modelId="{46EE5C86-9934-494E-93A8-B4122629D56F}" type="presParOf" srcId="{EE5BF887-3EAC-4DC9-ABCB-D547A586316C}" destId="{1E390096-9DB6-4CC5-847C-2A70D0F8C0DE}" srcOrd="0" destOrd="0" presId="urn:microsoft.com/office/officeart/2005/8/layout/hierarchy1"/>
    <dgm:cxn modelId="{74C19AC2-E7EB-4E64-8388-246A28D85402}" type="presParOf" srcId="{EE5BF887-3EAC-4DC9-ABCB-D547A586316C}" destId="{2BEBAFFA-DB22-4633-9DAB-95D5602FE92F}" srcOrd="1" destOrd="0" presId="urn:microsoft.com/office/officeart/2005/8/layout/hierarchy1"/>
    <dgm:cxn modelId="{F0A6CD6F-43C7-4ACC-B625-8BAA9DD33BDC}" type="presParOf" srcId="{2BEBAFFA-DB22-4633-9DAB-95D5602FE92F}" destId="{8EBADAF6-83C1-4661-930B-04E9F3193142}" srcOrd="0" destOrd="0" presId="urn:microsoft.com/office/officeart/2005/8/layout/hierarchy1"/>
    <dgm:cxn modelId="{D028628E-A23B-40C4-A624-FC559503ED37}" type="presParOf" srcId="{8EBADAF6-83C1-4661-930B-04E9F3193142}" destId="{DCB09BFD-CE39-47F4-9DF1-666704702E22}" srcOrd="0" destOrd="0" presId="urn:microsoft.com/office/officeart/2005/8/layout/hierarchy1"/>
    <dgm:cxn modelId="{803BDD40-61C5-4243-9824-AA291CA2E21B}" type="presParOf" srcId="{8EBADAF6-83C1-4661-930B-04E9F3193142}" destId="{6B1A24B5-B618-44D5-99DD-55C1378575A6}" srcOrd="1" destOrd="0" presId="urn:microsoft.com/office/officeart/2005/8/layout/hierarchy1"/>
    <dgm:cxn modelId="{968A8297-E045-4BFC-9EA7-4DA0CCADCBDD}" type="presParOf" srcId="{2BEBAFFA-DB22-4633-9DAB-95D5602FE92F}" destId="{C036991F-4E91-4743-B89B-FE9857843C71}" srcOrd="1" destOrd="0" presId="urn:microsoft.com/office/officeart/2005/8/layout/hierarchy1"/>
    <dgm:cxn modelId="{40FE9475-0E7E-4F47-88E7-2853990A877C}" type="presParOf" srcId="{C036991F-4E91-4743-B89B-FE9857843C71}" destId="{619F60C5-D51D-40AE-83F5-C5F707D7459F}" srcOrd="0" destOrd="0" presId="urn:microsoft.com/office/officeart/2005/8/layout/hierarchy1"/>
    <dgm:cxn modelId="{DC3CBF9E-71A6-4A57-989E-1C06DB804577}" type="presParOf" srcId="{C036991F-4E91-4743-B89B-FE9857843C71}" destId="{07049C58-917C-4274-BF2F-464F3603A34D}" srcOrd="1" destOrd="0" presId="urn:microsoft.com/office/officeart/2005/8/layout/hierarchy1"/>
    <dgm:cxn modelId="{99393E67-71E8-4AEF-B0F4-655C52F45E8F}" type="presParOf" srcId="{07049C58-917C-4274-BF2F-464F3603A34D}" destId="{047FD902-3361-4CBA-B0D6-9FF1F57807FF}" srcOrd="0" destOrd="0" presId="urn:microsoft.com/office/officeart/2005/8/layout/hierarchy1"/>
    <dgm:cxn modelId="{8AC3DC45-E489-4FAA-A7F2-BEB1E6994F0F}" type="presParOf" srcId="{047FD902-3361-4CBA-B0D6-9FF1F57807FF}" destId="{643B5BE1-7875-4B28-B19A-7D4AF8B363D8}" srcOrd="0" destOrd="0" presId="urn:microsoft.com/office/officeart/2005/8/layout/hierarchy1"/>
    <dgm:cxn modelId="{1B1ACE5E-6399-4981-B8EF-0F51B871D97E}" type="presParOf" srcId="{047FD902-3361-4CBA-B0D6-9FF1F57807FF}" destId="{F86ED939-E335-4222-B3A2-E663E82F9F47}" srcOrd="1" destOrd="0" presId="urn:microsoft.com/office/officeart/2005/8/layout/hierarchy1"/>
    <dgm:cxn modelId="{4E1C026B-056D-403B-B098-7C0A6D127D28}" type="presParOf" srcId="{07049C58-917C-4274-BF2F-464F3603A34D}" destId="{3BBF6156-18F4-48CB-B69D-A8892095119F}" srcOrd="1" destOrd="0" presId="urn:microsoft.com/office/officeart/2005/8/layout/hierarchy1"/>
    <dgm:cxn modelId="{0573D2CC-646D-4AB0-BF96-C975335B19CC}" type="presParOf" srcId="{C036991F-4E91-4743-B89B-FE9857843C71}" destId="{9DF285C5-8B85-4AE0-84E3-ABA8D878FBD8}" srcOrd="2" destOrd="0" presId="urn:microsoft.com/office/officeart/2005/8/layout/hierarchy1"/>
    <dgm:cxn modelId="{E50910F1-5D3F-4CF5-BDA8-D596A95DC208}" type="presParOf" srcId="{C036991F-4E91-4743-B89B-FE9857843C71}" destId="{C84ED950-B6D1-4E29-B8DE-FBA34C660012}" srcOrd="3" destOrd="0" presId="urn:microsoft.com/office/officeart/2005/8/layout/hierarchy1"/>
    <dgm:cxn modelId="{E96CDF70-9914-4747-8415-36C9677B9E93}" type="presParOf" srcId="{C84ED950-B6D1-4E29-B8DE-FBA34C660012}" destId="{15BC30C3-BD75-4B02-A371-A84DA70DDE40}" srcOrd="0" destOrd="0" presId="urn:microsoft.com/office/officeart/2005/8/layout/hierarchy1"/>
    <dgm:cxn modelId="{6BF9BF35-2B88-43C5-AF6E-2DC72D368762}" type="presParOf" srcId="{15BC30C3-BD75-4B02-A371-A84DA70DDE40}" destId="{F5ED79B2-14E0-4A91-92B1-D0A056E3BE0B}" srcOrd="0" destOrd="0" presId="urn:microsoft.com/office/officeart/2005/8/layout/hierarchy1"/>
    <dgm:cxn modelId="{AFA36323-E9CF-423F-88FE-88A9CECD9C94}" type="presParOf" srcId="{15BC30C3-BD75-4B02-A371-A84DA70DDE40}" destId="{4838AB7C-D65F-4F64-AB40-A93CA1273A13}" srcOrd="1" destOrd="0" presId="urn:microsoft.com/office/officeart/2005/8/layout/hierarchy1"/>
    <dgm:cxn modelId="{7926C50E-0473-4ABD-90AF-57D01A94B842}" type="presParOf" srcId="{C84ED950-B6D1-4E29-B8DE-FBA34C660012}" destId="{91C05BA8-1E0E-44D4-A663-8398E7685375}" srcOrd="1" destOrd="0" presId="urn:microsoft.com/office/officeart/2005/8/layout/hierarchy1"/>
    <dgm:cxn modelId="{3A209A53-021D-417E-A815-01BFC0938CBC}" type="presParOf" srcId="{C036991F-4E91-4743-B89B-FE9857843C71}" destId="{EC3925CA-7359-487C-A4DF-B451482DD666}" srcOrd="4" destOrd="0" presId="urn:microsoft.com/office/officeart/2005/8/layout/hierarchy1"/>
    <dgm:cxn modelId="{5FD5CAA8-C9D8-44AA-BB54-D09FC7534BCD}" type="presParOf" srcId="{C036991F-4E91-4743-B89B-FE9857843C71}" destId="{22CEBEC2-99B1-4E3F-B392-1019C80EBC3C}" srcOrd="5" destOrd="0" presId="urn:microsoft.com/office/officeart/2005/8/layout/hierarchy1"/>
    <dgm:cxn modelId="{3F8863C5-F9A0-4121-BF6D-3064212C4DC5}" type="presParOf" srcId="{22CEBEC2-99B1-4E3F-B392-1019C80EBC3C}" destId="{1BAFDE23-1250-4D29-9457-50D90A73B04B}" srcOrd="0" destOrd="0" presId="urn:microsoft.com/office/officeart/2005/8/layout/hierarchy1"/>
    <dgm:cxn modelId="{36462300-EB8D-4710-8FAA-27F0D5383974}" type="presParOf" srcId="{1BAFDE23-1250-4D29-9457-50D90A73B04B}" destId="{94BC6959-14D4-458F-9895-7405A7E0F801}" srcOrd="0" destOrd="0" presId="urn:microsoft.com/office/officeart/2005/8/layout/hierarchy1"/>
    <dgm:cxn modelId="{33B8A715-DD0D-457F-A18C-1D2599480FDE}" type="presParOf" srcId="{1BAFDE23-1250-4D29-9457-50D90A73B04B}" destId="{3EB82802-300C-4F64-807F-59F336400774}" srcOrd="1" destOrd="0" presId="urn:microsoft.com/office/officeart/2005/8/layout/hierarchy1"/>
    <dgm:cxn modelId="{1BCE237A-3DA1-4AAF-A4E2-3D75DF27ECB4}" type="presParOf" srcId="{22CEBEC2-99B1-4E3F-B392-1019C80EBC3C}" destId="{715B82CC-619E-4F15-B425-E627CD913D90}" srcOrd="1" destOrd="0" presId="urn:microsoft.com/office/officeart/2005/8/layout/hierarchy1"/>
    <dgm:cxn modelId="{EA7B0246-D27A-401C-985E-5CE15F4811BB}" type="presParOf" srcId="{EE5BF887-3EAC-4DC9-ABCB-D547A586316C}" destId="{9D546096-A1E1-4AE0-BC43-34BD64C5A19B}" srcOrd="2" destOrd="0" presId="urn:microsoft.com/office/officeart/2005/8/layout/hierarchy1"/>
    <dgm:cxn modelId="{DE8691BD-3029-415A-9BFB-CD63244B4A03}" type="presParOf" srcId="{EE5BF887-3EAC-4DC9-ABCB-D547A586316C}" destId="{F8E84199-7578-4046-A923-222A93695322}" srcOrd="3" destOrd="0" presId="urn:microsoft.com/office/officeart/2005/8/layout/hierarchy1"/>
    <dgm:cxn modelId="{07CA98D1-9E05-4BCB-90CF-40B6C8E93CCC}" type="presParOf" srcId="{F8E84199-7578-4046-A923-222A93695322}" destId="{54FCB3FE-16DB-4361-9270-57003FFBB4F3}" srcOrd="0" destOrd="0" presId="urn:microsoft.com/office/officeart/2005/8/layout/hierarchy1"/>
    <dgm:cxn modelId="{577005D7-48E4-4B8A-ADD1-F3B5B4C282C8}" type="presParOf" srcId="{54FCB3FE-16DB-4361-9270-57003FFBB4F3}" destId="{3E10F586-88C5-4CAB-BFD7-2DC2B9973D00}" srcOrd="0" destOrd="0" presId="urn:microsoft.com/office/officeart/2005/8/layout/hierarchy1"/>
    <dgm:cxn modelId="{83335442-6A74-4568-BE99-50BFDF13706E}" type="presParOf" srcId="{54FCB3FE-16DB-4361-9270-57003FFBB4F3}" destId="{5978E7CA-FA32-463F-9381-2E9A36A49A1D}" srcOrd="1" destOrd="0" presId="urn:microsoft.com/office/officeart/2005/8/layout/hierarchy1"/>
    <dgm:cxn modelId="{6228F529-73E7-4B0A-A919-4D17979B8182}" type="presParOf" srcId="{F8E84199-7578-4046-A923-222A93695322}" destId="{FFF924F0-7C68-49F1-B725-5CB59BA0E2FA}" srcOrd="1" destOrd="0" presId="urn:microsoft.com/office/officeart/2005/8/layout/hierarchy1"/>
    <dgm:cxn modelId="{A8433917-6B22-446D-9136-EC5043892E4E}" type="presParOf" srcId="{FFF924F0-7C68-49F1-B725-5CB59BA0E2FA}" destId="{CAE5D01A-A2C2-447D-B14D-5F31990FB3BD}" srcOrd="0" destOrd="0" presId="urn:microsoft.com/office/officeart/2005/8/layout/hierarchy1"/>
    <dgm:cxn modelId="{90BE7EA0-4A1C-42A9-9FE2-D919101BF359}" type="presParOf" srcId="{FFF924F0-7C68-49F1-B725-5CB59BA0E2FA}" destId="{2EEB2785-6C28-4D1B-8286-87C31552A0B5}" srcOrd="1" destOrd="0" presId="urn:microsoft.com/office/officeart/2005/8/layout/hierarchy1"/>
    <dgm:cxn modelId="{EE1A0857-12C4-486F-A45C-694BB218F97B}" type="presParOf" srcId="{2EEB2785-6C28-4D1B-8286-87C31552A0B5}" destId="{782BA906-0FE9-4FF3-BFD1-E5CA90174F3D}" srcOrd="0" destOrd="0" presId="urn:microsoft.com/office/officeart/2005/8/layout/hierarchy1"/>
    <dgm:cxn modelId="{16335E4F-3F5C-44B3-854B-51255238CD1F}" type="presParOf" srcId="{782BA906-0FE9-4FF3-BFD1-E5CA90174F3D}" destId="{B3EC6AC6-1B79-4629-AC61-9C8E8E21660D}" srcOrd="0" destOrd="0" presId="urn:microsoft.com/office/officeart/2005/8/layout/hierarchy1"/>
    <dgm:cxn modelId="{D6932F48-DDDF-46D1-A003-6F6E201AE7C0}" type="presParOf" srcId="{782BA906-0FE9-4FF3-BFD1-E5CA90174F3D}" destId="{24933E1B-85B6-4DC5-AC5F-B596BED158BC}" srcOrd="1" destOrd="0" presId="urn:microsoft.com/office/officeart/2005/8/layout/hierarchy1"/>
    <dgm:cxn modelId="{A5E7E14B-C833-4C34-8D39-F248175E3F8B}" type="presParOf" srcId="{2EEB2785-6C28-4D1B-8286-87C31552A0B5}" destId="{3599C96C-9276-459A-8595-5EF957A82CDC}" srcOrd="1" destOrd="0" presId="urn:microsoft.com/office/officeart/2005/8/layout/hierarchy1"/>
    <dgm:cxn modelId="{BFE0215D-DD8A-4C15-97D5-53911C56F417}" type="presParOf" srcId="{FFF924F0-7C68-49F1-B725-5CB59BA0E2FA}" destId="{A7AB648D-E456-43A9-BFA6-7411E1A4E737}" srcOrd="2" destOrd="0" presId="urn:microsoft.com/office/officeart/2005/8/layout/hierarchy1"/>
    <dgm:cxn modelId="{D68B6766-B3F2-481B-AEB2-84CCC9898099}" type="presParOf" srcId="{FFF924F0-7C68-49F1-B725-5CB59BA0E2FA}" destId="{776ABFA2-B8ED-4C07-8C83-AC26572A9889}" srcOrd="3" destOrd="0" presId="urn:microsoft.com/office/officeart/2005/8/layout/hierarchy1"/>
    <dgm:cxn modelId="{497B70D6-0B72-4F05-A251-979F6323D41C}" type="presParOf" srcId="{776ABFA2-B8ED-4C07-8C83-AC26572A9889}" destId="{76B793B6-4D7D-4E69-8ECF-D80B0BA338CF}" srcOrd="0" destOrd="0" presId="urn:microsoft.com/office/officeart/2005/8/layout/hierarchy1"/>
    <dgm:cxn modelId="{F6BCCDDE-31B4-4DFC-BB1B-840E9F16C9F9}" type="presParOf" srcId="{76B793B6-4D7D-4E69-8ECF-D80B0BA338CF}" destId="{85E00E6A-DE01-4030-8318-3AD7C8F550B7}" srcOrd="0" destOrd="0" presId="urn:microsoft.com/office/officeart/2005/8/layout/hierarchy1"/>
    <dgm:cxn modelId="{68831BC7-5D58-402C-938E-82985850D5CD}" type="presParOf" srcId="{76B793B6-4D7D-4E69-8ECF-D80B0BA338CF}" destId="{64887C73-405A-4E65-A2CD-75F76907340F}" srcOrd="1" destOrd="0" presId="urn:microsoft.com/office/officeart/2005/8/layout/hierarchy1"/>
    <dgm:cxn modelId="{2A6C037F-E726-44C4-A3AA-27F122E094A1}" type="presParOf" srcId="{776ABFA2-B8ED-4C07-8C83-AC26572A9889}" destId="{B639DF8E-C686-413B-97D0-ABFABA6E1A17}" srcOrd="1" destOrd="0" presId="urn:microsoft.com/office/officeart/2005/8/layout/hierarchy1"/>
    <dgm:cxn modelId="{58877BDC-13B3-469B-899E-9AEA8F2D9BD1}" type="presParOf" srcId="{EE5BF887-3EAC-4DC9-ABCB-D547A586316C}" destId="{45EEE2B4-C9AE-4F1A-8E90-659A319045DB}" srcOrd="4" destOrd="0" presId="urn:microsoft.com/office/officeart/2005/8/layout/hierarchy1"/>
    <dgm:cxn modelId="{9BD27308-4014-4600-AA7D-15238C8341FE}" type="presParOf" srcId="{EE5BF887-3EAC-4DC9-ABCB-D547A586316C}" destId="{0D09BE51-7909-4382-94BD-20B4CA59B36D}" srcOrd="5" destOrd="0" presId="urn:microsoft.com/office/officeart/2005/8/layout/hierarchy1"/>
    <dgm:cxn modelId="{79B145A4-FE57-4E18-B1F2-085E8BDB7AE5}" type="presParOf" srcId="{0D09BE51-7909-4382-94BD-20B4CA59B36D}" destId="{AB2E38B2-76D1-4007-9B1C-1B84595D2A52}" srcOrd="0" destOrd="0" presId="urn:microsoft.com/office/officeart/2005/8/layout/hierarchy1"/>
    <dgm:cxn modelId="{BB70AFA3-034A-4047-A9A5-8D5F149735EC}" type="presParOf" srcId="{AB2E38B2-76D1-4007-9B1C-1B84595D2A52}" destId="{167C1707-27EB-4FAB-92E9-3247FA866BAB}" srcOrd="0" destOrd="0" presId="urn:microsoft.com/office/officeart/2005/8/layout/hierarchy1"/>
    <dgm:cxn modelId="{1240EBA6-00F5-4913-B114-C7A0D6366AC3}" type="presParOf" srcId="{AB2E38B2-76D1-4007-9B1C-1B84595D2A52}" destId="{AC18F378-2EA7-4091-8809-86A4371C3839}" srcOrd="1" destOrd="0" presId="urn:microsoft.com/office/officeart/2005/8/layout/hierarchy1"/>
    <dgm:cxn modelId="{FA16F70D-2478-4E49-A6DE-72C722DFD275}" type="presParOf" srcId="{0D09BE51-7909-4382-94BD-20B4CA59B36D}" destId="{6E8FE31B-194E-446D-9C29-B0CFE78AB294}" srcOrd="1" destOrd="0" presId="urn:microsoft.com/office/officeart/2005/8/layout/hierarchy1"/>
    <dgm:cxn modelId="{22CD062D-B4CB-41B3-964A-D79D250895C7}" type="presParOf" srcId="{6E8FE31B-194E-446D-9C29-B0CFE78AB294}" destId="{62771636-8E94-4792-8A24-090B79E9AC46}" srcOrd="0" destOrd="0" presId="urn:microsoft.com/office/officeart/2005/8/layout/hierarchy1"/>
    <dgm:cxn modelId="{559F339C-5C41-47CF-A792-6553D5041B80}" type="presParOf" srcId="{6E8FE31B-194E-446D-9C29-B0CFE78AB294}" destId="{5E2E358D-6BEA-4DFF-AAC2-C398657B3EC6}" srcOrd="1" destOrd="0" presId="urn:microsoft.com/office/officeart/2005/8/layout/hierarchy1"/>
    <dgm:cxn modelId="{715832F8-FAA7-4840-845F-82EF4F9F7B84}" type="presParOf" srcId="{5E2E358D-6BEA-4DFF-AAC2-C398657B3EC6}" destId="{4CAB580A-745A-49F1-90E6-B773C09559F0}" srcOrd="0" destOrd="0" presId="urn:microsoft.com/office/officeart/2005/8/layout/hierarchy1"/>
    <dgm:cxn modelId="{B9142EB9-104C-4341-BC0E-A02846C827A0}" type="presParOf" srcId="{4CAB580A-745A-49F1-90E6-B773C09559F0}" destId="{72C192BF-3DDE-4391-99C4-E3AA7F74C6A6}" srcOrd="0" destOrd="0" presId="urn:microsoft.com/office/officeart/2005/8/layout/hierarchy1"/>
    <dgm:cxn modelId="{6D9F094D-8ECF-4C92-A9D3-DB8293924618}" type="presParOf" srcId="{4CAB580A-745A-49F1-90E6-B773C09559F0}" destId="{07B5D37C-76DA-48DC-AB1A-8BEF700E03FB}" srcOrd="1" destOrd="0" presId="urn:microsoft.com/office/officeart/2005/8/layout/hierarchy1"/>
    <dgm:cxn modelId="{EE028F92-C731-4F5E-A2DC-44E9F2C269C1}" type="presParOf" srcId="{5E2E358D-6BEA-4DFF-AAC2-C398657B3EC6}" destId="{CB8B6676-77E3-4084-ADC6-B2F1C9F53FF9}" srcOrd="1" destOrd="0" presId="urn:microsoft.com/office/officeart/2005/8/layout/hierarchy1"/>
    <dgm:cxn modelId="{251EB05B-9EBE-4569-8007-3CEDE124DB3C}" type="presParOf" srcId="{6E8FE31B-194E-446D-9C29-B0CFE78AB294}" destId="{C7EADFA3-3140-4E16-8FBD-7FD6B6A07B8C}" srcOrd="2" destOrd="0" presId="urn:microsoft.com/office/officeart/2005/8/layout/hierarchy1"/>
    <dgm:cxn modelId="{F1E725E3-7043-4E30-9EF3-5140153A2151}" type="presParOf" srcId="{6E8FE31B-194E-446D-9C29-B0CFE78AB294}" destId="{73A961A9-6511-4869-BAF9-B74B4F5DCB0B}" srcOrd="3" destOrd="0" presId="urn:microsoft.com/office/officeart/2005/8/layout/hierarchy1"/>
    <dgm:cxn modelId="{AE242E3F-3459-4FB6-B644-85D26150262E}" type="presParOf" srcId="{73A961A9-6511-4869-BAF9-B74B4F5DCB0B}" destId="{356575C7-3D56-4176-88DF-172536EE588B}" srcOrd="0" destOrd="0" presId="urn:microsoft.com/office/officeart/2005/8/layout/hierarchy1"/>
    <dgm:cxn modelId="{082DA509-4931-45F3-8E71-1A8A1B6D9E8F}" type="presParOf" srcId="{356575C7-3D56-4176-88DF-172536EE588B}" destId="{932F8D18-4E23-4FC9-A947-E45CC1F46BAC}" srcOrd="0" destOrd="0" presId="urn:microsoft.com/office/officeart/2005/8/layout/hierarchy1"/>
    <dgm:cxn modelId="{6842069E-57DA-4DDC-BD70-B502906FDF16}" type="presParOf" srcId="{356575C7-3D56-4176-88DF-172536EE588B}" destId="{25867A4D-5A60-4D88-A92D-B68D75DA376A}" srcOrd="1" destOrd="0" presId="urn:microsoft.com/office/officeart/2005/8/layout/hierarchy1"/>
    <dgm:cxn modelId="{3927E2F7-54CC-4D37-B77F-066D7F9C822C}" type="presParOf" srcId="{73A961A9-6511-4869-BAF9-B74B4F5DCB0B}" destId="{FCD6A208-C7D4-484F-BC66-C22D0AFAB298}"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EADFA3-3140-4E16-8FBD-7FD6B6A07B8C}">
      <dsp:nvSpPr>
        <dsp:cNvPr id="0" name=""/>
        <dsp:cNvSpPr/>
      </dsp:nvSpPr>
      <dsp:spPr>
        <a:xfrm>
          <a:off x="4898370" y="1717329"/>
          <a:ext cx="414051" cy="197050"/>
        </a:xfrm>
        <a:custGeom>
          <a:avLst/>
          <a:gdLst/>
          <a:ahLst/>
          <a:cxnLst/>
          <a:rect l="0" t="0" r="0" b="0"/>
          <a:pathLst>
            <a:path>
              <a:moveTo>
                <a:pt x="0" y="0"/>
              </a:moveTo>
              <a:lnTo>
                <a:pt x="0" y="158296"/>
              </a:lnTo>
              <a:lnTo>
                <a:pt x="488090" y="158296"/>
              </a:lnTo>
              <a:lnTo>
                <a:pt x="488090" y="23228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771636-8E94-4792-8A24-090B79E9AC46}">
      <dsp:nvSpPr>
        <dsp:cNvPr id="0" name=""/>
        <dsp:cNvSpPr/>
      </dsp:nvSpPr>
      <dsp:spPr>
        <a:xfrm>
          <a:off x="4484318" y="1717329"/>
          <a:ext cx="414051" cy="197050"/>
        </a:xfrm>
        <a:custGeom>
          <a:avLst/>
          <a:gdLst/>
          <a:ahLst/>
          <a:cxnLst/>
          <a:rect l="0" t="0" r="0" b="0"/>
          <a:pathLst>
            <a:path>
              <a:moveTo>
                <a:pt x="488090" y="0"/>
              </a:moveTo>
              <a:lnTo>
                <a:pt x="488090" y="158296"/>
              </a:lnTo>
              <a:lnTo>
                <a:pt x="0" y="158296"/>
              </a:lnTo>
              <a:lnTo>
                <a:pt x="0" y="23228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EEE2B4-C9AE-4F1A-8E90-659A319045DB}">
      <dsp:nvSpPr>
        <dsp:cNvPr id="0" name=""/>
        <dsp:cNvSpPr/>
      </dsp:nvSpPr>
      <dsp:spPr>
        <a:xfrm>
          <a:off x="3035139" y="1090041"/>
          <a:ext cx="1863230" cy="197050"/>
        </a:xfrm>
        <a:custGeom>
          <a:avLst/>
          <a:gdLst/>
          <a:ahLst/>
          <a:cxnLst/>
          <a:rect l="0" t="0" r="0" b="0"/>
          <a:pathLst>
            <a:path>
              <a:moveTo>
                <a:pt x="0" y="0"/>
              </a:moveTo>
              <a:lnTo>
                <a:pt x="0" y="158296"/>
              </a:lnTo>
              <a:lnTo>
                <a:pt x="2196407" y="158296"/>
              </a:lnTo>
              <a:lnTo>
                <a:pt x="2196407" y="23228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7AB648D-E456-43A9-BFA6-7411E1A4E737}">
      <dsp:nvSpPr>
        <dsp:cNvPr id="0" name=""/>
        <dsp:cNvSpPr/>
      </dsp:nvSpPr>
      <dsp:spPr>
        <a:xfrm>
          <a:off x="3242165" y="1717329"/>
          <a:ext cx="414051" cy="197050"/>
        </a:xfrm>
        <a:custGeom>
          <a:avLst/>
          <a:gdLst/>
          <a:ahLst/>
          <a:cxnLst/>
          <a:rect l="0" t="0" r="0" b="0"/>
          <a:pathLst>
            <a:path>
              <a:moveTo>
                <a:pt x="0" y="0"/>
              </a:moveTo>
              <a:lnTo>
                <a:pt x="0" y="158296"/>
              </a:lnTo>
              <a:lnTo>
                <a:pt x="488090" y="158296"/>
              </a:lnTo>
              <a:lnTo>
                <a:pt x="488090" y="23228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E5D01A-A2C2-447D-B14D-5F31990FB3BD}">
      <dsp:nvSpPr>
        <dsp:cNvPr id="0" name=""/>
        <dsp:cNvSpPr/>
      </dsp:nvSpPr>
      <dsp:spPr>
        <a:xfrm>
          <a:off x="2828113" y="1717329"/>
          <a:ext cx="414051" cy="197050"/>
        </a:xfrm>
        <a:custGeom>
          <a:avLst/>
          <a:gdLst/>
          <a:ahLst/>
          <a:cxnLst/>
          <a:rect l="0" t="0" r="0" b="0"/>
          <a:pathLst>
            <a:path>
              <a:moveTo>
                <a:pt x="488090" y="0"/>
              </a:moveTo>
              <a:lnTo>
                <a:pt x="488090" y="158296"/>
              </a:lnTo>
              <a:lnTo>
                <a:pt x="0" y="158296"/>
              </a:lnTo>
              <a:lnTo>
                <a:pt x="0" y="23228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D546096-A1E1-4AE0-BC43-34BD64C5A19B}">
      <dsp:nvSpPr>
        <dsp:cNvPr id="0" name=""/>
        <dsp:cNvSpPr/>
      </dsp:nvSpPr>
      <dsp:spPr>
        <a:xfrm>
          <a:off x="3035139" y="1090041"/>
          <a:ext cx="207025" cy="197050"/>
        </a:xfrm>
        <a:custGeom>
          <a:avLst/>
          <a:gdLst/>
          <a:ahLst/>
          <a:cxnLst/>
          <a:rect l="0" t="0" r="0" b="0"/>
          <a:pathLst>
            <a:path>
              <a:moveTo>
                <a:pt x="0" y="0"/>
              </a:moveTo>
              <a:lnTo>
                <a:pt x="0" y="158296"/>
              </a:lnTo>
              <a:lnTo>
                <a:pt x="244045" y="158296"/>
              </a:lnTo>
              <a:lnTo>
                <a:pt x="244045" y="23228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C3925CA-7359-487C-A4DF-B451482DD666}">
      <dsp:nvSpPr>
        <dsp:cNvPr id="0" name=""/>
        <dsp:cNvSpPr/>
      </dsp:nvSpPr>
      <dsp:spPr>
        <a:xfrm>
          <a:off x="1171909" y="1717329"/>
          <a:ext cx="828102" cy="197050"/>
        </a:xfrm>
        <a:custGeom>
          <a:avLst/>
          <a:gdLst/>
          <a:ahLst/>
          <a:cxnLst/>
          <a:rect l="0" t="0" r="0" b="0"/>
          <a:pathLst>
            <a:path>
              <a:moveTo>
                <a:pt x="0" y="0"/>
              </a:moveTo>
              <a:lnTo>
                <a:pt x="0" y="158296"/>
              </a:lnTo>
              <a:lnTo>
                <a:pt x="976181" y="158296"/>
              </a:lnTo>
              <a:lnTo>
                <a:pt x="976181" y="23228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DF285C5-8B85-4AE0-84E3-ABA8D878FBD8}">
      <dsp:nvSpPr>
        <dsp:cNvPr id="0" name=""/>
        <dsp:cNvSpPr/>
      </dsp:nvSpPr>
      <dsp:spPr>
        <a:xfrm>
          <a:off x="1126189" y="1717329"/>
          <a:ext cx="91440" cy="197050"/>
        </a:xfrm>
        <a:custGeom>
          <a:avLst/>
          <a:gdLst/>
          <a:ahLst/>
          <a:cxnLst/>
          <a:rect l="0" t="0" r="0" b="0"/>
          <a:pathLst>
            <a:path>
              <a:moveTo>
                <a:pt x="45720" y="0"/>
              </a:moveTo>
              <a:lnTo>
                <a:pt x="45720" y="23228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19F60C5-D51D-40AE-83F5-C5F707D7459F}">
      <dsp:nvSpPr>
        <dsp:cNvPr id="0" name=""/>
        <dsp:cNvSpPr/>
      </dsp:nvSpPr>
      <dsp:spPr>
        <a:xfrm>
          <a:off x="343806" y="1717329"/>
          <a:ext cx="828102" cy="197050"/>
        </a:xfrm>
        <a:custGeom>
          <a:avLst/>
          <a:gdLst/>
          <a:ahLst/>
          <a:cxnLst/>
          <a:rect l="0" t="0" r="0" b="0"/>
          <a:pathLst>
            <a:path>
              <a:moveTo>
                <a:pt x="976181" y="0"/>
              </a:moveTo>
              <a:lnTo>
                <a:pt x="976181" y="158296"/>
              </a:lnTo>
              <a:lnTo>
                <a:pt x="0" y="158296"/>
              </a:lnTo>
              <a:lnTo>
                <a:pt x="0" y="23228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E390096-9DB6-4CC5-847C-2A70D0F8C0DE}">
      <dsp:nvSpPr>
        <dsp:cNvPr id="0" name=""/>
        <dsp:cNvSpPr/>
      </dsp:nvSpPr>
      <dsp:spPr>
        <a:xfrm>
          <a:off x="1171909" y="1090041"/>
          <a:ext cx="1863230" cy="197050"/>
        </a:xfrm>
        <a:custGeom>
          <a:avLst/>
          <a:gdLst/>
          <a:ahLst/>
          <a:cxnLst/>
          <a:rect l="0" t="0" r="0" b="0"/>
          <a:pathLst>
            <a:path>
              <a:moveTo>
                <a:pt x="2196407" y="0"/>
              </a:moveTo>
              <a:lnTo>
                <a:pt x="2196407" y="158296"/>
              </a:lnTo>
              <a:lnTo>
                <a:pt x="0" y="158296"/>
              </a:lnTo>
              <a:lnTo>
                <a:pt x="0" y="23228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00F90DB-B895-4519-A0B2-54E967AAC6E8}">
      <dsp:nvSpPr>
        <dsp:cNvPr id="0" name=""/>
        <dsp:cNvSpPr/>
      </dsp:nvSpPr>
      <dsp:spPr>
        <a:xfrm>
          <a:off x="2696370" y="659804"/>
          <a:ext cx="677538" cy="430236"/>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AE67DE25-1CC5-4487-8776-3BEC4B061F4E}">
      <dsp:nvSpPr>
        <dsp:cNvPr id="0" name=""/>
        <dsp:cNvSpPr/>
      </dsp:nvSpPr>
      <dsp:spPr>
        <a:xfrm>
          <a:off x="2771652" y="731322"/>
          <a:ext cx="677538" cy="4302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panose="020F0502020204030204"/>
              <a:ea typeface="+mn-ea"/>
              <a:cs typeface="+mn-cs"/>
            </a:rPr>
            <a:t>Building Control Manager</a:t>
          </a:r>
        </a:p>
      </dsp:txBody>
      <dsp:txXfrm>
        <a:off x="2784253" y="743923"/>
        <a:ext cx="652336" cy="405034"/>
      </dsp:txXfrm>
    </dsp:sp>
    <dsp:sp modelId="{DCB09BFD-CE39-47F4-9DF1-666704702E22}">
      <dsp:nvSpPr>
        <dsp:cNvPr id="0" name=""/>
        <dsp:cNvSpPr/>
      </dsp:nvSpPr>
      <dsp:spPr>
        <a:xfrm>
          <a:off x="833139" y="1287092"/>
          <a:ext cx="677538" cy="430236"/>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6B1A24B5-B618-44D5-99DD-55C1378575A6}">
      <dsp:nvSpPr>
        <dsp:cNvPr id="0" name=""/>
        <dsp:cNvSpPr/>
      </dsp:nvSpPr>
      <dsp:spPr>
        <a:xfrm>
          <a:off x="908421" y="1358610"/>
          <a:ext cx="677538" cy="4302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panose="020F0502020204030204"/>
              <a:ea typeface="+mn-ea"/>
              <a:cs typeface="+mn-cs"/>
            </a:rPr>
            <a:t>Specialist Business Support Team Leader</a:t>
          </a:r>
        </a:p>
      </dsp:txBody>
      <dsp:txXfrm>
        <a:off x="921022" y="1371211"/>
        <a:ext cx="652336" cy="405034"/>
      </dsp:txXfrm>
    </dsp:sp>
    <dsp:sp modelId="{643B5BE1-7875-4B28-B19A-7D4AF8B363D8}">
      <dsp:nvSpPr>
        <dsp:cNvPr id="0" name=""/>
        <dsp:cNvSpPr/>
      </dsp:nvSpPr>
      <dsp:spPr>
        <a:xfrm>
          <a:off x="5037" y="1914380"/>
          <a:ext cx="677538" cy="430236"/>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F86ED939-E335-4222-B3A2-E663E82F9F47}">
      <dsp:nvSpPr>
        <dsp:cNvPr id="0" name=""/>
        <dsp:cNvSpPr/>
      </dsp:nvSpPr>
      <dsp:spPr>
        <a:xfrm>
          <a:off x="80319" y="1985898"/>
          <a:ext cx="677538" cy="4302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panose="020F0502020204030204"/>
              <a:ea typeface="+mn-ea"/>
              <a:cs typeface="+mn-cs"/>
            </a:rPr>
            <a:t>Business Support Assistant (0.7)</a:t>
          </a:r>
        </a:p>
      </dsp:txBody>
      <dsp:txXfrm>
        <a:off x="92920" y="1998499"/>
        <a:ext cx="652336" cy="405034"/>
      </dsp:txXfrm>
    </dsp:sp>
    <dsp:sp modelId="{F5ED79B2-14E0-4A91-92B1-D0A056E3BE0B}">
      <dsp:nvSpPr>
        <dsp:cNvPr id="0" name=""/>
        <dsp:cNvSpPr/>
      </dsp:nvSpPr>
      <dsp:spPr>
        <a:xfrm>
          <a:off x="833139" y="1914380"/>
          <a:ext cx="677538" cy="430236"/>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4838AB7C-D65F-4F64-AB40-A93CA1273A13}">
      <dsp:nvSpPr>
        <dsp:cNvPr id="0" name=""/>
        <dsp:cNvSpPr/>
      </dsp:nvSpPr>
      <dsp:spPr>
        <a:xfrm>
          <a:off x="908421" y="1985898"/>
          <a:ext cx="677538" cy="4302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panose="020F0502020204030204"/>
              <a:ea typeface="+mn-ea"/>
              <a:cs typeface="+mn-cs"/>
            </a:rPr>
            <a:t>Building Control Support Assistant</a:t>
          </a:r>
        </a:p>
      </dsp:txBody>
      <dsp:txXfrm>
        <a:off x="921022" y="1998499"/>
        <a:ext cx="652336" cy="405034"/>
      </dsp:txXfrm>
    </dsp:sp>
    <dsp:sp modelId="{94BC6959-14D4-458F-9895-7405A7E0F801}">
      <dsp:nvSpPr>
        <dsp:cNvPr id="0" name=""/>
        <dsp:cNvSpPr/>
      </dsp:nvSpPr>
      <dsp:spPr>
        <a:xfrm>
          <a:off x="1661242" y="1914380"/>
          <a:ext cx="677538" cy="430236"/>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3EB82802-300C-4F64-807F-59F336400774}">
      <dsp:nvSpPr>
        <dsp:cNvPr id="0" name=""/>
        <dsp:cNvSpPr/>
      </dsp:nvSpPr>
      <dsp:spPr>
        <a:xfrm>
          <a:off x="1736524" y="1985898"/>
          <a:ext cx="677538" cy="4302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panose="020F0502020204030204"/>
              <a:ea typeface="+mn-ea"/>
              <a:cs typeface="+mn-cs"/>
            </a:rPr>
            <a:t>Business Support Assistant </a:t>
          </a:r>
        </a:p>
      </dsp:txBody>
      <dsp:txXfrm>
        <a:off x="1749125" y="1998499"/>
        <a:ext cx="652336" cy="405034"/>
      </dsp:txXfrm>
    </dsp:sp>
    <dsp:sp modelId="{3E10F586-88C5-4CAB-BFD7-2DC2B9973D00}">
      <dsp:nvSpPr>
        <dsp:cNvPr id="0" name=""/>
        <dsp:cNvSpPr/>
      </dsp:nvSpPr>
      <dsp:spPr>
        <a:xfrm>
          <a:off x="2903396" y="1287092"/>
          <a:ext cx="677538" cy="430236"/>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5978E7CA-FA32-463F-9381-2E9A36A49A1D}">
      <dsp:nvSpPr>
        <dsp:cNvPr id="0" name=""/>
        <dsp:cNvSpPr/>
      </dsp:nvSpPr>
      <dsp:spPr>
        <a:xfrm>
          <a:off x="2978678" y="1358610"/>
          <a:ext cx="677538" cy="4302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panose="020F0502020204030204"/>
              <a:ea typeface="+mn-ea"/>
              <a:cs typeface="+mn-cs"/>
            </a:rPr>
            <a:t>Principal Building Control Surveyor</a:t>
          </a:r>
        </a:p>
      </dsp:txBody>
      <dsp:txXfrm>
        <a:off x="2991279" y="1371211"/>
        <a:ext cx="652336" cy="405034"/>
      </dsp:txXfrm>
    </dsp:sp>
    <dsp:sp modelId="{B3EC6AC6-1B79-4629-AC61-9C8E8E21660D}">
      <dsp:nvSpPr>
        <dsp:cNvPr id="0" name=""/>
        <dsp:cNvSpPr/>
      </dsp:nvSpPr>
      <dsp:spPr>
        <a:xfrm>
          <a:off x="2489344" y="1914380"/>
          <a:ext cx="677538" cy="430236"/>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24933E1B-85B6-4DC5-AC5F-B596BED158BC}">
      <dsp:nvSpPr>
        <dsp:cNvPr id="0" name=""/>
        <dsp:cNvSpPr/>
      </dsp:nvSpPr>
      <dsp:spPr>
        <a:xfrm>
          <a:off x="2564626" y="1985898"/>
          <a:ext cx="677538" cy="4302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panose="020F0502020204030204"/>
              <a:ea typeface="+mn-ea"/>
              <a:cs typeface="+mn-cs"/>
            </a:rPr>
            <a:t>Building Control Surveyor</a:t>
          </a:r>
        </a:p>
      </dsp:txBody>
      <dsp:txXfrm>
        <a:off x="2577227" y="1998499"/>
        <a:ext cx="652336" cy="405034"/>
      </dsp:txXfrm>
    </dsp:sp>
    <dsp:sp modelId="{85E00E6A-DE01-4030-8318-3AD7C8F550B7}">
      <dsp:nvSpPr>
        <dsp:cNvPr id="0" name=""/>
        <dsp:cNvSpPr/>
      </dsp:nvSpPr>
      <dsp:spPr>
        <a:xfrm>
          <a:off x="3317447" y="1914380"/>
          <a:ext cx="677538" cy="430236"/>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64887C73-405A-4E65-A2CD-75F76907340F}">
      <dsp:nvSpPr>
        <dsp:cNvPr id="0" name=""/>
        <dsp:cNvSpPr/>
      </dsp:nvSpPr>
      <dsp:spPr>
        <a:xfrm>
          <a:off x="3392729" y="1985898"/>
          <a:ext cx="677538" cy="4302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panose="020F0502020204030204"/>
              <a:ea typeface="+mn-ea"/>
              <a:cs typeface="+mn-cs"/>
            </a:rPr>
            <a:t>Building Control Surveyor</a:t>
          </a:r>
        </a:p>
      </dsp:txBody>
      <dsp:txXfrm>
        <a:off x="3405330" y="1998499"/>
        <a:ext cx="652336" cy="405034"/>
      </dsp:txXfrm>
    </dsp:sp>
    <dsp:sp modelId="{167C1707-27EB-4FAB-92E9-3247FA866BAB}">
      <dsp:nvSpPr>
        <dsp:cNvPr id="0" name=""/>
        <dsp:cNvSpPr/>
      </dsp:nvSpPr>
      <dsp:spPr>
        <a:xfrm>
          <a:off x="4559600" y="1287092"/>
          <a:ext cx="677538" cy="430236"/>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AC18F378-2EA7-4091-8809-86A4371C3839}">
      <dsp:nvSpPr>
        <dsp:cNvPr id="0" name=""/>
        <dsp:cNvSpPr/>
      </dsp:nvSpPr>
      <dsp:spPr>
        <a:xfrm>
          <a:off x="4634882" y="1358610"/>
          <a:ext cx="677538" cy="4302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panose="020F0502020204030204"/>
              <a:ea typeface="+mn-ea"/>
              <a:cs typeface="+mn-cs"/>
            </a:rPr>
            <a:t>Principal Building Control Surveyor</a:t>
          </a:r>
        </a:p>
      </dsp:txBody>
      <dsp:txXfrm>
        <a:off x="4647483" y="1371211"/>
        <a:ext cx="652336" cy="405034"/>
      </dsp:txXfrm>
    </dsp:sp>
    <dsp:sp modelId="{72C192BF-3DDE-4391-99C4-E3AA7F74C6A6}">
      <dsp:nvSpPr>
        <dsp:cNvPr id="0" name=""/>
        <dsp:cNvSpPr/>
      </dsp:nvSpPr>
      <dsp:spPr>
        <a:xfrm>
          <a:off x="4145549" y="1914380"/>
          <a:ext cx="677538" cy="430236"/>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07B5D37C-76DA-48DC-AB1A-8BEF700E03FB}">
      <dsp:nvSpPr>
        <dsp:cNvPr id="0" name=""/>
        <dsp:cNvSpPr/>
      </dsp:nvSpPr>
      <dsp:spPr>
        <a:xfrm>
          <a:off x="4220831" y="1985898"/>
          <a:ext cx="677538" cy="4302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panose="020F0502020204030204"/>
              <a:ea typeface="+mn-ea"/>
              <a:cs typeface="+mn-cs"/>
            </a:rPr>
            <a:t>Building Control Surveyor</a:t>
          </a:r>
        </a:p>
      </dsp:txBody>
      <dsp:txXfrm>
        <a:off x="4233432" y="1998499"/>
        <a:ext cx="652336" cy="405034"/>
      </dsp:txXfrm>
    </dsp:sp>
    <dsp:sp modelId="{932F8D18-4E23-4FC9-A947-E45CC1F46BAC}">
      <dsp:nvSpPr>
        <dsp:cNvPr id="0" name=""/>
        <dsp:cNvSpPr/>
      </dsp:nvSpPr>
      <dsp:spPr>
        <a:xfrm>
          <a:off x="4973652" y="1914380"/>
          <a:ext cx="677538" cy="430236"/>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25867A4D-5A60-4D88-A92D-B68D75DA376A}">
      <dsp:nvSpPr>
        <dsp:cNvPr id="0" name=""/>
        <dsp:cNvSpPr/>
      </dsp:nvSpPr>
      <dsp:spPr>
        <a:xfrm>
          <a:off x="5048934" y="1985898"/>
          <a:ext cx="677538" cy="4302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panose="020F0502020204030204"/>
              <a:ea typeface="+mn-ea"/>
              <a:cs typeface="+mn-cs"/>
            </a:rPr>
            <a:t>Building Control Surveyor</a:t>
          </a:r>
        </a:p>
      </dsp:txBody>
      <dsp:txXfrm>
        <a:off x="5061535" y="1998499"/>
        <a:ext cx="652336" cy="4050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99CDA71-1DD4-47D7-8B1D-267ADDB2DA66}">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74E9B1C-FFE1-491F-A97B-1B229153EED0}">
  <ds:schemaRefs>
    <ds:schemaRef ds:uri="http://schemas.microsoft.com/sharepoint/v3/contenttype/forms"/>
  </ds:schemaRefs>
</ds:datastoreItem>
</file>

<file path=customXml/itemProps3.xml><?xml version="1.0" encoding="utf-8"?>
<ds:datastoreItem xmlns:ds="http://schemas.openxmlformats.org/officeDocument/2006/customXml" ds:itemID="{A9868406-B9D6-4124-9AB7-09500747D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759812-3E8F-4DD7-BFF6-2235C3DF52E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Nikki Barrett</cp:lastModifiedBy>
  <cp:revision>2</cp:revision>
  <dcterms:created xsi:type="dcterms:W3CDTF">2023-10-30T12:07:00Z</dcterms:created>
  <dcterms:modified xsi:type="dcterms:W3CDTF">2023-10-30T12:07:00Z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SharedWithUsers">
    <vt:lpwstr>306;#SharingLinks.0cdbff98-2534-441d-b902-5fd5fa3823d1.Flexible.1508a4f5-53dc-43f6-af0e-d2d9ad185184;#174;#SharingLinks.067f2052-f7b1-4d3b-8727-e465fb31cd70.Flexible.b3389f6a-5221-4a0a-bec4-4adfdb5a6aed;#66;#Rebecca Turrell-Brown;#38;#Sharon Mullender;#1305;#Tina Chada;#1306;#Paula Ellis;#1160;#Anil Divecha</vt:lpwstr>
  </property>
</Properties>
</file>