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71E4344" w:rsidR="00D72A65" w:rsidRDefault="00C15F33">
      <w:pPr>
        <w:rPr>
          <w:rFonts w:cstheme="minorHAnsi"/>
          <w:b/>
          <w:bCs/>
          <w:color w:val="000000" w:themeColor="text1"/>
        </w:rPr>
      </w:pPr>
      <w:r>
        <w:rPr>
          <w:noProof/>
        </w:rPr>
        <w:drawing>
          <wp:anchor distT="0" distB="0" distL="114300" distR="114300" simplePos="0" relativeHeight="251660291" behindDoc="0" locked="0" layoutInCell="1" allowOverlap="1" wp14:anchorId="4F0757E0" wp14:editId="74A34544">
            <wp:simplePos x="0" y="0"/>
            <wp:positionH relativeFrom="column">
              <wp:posOffset>4260850</wp:posOffset>
            </wp:positionH>
            <wp:positionV relativeFrom="paragraph">
              <wp:posOffset>184150</wp:posOffset>
            </wp:positionV>
            <wp:extent cx="2159635" cy="538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C71">
        <w:rPr>
          <w:noProof/>
        </w:rPr>
        <w:drawing>
          <wp:anchor distT="0" distB="0" distL="114300" distR="114300" simplePos="0" relativeHeight="251658242" behindDoc="0" locked="0" layoutInCell="1" allowOverlap="1" wp14:anchorId="7B58E00F" wp14:editId="774B53B4">
            <wp:simplePos x="0" y="0"/>
            <wp:positionH relativeFrom="column">
              <wp:posOffset>4429125</wp:posOffset>
            </wp:positionH>
            <wp:positionV relativeFrom="paragraph">
              <wp:posOffset>247650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90C71"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66EF91D9">
                <wp:simplePos x="0" y="0"/>
                <wp:positionH relativeFrom="margin">
                  <wp:align>center</wp:align>
                </wp:positionH>
                <wp:positionV relativeFrom="paragraph">
                  <wp:posOffset>-171450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46EBAD01" w:rsidR="00D72A65" w:rsidRDefault="00E22F2F"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Lead Library Assistant</w:t>
                              </w:r>
                            </w:p>
                            <w:p w14:paraId="64661BA3" w14:textId="69CF5B2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A4865">
                                <w:rPr>
                                  <w:rFonts w:hAnsi="Calibri"/>
                                  <w:color w:val="FFFFFF" w:themeColor="background1"/>
                                  <w:kern w:val="24"/>
                                  <w:sz w:val="28"/>
                                  <w:szCs w:val="28"/>
                                </w:rPr>
                                <w:t xml:space="preserve"> JE0641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0;margin-top:-13.5pt;width:565.5pt;height:115.9pt;z-index:251658243;mso-position-horizontal:center;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6EBAD01" w:rsidR="00D72A65" w:rsidRDefault="00E22F2F"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Lead Library Assistant</w:t>
                        </w:r>
                      </w:p>
                      <w:p w14:paraId="64661BA3" w14:textId="69CF5B2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A4865">
                          <w:rPr>
                            <w:rFonts w:hAnsi="Calibri"/>
                            <w:color w:val="FFFFFF" w:themeColor="background1"/>
                            <w:kern w:val="24"/>
                            <w:sz w:val="28"/>
                            <w:szCs w:val="28"/>
                          </w:rPr>
                          <w:t xml:space="preserve"> JE0641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635839F"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990C71">
              <w:rPr>
                <w:rFonts w:cstheme="minorHAnsi"/>
                <w:b/>
                <w:bCs/>
                <w:color w:val="000000" w:themeColor="text1"/>
                <w:sz w:val="28"/>
                <w:szCs w:val="28"/>
              </w:rPr>
              <w:t>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CB2DDA4" w:rsidR="00D72A65" w:rsidRDefault="000F04CA">
            <w:pPr>
              <w:rPr>
                <w:rFonts w:cstheme="minorHAnsi"/>
                <w:b/>
                <w:bCs/>
                <w:color w:val="000000" w:themeColor="text1"/>
              </w:rPr>
            </w:pPr>
            <w:r>
              <w:rPr>
                <w:rFonts w:cstheme="minorHAnsi"/>
                <w:b/>
                <w:bCs/>
                <w:color w:val="000000" w:themeColor="text1"/>
              </w:rPr>
              <w:t>Service</w:t>
            </w:r>
            <w:r w:rsidR="00C26B34">
              <w:rPr>
                <w:rFonts w:cstheme="minorHAnsi"/>
                <w:b/>
                <w:bCs/>
                <w:color w:val="000000" w:themeColor="text1"/>
              </w:rPr>
              <w:t>:</w:t>
            </w:r>
          </w:p>
        </w:tc>
        <w:tc>
          <w:tcPr>
            <w:tcW w:w="8363" w:type="dxa"/>
          </w:tcPr>
          <w:p w14:paraId="2DBC25FE" w14:textId="6D520CE7" w:rsidR="00D72A65" w:rsidRPr="001C2894" w:rsidRDefault="00D521CF">
            <w:pPr>
              <w:rPr>
                <w:rFonts w:cstheme="minorHAnsi"/>
                <w:color w:val="000000" w:themeColor="text1"/>
              </w:rPr>
            </w:pPr>
            <w:r>
              <w:rPr>
                <w:rFonts w:cstheme="minorHAnsi"/>
                <w:color w:val="000000" w:themeColor="text1"/>
              </w:rPr>
              <w:t>Children</w:t>
            </w:r>
            <w:r w:rsidR="001C7C81">
              <w:rPr>
                <w:rFonts w:cstheme="minorHAnsi"/>
                <w:color w:val="000000" w:themeColor="text1"/>
              </w:rPr>
              <w:t>’s Services</w:t>
            </w:r>
          </w:p>
        </w:tc>
      </w:tr>
      <w:tr w:rsidR="00D72A65" w14:paraId="5BFF878E" w14:textId="77777777" w:rsidTr="006D5B81">
        <w:tc>
          <w:tcPr>
            <w:tcW w:w="2093" w:type="dxa"/>
          </w:tcPr>
          <w:p w14:paraId="745C4FF7" w14:textId="6CC0DBD8" w:rsidR="00D72A65" w:rsidRDefault="001C2894">
            <w:pPr>
              <w:rPr>
                <w:rFonts w:cstheme="minorHAnsi"/>
                <w:b/>
                <w:bCs/>
                <w:color w:val="000000" w:themeColor="text1"/>
              </w:rPr>
            </w:pPr>
            <w:r>
              <w:rPr>
                <w:rFonts w:cstheme="minorHAnsi"/>
                <w:b/>
                <w:bCs/>
                <w:color w:val="000000" w:themeColor="text1"/>
              </w:rPr>
              <w:t xml:space="preserve">Reports </w:t>
            </w:r>
            <w:r w:rsidR="00C26B34">
              <w:rPr>
                <w:rFonts w:cstheme="minorHAnsi"/>
                <w:b/>
                <w:bCs/>
                <w:color w:val="000000" w:themeColor="text1"/>
              </w:rPr>
              <w:t>T</w:t>
            </w:r>
            <w:r>
              <w:rPr>
                <w:rFonts w:cstheme="minorHAnsi"/>
                <w:b/>
                <w:bCs/>
                <w:color w:val="000000" w:themeColor="text1"/>
              </w:rPr>
              <w:t>o:</w:t>
            </w:r>
          </w:p>
        </w:tc>
        <w:tc>
          <w:tcPr>
            <w:tcW w:w="8363" w:type="dxa"/>
          </w:tcPr>
          <w:p w14:paraId="1474B2E4" w14:textId="7FC5E5A9" w:rsidR="00D72A65" w:rsidRPr="001C2894" w:rsidRDefault="001C7C81">
            <w:pPr>
              <w:rPr>
                <w:rFonts w:cstheme="minorHAnsi"/>
                <w:color w:val="000000" w:themeColor="text1"/>
              </w:rPr>
            </w:pPr>
            <w:r>
              <w:rPr>
                <w:rFonts w:cstheme="minorHAnsi"/>
                <w:color w:val="000000" w:themeColor="text1"/>
              </w:rPr>
              <w:t xml:space="preserve">Senior Library </w:t>
            </w:r>
            <w:r w:rsidR="007A7B06">
              <w:rPr>
                <w:rFonts w:cstheme="minorHAnsi"/>
                <w:color w:val="000000" w:themeColor="text1"/>
              </w:rPr>
              <w:t>Assistants</w:t>
            </w:r>
          </w:p>
        </w:tc>
      </w:tr>
      <w:tr w:rsidR="000F04CA" w14:paraId="73898685" w14:textId="77777777" w:rsidTr="006D5B81">
        <w:tc>
          <w:tcPr>
            <w:tcW w:w="2093" w:type="dxa"/>
          </w:tcPr>
          <w:p w14:paraId="4A446E8F" w14:textId="53251700" w:rsidR="000F04CA" w:rsidRDefault="000F04CA" w:rsidP="000F04CA">
            <w:pPr>
              <w:rPr>
                <w:rFonts w:cstheme="minorHAnsi"/>
                <w:b/>
                <w:bCs/>
                <w:color w:val="000000" w:themeColor="text1"/>
              </w:rPr>
            </w:pPr>
            <w:r>
              <w:rPr>
                <w:rFonts w:cstheme="minorHAnsi"/>
                <w:b/>
                <w:bCs/>
                <w:color w:val="000000" w:themeColor="text1"/>
              </w:rPr>
              <w:t>Job Family</w:t>
            </w:r>
            <w:r w:rsidR="00C26B34">
              <w:rPr>
                <w:rFonts w:cstheme="minorHAnsi"/>
                <w:b/>
                <w:bCs/>
                <w:color w:val="000000" w:themeColor="text1"/>
              </w:rPr>
              <w:t>:</w:t>
            </w:r>
          </w:p>
        </w:tc>
        <w:tc>
          <w:tcPr>
            <w:tcW w:w="8363" w:type="dxa"/>
          </w:tcPr>
          <w:p w14:paraId="3E523A0B" w14:textId="66088C63" w:rsidR="000F04CA" w:rsidRPr="001C2894" w:rsidRDefault="007A7B06" w:rsidP="000F04CA">
            <w:pPr>
              <w:rPr>
                <w:rFonts w:cstheme="minorHAnsi"/>
                <w:color w:val="000000" w:themeColor="text1"/>
              </w:rPr>
            </w:pPr>
            <w:r>
              <w:rPr>
                <w:rFonts w:cstheme="minorHAnsi"/>
                <w:color w:val="000000" w:themeColor="text1"/>
              </w:rPr>
              <w:t>Business Administ</w:t>
            </w:r>
            <w:r w:rsidR="00654043">
              <w:rPr>
                <w:rFonts w:cstheme="minorHAnsi"/>
                <w:color w:val="000000" w:themeColor="text1"/>
              </w:rPr>
              <w: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64D9837" w:rsidR="00E2449F" w:rsidRPr="001C2894" w:rsidRDefault="00503838"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DBEE342" w:rsidR="00E2449F" w:rsidRDefault="00E2449F" w:rsidP="000F04CA">
            <w:pPr>
              <w:rPr>
                <w:rFonts w:cstheme="minorHAnsi"/>
                <w:b/>
                <w:bCs/>
                <w:color w:val="000000" w:themeColor="text1"/>
              </w:rPr>
            </w:pPr>
            <w:r>
              <w:rPr>
                <w:rFonts w:cstheme="minorHAnsi"/>
                <w:b/>
                <w:bCs/>
                <w:color w:val="000000" w:themeColor="text1"/>
              </w:rPr>
              <w:t xml:space="preserve">Political </w:t>
            </w:r>
            <w:r w:rsidR="00C26B34">
              <w:rPr>
                <w:rFonts w:cstheme="minorHAnsi"/>
                <w:b/>
                <w:bCs/>
                <w:color w:val="000000" w:themeColor="text1"/>
              </w:rPr>
              <w:t>R</w:t>
            </w:r>
            <w:r>
              <w:rPr>
                <w:rFonts w:cstheme="minorHAnsi"/>
                <w:b/>
                <w:bCs/>
                <w:color w:val="000000" w:themeColor="text1"/>
              </w:rPr>
              <w:t>estricted</w:t>
            </w:r>
            <w:r w:rsidR="00C26B34">
              <w:rPr>
                <w:rFonts w:cstheme="minorHAnsi"/>
                <w:b/>
                <w:bCs/>
                <w:color w:val="000000" w:themeColor="text1"/>
              </w:rPr>
              <w:t>:</w:t>
            </w:r>
          </w:p>
        </w:tc>
        <w:tc>
          <w:tcPr>
            <w:tcW w:w="8363" w:type="dxa"/>
          </w:tcPr>
          <w:p w14:paraId="7CE31787" w14:textId="70FEA5E0"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702139F" w:rsidR="00251D49" w:rsidRDefault="00C15F33" w:rsidP="000F04CA">
            <w:pPr>
              <w:rPr>
                <w:rFonts w:cstheme="minorHAnsi"/>
                <w:color w:val="000000" w:themeColor="text1"/>
              </w:rPr>
            </w:pPr>
            <w:r>
              <w:rPr>
                <w:rFonts w:cstheme="minorHAnsi"/>
                <w:color w:val="000000" w:themeColor="text1"/>
              </w:rPr>
              <w:t>March</w:t>
            </w:r>
            <w:r w:rsidR="0034694D">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2F7215" w:rsidRDefault="001C2894" w:rsidP="00D72A65">
            <w:pPr>
              <w:rPr>
                <w:rFonts w:cstheme="minorHAnsi"/>
                <w:color w:val="000000" w:themeColor="text1"/>
              </w:rPr>
            </w:pPr>
            <w:r w:rsidRPr="002F7215">
              <w:rPr>
                <w:rFonts w:cstheme="minorHAnsi"/>
                <w:color w:val="000000" w:themeColor="text1"/>
              </w:rPr>
              <w:t>1.</w:t>
            </w:r>
          </w:p>
        </w:tc>
        <w:tc>
          <w:tcPr>
            <w:tcW w:w="9894" w:type="dxa"/>
          </w:tcPr>
          <w:p w14:paraId="20B7A31B" w14:textId="55B7A203" w:rsidR="00940B45" w:rsidRPr="002F7215" w:rsidRDefault="00C86FB2" w:rsidP="00D72A65">
            <w:pPr>
              <w:rPr>
                <w:rFonts w:cstheme="minorHAnsi"/>
                <w:color w:val="000000" w:themeColor="text1"/>
              </w:rPr>
            </w:pPr>
            <w:r w:rsidRPr="002F7215">
              <w:rPr>
                <w:rFonts w:cstheme="minorHAnsi"/>
                <w:color w:val="000000" w:themeColor="text1"/>
              </w:rPr>
              <w:t xml:space="preserve">To </w:t>
            </w:r>
            <w:r w:rsidR="00940B45" w:rsidRPr="002F7215">
              <w:rPr>
                <w:rFonts w:cstheme="minorHAnsi"/>
                <w:color w:val="000000" w:themeColor="text1"/>
              </w:rPr>
              <w:t xml:space="preserve">promote, sustain and celebrate </w:t>
            </w:r>
            <w:r w:rsidR="001D0F91" w:rsidRPr="002F7215">
              <w:rPr>
                <w:rFonts w:cstheme="minorHAnsi"/>
                <w:color w:val="000000" w:themeColor="text1"/>
              </w:rPr>
              <w:t xml:space="preserve">the value of reading in the community with a view to promoting </w:t>
            </w:r>
            <w:r w:rsidR="00187614" w:rsidRPr="002F7215">
              <w:rPr>
                <w:rFonts w:cstheme="minorHAnsi"/>
                <w:color w:val="000000" w:themeColor="text1"/>
              </w:rPr>
              <w:t>literacy, enjoyment of reading and to enable people to access information to enrich lives</w:t>
            </w:r>
            <w:r w:rsidR="00C15F33">
              <w:rPr>
                <w:rFonts w:cstheme="minorHAnsi"/>
                <w:color w:val="000000" w:themeColor="text1"/>
              </w:rPr>
              <w:t>.</w:t>
            </w:r>
          </w:p>
        </w:tc>
      </w:tr>
      <w:tr w:rsidR="001C2894" w14:paraId="3FE83EC9" w14:textId="77777777" w:rsidTr="001C2894">
        <w:tc>
          <w:tcPr>
            <w:tcW w:w="562" w:type="dxa"/>
          </w:tcPr>
          <w:p w14:paraId="4DB3D8B1" w14:textId="0C243E34" w:rsidR="001C2894" w:rsidRPr="002F7215" w:rsidRDefault="001C2894" w:rsidP="00D72A65">
            <w:pPr>
              <w:rPr>
                <w:rFonts w:cstheme="minorHAnsi"/>
                <w:color w:val="000000" w:themeColor="text1"/>
              </w:rPr>
            </w:pPr>
            <w:r w:rsidRPr="002F7215">
              <w:rPr>
                <w:rFonts w:cstheme="minorHAnsi"/>
                <w:color w:val="000000" w:themeColor="text1"/>
              </w:rPr>
              <w:t>2.</w:t>
            </w:r>
          </w:p>
        </w:tc>
        <w:tc>
          <w:tcPr>
            <w:tcW w:w="9894" w:type="dxa"/>
          </w:tcPr>
          <w:p w14:paraId="078CCEDA" w14:textId="27CFF638" w:rsidR="001C2894" w:rsidRPr="002F7215" w:rsidRDefault="00A97E40" w:rsidP="00D72A65">
            <w:pPr>
              <w:rPr>
                <w:rFonts w:cstheme="minorHAnsi"/>
                <w:color w:val="000000" w:themeColor="text1"/>
              </w:rPr>
            </w:pPr>
            <w:r w:rsidRPr="002F7215">
              <w:rPr>
                <w:rFonts w:cstheme="minorHAnsi"/>
                <w:color w:val="000000" w:themeColor="text1"/>
              </w:rPr>
              <w:t>To undertake front</w:t>
            </w:r>
            <w:r w:rsidR="0093448C" w:rsidRPr="002F7215">
              <w:rPr>
                <w:rFonts w:cstheme="minorHAnsi"/>
                <w:color w:val="000000" w:themeColor="text1"/>
              </w:rPr>
              <w:t xml:space="preserve"> line duties at any </w:t>
            </w:r>
            <w:r w:rsidR="009F28D3" w:rsidRPr="002F7215">
              <w:rPr>
                <w:rFonts w:cstheme="minorHAnsi"/>
                <w:color w:val="000000" w:themeColor="text1"/>
              </w:rPr>
              <w:t>service point as necessary and assist with promotional activit</w:t>
            </w:r>
            <w:r w:rsidR="003E66C2" w:rsidRPr="002F7215">
              <w:rPr>
                <w:rFonts w:cstheme="minorHAnsi"/>
                <w:color w:val="000000" w:themeColor="text1"/>
              </w:rPr>
              <w:t>ies such as story times</w:t>
            </w:r>
            <w:r w:rsidR="00C15F33">
              <w:rPr>
                <w:rFonts w:cstheme="minorHAnsi"/>
                <w:color w:val="000000" w:themeColor="text1"/>
              </w:rPr>
              <w:t>.</w:t>
            </w:r>
          </w:p>
        </w:tc>
      </w:tr>
      <w:tr w:rsidR="001C2894" w14:paraId="35DEEE55" w14:textId="77777777" w:rsidTr="001C2894">
        <w:tc>
          <w:tcPr>
            <w:tcW w:w="562" w:type="dxa"/>
          </w:tcPr>
          <w:p w14:paraId="4BBD8AB2" w14:textId="080860FF" w:rsidR="001C2894" w:rsidRPr="002F7215" w:rsidRDefault="001C2894" w:rsidP="00D72A65">
            <w:pPr>
              <w:rPr>
                <w:rFonts w:cstheme="minorHAnsi"/>
                <w:color w:val="000000" w:themeColor="text1"/>
              </w:rPr>
            </w:pPr>
            <w:r w:rsidRPr="002F7215">
              <w:rPr>
                <w:rFonts w:cstheme="minorHAnsi"/>
                <w:color w:val="000000" w:themeColor="text1"/>
              </w:rPr>
              <w:t>3.</w:t>
            </w:r>
          </w:p>
        </w:tc>
        <w:tc>
          <w:tcPr>
            <w:tcW w:w="9894" w:type="dxa"/>
          </w:tcPr>
          <w:p w14:paraId="417EBB29" w14:textId="7915583A" w:rsidR="001C2894" w:rsidRPr="002F7215" w:rsidRDefault="003E66C2" w:rsidP="00D72A65">
            <w:pPr>
              <w:rPr>
                <w:rFonts w:cstheme="minorHAnsi"/>
                <w:color w:val="000000" w:themeColor="text1"/>
              </w:rPr>
            </w:pPr>
            <w:r w:rsidRPr="002F7215">
              <w:rPr>
                <w:rFonts w:cstheme="minorHAnsi"/>
                <w:color w:val="000000" w:themeColor="text1"/>
              </w:rPr>
              <w:t xml:space="preserve">To take responsibility for managing day to day operations of </w:t>
            </w:r>
            <w:r w:rsidR="001970F2" w:rsidRPr="002F7215">
              <w:rPr>
                <w:rFonts w:cstheme="minorHAnsi"/>
                <w:color w:val="000000" w:themeColor="text1"/>
              </w:rPr>
              <w:t>the</w:t>
            </w:r>
            <w:r w:rsidRPr="002F7215">
              <w:rPr>
                <w:rFonts w:cstheme="minorHAnsi"/>
                <w:color w:val="000000" w:themeColor="text1"/>
              </w:rPr>
              <w:t xml:space="preserve"> </w:t>
            </w:r>
            <w:r w:rsidR="001970F2" w:rsidRPr="002F7215">
              <w:rPr>
                <w:rFonts w:cstheme="minorHAnsi"/>
                <w:color w:val="000000" w:themeColor="text1"/>
              </w:rPr>
              <w:t>library. Take responsibility for the building occasionally as a lone worker.</w:t>
            </w:r>
          </w:p>
        </w:tc>
      </w:tr>
      <w:tr w:rsidR="001C2894" w14:paraId="699941E4" w14:textId="77777777" w:rsidTr="001C2894">
        <w:tc>
          <w:tcPr>
            <w:tcW w:w="562" w:type="dxa"/>
          </w:tcPr>
          <w:p w14:paraId="446A15EF" w14:textId="2A633954" w:rsidR="001C2894" w:rsidRPr="002F7215" w:rsidRDefault="001C2894" w:rsidP="00D72A65">
            <w:pPr>
              <w:rPr>
                <w:rFonts w:cstheme="minorHAnsi"/>
                <w:color w:val="000000" w:themeColor="text1"/>
              </w:rPr>
            </w:pPr>
            <w:r w:rsidRPr="002F7215">
              <w:rPr>
                <w:rFonts w:cstheme="minorHAnsi"/>
                <w:color w:val="000000" w:themeColor="text1"/>
              </w:rPr>
              <w:t>4.</w:t>
            </w:r>
          </w:p>
        </w:tc>
        <w:tc>
          <w:tcPr>
            <w:tcW w:w="9894" w:type="dxa"/>
          </w:tcPr>
          <w:p w14:paraId="34D8509C" w14:textId="185576CF" w:rsidR="001C2894" w:rsidRPr="002F7215" w:rsidRDefault="003031D9" w:rsidP="00D72A65">
            <w:pPr>
              <w:rPr>
                <w:rFonts w:cstheme="minorHAnsi"/>
                <w:color w:val="000000" w:themeColor="text1"/>
              </w:rPr>
            </w:pPr>
            <w:r w:rsidRPr="002F7215">
              <w:rPr>
                <w:rFonts w:cstheme="minorHAnsi"/>
                <w:color w:val="000000" w:themeColor="text1"/>
              </w:rPr>
              <w:t xml:space="preserve">To </w:t>
            </w:r>
            <w:r w:rsidR="00335016" w:rsidRPr="002F7215">
              <w:rPr>
                <w:rFonts w:cstheme="minorHAnsi"/>
                <w:color w:val="000000" w:themeColor="text1"/>
              </w:rPr>
              <w:t>participate in the training and supervision of junior staff and volunteers to ensure good standards of service and customer care</w:t>
            </w:r>
            <w:r w:rsidR="009633B3" w:rsidRPr="002F7215">
              <w:rPr>
                <w:rFonts w:cstheme="minorHAnsi"/>
                <w:color w:val="000000" w:themeColor="text1"/>
              </w:rPr>
              <w:t>.</w:t>
            </w:r>
          </w:p>
        </w:tc>
      </w:tr>
      <w:tr w:rsidR="001C2894" w14:paraId="3B1300D7" w14:textId="77777777" w:rsidTr="001C2894">
        <w:tc>
          <w:tcPr>
            <w:tcW w:w="562" w:type="dxa"/>
          </w:tcPr>
          <w:p w14:paraId="3781C423" w14:textId="45F593C5" w:rsidR="001C2894" w:rsidRPr="002F7215" w:rsidRDefault="001C2894" w:rsidP="00D72A65">
            <w:pPr>
              <w:rPr>
                <w:rFonts w:cstheme="minorHAnsi"/>
                <w:color w:val="000000" w:themeColor="text1"/>
              </w:rPr>
            </w:pPr>
            <w:r w:rsidRPr="002F7215">
              <w:rPr>
                <w:rFonts w:cstheme="minorHAnsi"/>
                <w:color w:val="000000" w:themeColor="text1"/>
              </w:rPr>
              <w:t>5.</w:t>
            </w:r>
          </w:p>
        </w:tc>
        <w:tc>
          <w:tcPr>
            <w:tcW w:w="9894" w:type="dxa"/>
          </w:tcPr>
          <w:p w14:paraId="084E334F" w14:textId="702586E7" w:rsidR="001C2894" w:rsidRPr="002F7215" w:rsidRDefault="009A341E" w:rsidP="00D72A65">
            <w:pPr>
              <w:rPr>
                <w:rFonts w:cstheme="minorHAnsi"/>
                <w:color w:val="000000" w:themeColor="text1"/>
              </w:rPr>
            </w:pPr>
            <w:r w:rsidRPr="002F7215">
              <w:rPr>
                <w:rFonts w:cstheme="minorHAnsi"/>
                <w:color w:val="000000" w:themeColor="text1"/>
              </w:rPr>
              <w:t>T</w:t>
            </w:r>
            <w:r w:rsidR="00076A3F" w:rsidRPr="002F7215">
              <w:rPr>
                <w:rFonts w:cstheme="minorHAnsi"/>
                <w:color w:val="000000" w:themeColor="text1"/>
              </w:rPr>
              <w:t xml:space="preserve">o </w:t>
            </w:r>
            <w:r w:rsidR="00096C1F" w:rsidRPr="002F7215">
              <w:rPr>
                <w:rFonts w:cstheme="minorHAnsi"/>
                <w:color w:val="000000" w:themeColor="text1"/>
              </w:rPr>
              <w:t xml:space="preserve">undertake </w:t>
            </w:r>
            <w:r w:rsidR="000553BA" w:rsidRPr="002F7215">
              <w:rPr>
                <w:rFonts w:cstheme="minorHAnsi"/>
                <w:color w:val="000000" w:themeColor="text1"/>
              </w:rPr>
              <w:t>administrative routines and banking procedures on a regular basis.</w:t>
            </w:r>
          </w:p>
        </w:tc>
      </w:tr>
      <w:tr w:rsidR="001C2894" w14:paraId="58126D46" w14:textId="77777777" w:rsidTr="001C2894">
        <w:tc>
          <w:tcPr>
            <w:tcW w:w="562" w:type="dxa"/>
          </w:tcPr>
          <w:p w14:paraId="63141936" w14:textId="2D458632" w:rsidR="001C2894" w:rsidRPr="002F7215" w:rsidRDefault="001C2894" w:rsidP="00D72A65">
            <w:pPr>
              <w:rPr>
                <w:rFonts w:cstheme="minorHAnsi"/>
                <w:color w:val="000000" w:themeColor="text1"/>
              </w:rPr>
            </w:pPr>
            <w:r w:rsidRPr="002F7215">
              <w:rPr>
                <w:rFonts w:cstheme="minorHAnsi"/>
                <w:color w:val="000000" w:themeColor="text1"/>
              </w:rPr>
              <w:t>6.</w:t>
            </w:r>
          </w:p>
        </w:tc>
        <w:tc>
          <w:tcPr>
            <w:tcW w:w="9894" w:type="dxa"/>
          </w:tcPr>
          <w:p w14:paraId="1518160B" w14:textId="605AC743" w:rsidR="001C2894" w:rsidRPr="002F7215" w:rsidRDefault="001E4002" w:rsidP="00D72A65">
            <w:pPr>
              <w:rPr>
                <w:rFonts w:cstheme="minorHAnsi"/>
                <w:color w:val="000000" w:themeColor="text1"/>
              </w:rPr>
            </w:pPr>
            <w:r w:rsidRPr="002F7215">
              <w:rPr>
                <w:rFonts w:cstheme="minorHAnsi"/>
                <w:color w:val="000000" w:themeColor="text1"/>
              </w:rPr>
              <w:t>To contribute to the maintenance of a healthy</w:t>
            </w:r>
            <w:r w:rsidR="00FE7C2B" w:rsidRPr="002F7215">
              <w:rPr>
                <w:rFonts w:cstheme="minorHAnsi"/>
                <w:color w:val="000000" w:themeColor="text1"/>
              </w:rPr>
              <w:t xml:space="preserve"> and safe environment for staff and customers at their given service point, under health and safety </w:t>
            </w:r>
            <w:r w:rsidR="006B1F1A" w:rsidRPr="002F7215">
              <w:rPr>
                <w:rFonts w:cstheme="minorHAnsi"/>
                <w:color w:val="000000" w:themeColor="text1"/>
              </w:rPr>
              <w:t>legislation.</w:t>
            </w:r>
          </w:p>
        </w:tc>
      </w:tr>
    </w:tbl>
    <w:p w14:paraId="2E085BEA" w14:textId="77777777" w:rsidR="002F7215" w:rsidRDefault="002F7215" w:rsidP="001B4BCF">
      <w:pPr>
        <w:jc w:val="center"/>
        <w:rPr>
          <w:rFonts w:cstheme="minorHAnsi"/>
          <w:i/>
          <w:iCs/>
          <w:color w:val="000000" w:themeColor="text1"/>
        </w:rPr>
      </w:pPr>
    </w:p>
    <w:p w14:paraId="6A19CE67" w14:textId="366A7B4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2F7215" w:rsidRDefault="001C2894" w:rsidP="00892352">
            <w:pPr>
              <w:rPr>
                <w:rFonts w:cstheme="minorHAnsi"/>
                <w:color w:val="000000" w:themeColor="text1"/>
              </w:rPr>
            </w:pPr>
            <w:r w:rsidRPr="002F7215">
              <w:rPr>
                <w:rFonts w:cstheme="minorHAnsi"/>
                <w:color w:val="000000" w:themeColor="text1"/>
              </w:rPr>
              <w:t>1.</w:t>
            </w:r>
          </w:p>
        </w:tc>
        <w:tc>
          <w:tcPr>
            <w:tcW w:w="9894" w:type="dxa"/>
          </w:tcPr>
          <w:p w14:paraId="053AF04F" w14:textId="7548E347" w:rsidR="001C2894" w:rsidRPr="002F7215" w:rsidRDefault="00706BD3" w:rsidP="00892352">
            <w:pPr>
              <w:rPr>
                <w:rFonts w:cstheme="minorHAnsi"/>
                <w:color w:val="000000" w:themeColor="text1"/>
              </w:rPr>
            </w:pPr>
            <w:r w:rsidRPr="002F7215">
              <w:rPr>
                <w:rFonts w:cstheme="minorHAnsi"/>
                <w:color w:val="000000" w:themeColor="text1"/>
              </w:rPr>
              <w:t>GCSE Maths &amp; English A-C</w:t>
            </w:r>
            <w:r w:rsidR="00025EAC" w:rsidRPr="002F7215">
              <w:rPr>
                <w:rFonts w:cstheme="minorHAnsi"/>
                <w:color w:val="000000" w:themeColor="text1"/>
              </w:rPr>
              <w:t xml:space="preserve"> grade, or relevant experience to demonstrate adequate levels of literacy and numeracy.</w:t>
            </w:r>
          </w:p>
        </w:tc>
      </w:tr>
      <w:tr w:rsidR="001C2894" w14:paraId="681CDD22" w14:textId="77777777" w:rsidTr="00892352">
        <w:tc>
          <w:tcPr>
            <w:tcW w:w="562" w:type="dxa"/>
          </w:tcPr>
          <w:p w14:paraId="4488D22F" w14:textId="77777777" w:rsidR="001C2894" w:rsidRPr="002F7215" w:rsidRDefault="001C2894" w:rsidP="00892352">
            <w:pPr>
              <w:rPr>
                <w:rFonts w:cstheme="minorHAnsi"/>
                <w:color w:val="000000" w:themeColor="text1"/>
              </w:rPr>
            </w:pPr>
            <w:r w:rsidRPr="002F7215">
              <w:rPr>
                <w:rFonts w:cstheme="minorHAnsi"/>
                <w:color w:val="000000" w:themeColor="text1"/>
              </w:rPr>
              <w:t>2.</w:t>
            </w:r>
          </w:p>
        </w:tc>
        <w:tc>
          <w:tcPr>
            <w:tcW w:w="9894" w:type="dxa"/>
          </w:tcPr>
          <w:p w14:paraId="4FF43EDF" w14:textId="72BDC410" w:rsidR="001C2894" w:rsidRPr="002F7215" w:rsidRDefault="00FB4449" w:rsidP="00892352">
            <w:pPr>
              <w:rPr>
                <w:rFonts w:cstheme="minorHAnsi"/>
                <w:color w:val="000000" w:themeColor="text1"/>
              </w:rPr>
            </w:pPr>
            <w:r w:rsidRPr="002F7215">
              <w:rPr>
                <w:rFonts w:cstheme="minorHAnsi"/>
                <w:color w:val="000000" w:themeColor="text1"/>
              </w:rPr>
              <w:t xml:space="preserve">Ability to use a range of ICT software/hardware including MS </w:t>
            </w:r>
            <w:r w:rsidR="00EF2332" w:rsidRPr="002F7215">
              <w:rPr>
                <w:rFonts w:cstheme="minorHAnsi"/>
                <w:color w:val="000000" w:themeColor="text1"/>
              </w:rPr>
              <w:t>Office, information</w:t>
            </w:r>
            <w:r w:rsidRPr="002F7215">
              <w:rPr>
                <w:rFonts w:cstheme="minorHAnsi"/>
                <w:color w:val="000000" w:themeColor="text1"/>
              </w:rPr>
              <w:t xml:space="preserve"> databases and speciali</w:t>
            </w:r>
            <w:r w:rsidR="007C08F8" w:rsidRPr="002F7215">
              <w:rPr>
                <w:rFonts w:cstheme="minorHAnsi"/>
                <w:color w:val="000000" w:themeColor="text1"/>
              </w:rPr>
              <w:t>sed Library specific applications</w:t>
            </w:r>
            <w:r w:rsidR="00EF2332" w:rsidRPr="002F7215">
              <w:rPr>
                <w:rFonts w:cstheme="minorHAnsi"/>
                <w:color w:val="000000" w:themeColor="text1"/>
              </w:rPr>
              <w:t>.</w:t>
            </w:r>
          </w:p>
        </w:tc>
      </w:tr>
      <w:tr w:rsidR="001C2894" w14:paraId="6BA1F355" w14:textId="77777777" w:rsidTr="00892352">
        <w:tc>
          <w:tcPr>
            <w:tcW w:w="562" w:type="dxa"/>
          </w:tcPr>
          <w:p w14:paraId="365C3F50" w14:textId="77777777" w:rsidR="001C2894" w:rsidRPr="002F7215" w:rsidRDefault="001C2894" w:rsidP="00892352">
            <w:pPr>
              <w:rPr>
                <w:rFonts w:cstheme="minorHAnsi"/>
                <w:color w:val="000000" w:themeColor="text1"/>
              </w:rPr>
            </w:pPr>
            <w:r w:rsidRPr="002F7215">
              <w:rPr>
                <w:rFonts w:cstheme="minorHAnsi"/>
                <w:color w:val="000000" w:themeColor="text1"/>
              </w:rPr>
              <w:t>3.</w:t>
            </w:r>
          </w:p>
        </w:tc>
        <w:tc>
          <w:tcPr>
            <w:tcW w:w="9894" w:type="dxa"/>
          </w:tcPr>
          <w:p w14:paraId="0BF5B15D" w14:textId="753D378E" w:rsidR="001C2894" w:rsidRPr="002F7215" w:rsidRDefault="0071345E" w:rsidP="00892352">
            <w:pPr>
              <w:rPr>
                <w:rFonts w:cstheme="minorHAnsi"/>
                <w:color w:val="000000" w:themeColor="text1"/>
              </w:rPr>
            </w:pPr>
            <w:r w:rsidRPr="002F7215">
              <w:rPr>
                <w:rFonts w:cstheme="minorHAnsi"/>
                <w:color w:val="000000" w:themeColor="text1"/>
              </w:rPr>
              <w:t>Able to supervise the wo</w:t>
            </w:r>
            <w:r w:rsidR="00EE30BA" w:rsidRPr="002F7215">
              <w:rPr>
                <w:rFonts w:cstheme="minorHAnsi"/>
                <w:color w:val="000000" w:themeColor="text1"/>
              </w:rPr>
              <w:t>r</w:t>
            </w:r>
            <w:r w:rsidRPr="002F7215">
              <w:rPr>
                <w:rFonts w:cstheme="minorHAnsi"/>
                <w:color w:val="000000" w:themeColor="text1"/>
              </w:rPr>
              <w:t>k of others and train junior staff and volunteers</w:t>
            </w:r>
            <w:r w:rsidR="002D0939" w:rsidRPr="002F7215">
              <w:rPr>
                <w:rFonts w:cstheme="minorHAnsi"/>
                <w:color w:val="000000" w:themeColor="text1"/>
              </w:rPr>
              <w:t>.</w:t>
            </w:r>
          </w:p>
        </w:tc>
      </w:tr>
      <w:tr w:rsidR="001C2894" w14:paraId="267FFD18" w14:textId="77777777" w:rsidTr="00892352">
        <w:tc>
          <w:tcPr>
            <w:tcW w:w="562" w:type="dxa"/>
          </w:tcPr>
          <w:p w14:paraId="3F00E6B6" w14:textId="77777777" w:rsidR="001C2894" w:rsidRPr="002F7215" w:rsidRDefault="001C2894" w:rsidP="00892352">
            <w:pPr>
              <w:rPr>
                <w:rFonts w:cstheme="minorHAnsi"/>
                <w:color w:val="000000" w:themeColor="text1"/>
              </w:rPr>
            </w:pPr>
            <w:r w:rsidRPr="002F7215">
              <w:rPr>
                <w:rFonts w:cstheme="minorHAnsi"/>
                <w:color w:val="000000" w:themeColor="text1"/>
              </w:rPr>
              <w:t>4.</w:t>
            </w:r>
          </w:p>
        </w:tc>
        <w:tc>
          <w:tcPr>
            <w:tcW w:w="9894" w:type="dxa"/>
          </w:tcPr>
          <w:p w14:paraId="209F9E13" w14:textId="48893497" w:rsidR="001C2894" w:rsidRPr="002F7215" w:rsidRDefault="00EE30BA" w:rsidP="00892352">
            <w:pPr>
              <w:rPr>
                <w:rFonts w:cstheme="minorHAnsi"/>
                <w:color w:val="000000" w:themeColor="text1"/>
              </w:rPr>
            </w:pPr>
            <w:r w:rsidRPr="002F7215">
              <w:rPr>
                <w:rFonts w:cstheme="minorHAnsi"/>
                <w:color w:val="000000" w:themeColor="text1"/>
              </w:rPr>
              <w:t xml:space="preserve">Highly proficient customer care and verbal </w:t>
            </w:r>
            <w:r w:rsidR="00AF153C" w:rsidRPr="002F7215">
              <w:rPr>
                <w:rFonts w:cstheme="minorHAnsi"/>
                <w:color w:val="000000" w:themeColor="text1"/>
              </w:rPr>
              <w:t>communication</w:t>
            </w:r>
            <w:r w:rsidRPr="002F7215">
              <w:rPr>
                <w:rFonts w:cstheme="minorHAnsi"/>
                <w:color w:val="000000" w:themeColor="text1"/>
              </w:rPr>
              <w:t xml:space="preserve"> skills with the ability to work </w:t>
            </w:r>
            <w:r w:rsidR="00AF153C" w:rsidRPr="002F7215">
              <w:rPr>
                <w:rFonts w:cstheme="minorHAnsi"/>
                <w:color w:val="000000" w:themeColor="text1"/>
              </w:rPr>
              <w:t>with a wide range of people</w:t>
            </w:r>
            <w:r w:rsidR="002D0939" w:rsidRPr="002F7215">
              <w:rPr>
                <w:rFonts w:cstheme="minorHAnsi"/>
                <w:color w:val="000000" w:themeColor="text1"/>
              </w:rPr>
              <w:t>.</w:t>
            </w:r>
          </w:p>
        </w:tc>
      </w:tr>
      <w:tr w:rsidR="001C2894" w14:paraId="359C8C7E" w14:textId="77777777" w:rsidTr="00892352">
        <w:tc>
          <w:tcPr>
            <w:tcW w:w="562" w:type="dxa"/>
          </w:tcPr>
          <w:p w14:paraId="171D526B" w14:textId="77777777" w:rsidR="001C2894" w:rsidRPr="002F7215" w:rsidRDefault="001C2894" w:rsidP="00892352">
            <w:pPr>
              <w:rPr>
                <w:rFonts w:cstheme="minorHAnsi"/>
                <w:color w:val="000000" w:themeColor="text1"/>
              </w:rPr>
            </w:pPr>
            <w:r w:rsidRPr="002F7215">
              <w:rPr>
                <w:rFonts w:cstheme="minorHAnsi"/>
                <w:color w:val="000000" w:themeColor="text1"/>
              </w:rPr>
              <w:t>5.</w:t>
            </w:r>
          </w:p>
        </w:tc>
        <w:tc>
          <w:tcPr>
            <w:tcW w:w="9894" w:type="dxa"/>
          </w:tcPr>
          <w:p w14:paraId="5AEF9E66" w14:textId="4FA1E344" w:rsidR="001C2894" w:rsidRPr="002F7215" w:rsidRDefault="00196C64" w:rsidP="00892352">
            <w:pPr>
              <w:rPr>
                <w:rFonts w:cstheme="minorHAnsi"/>
                <w:color w:val="000000" w:themeColor="text1"/>
              </w:rPr>
            </w:pPr>
            <w:r w:rsidRPr="002F7215">
              <w:rPr>
                <w:rFonts w:cstheme="minorHAnsi"/>
                <w:color w:val="000000" w:themeColor="text1"/>
              </w:rPr>
              <w:t xml:space="preserve">Have a flexible manner and be willing to adapt to change and able to train/cascade </w:t>
            </w:r>
            <w:r w:rsidR="00BE0792" w:rsidRPr="002F7215">
              <w:rPr>
                <w:rFonts w:cstheme="minorHAnsi"/>
                <w:color w:val="000000" w:themeColor="text1"/>
              </w:rPr>
              <w:t>information as required.</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1EBAB53" w:rsidR="00F77A6D" w:rsidRPr="00F77A6D" w:rsidRDefault="007F3CC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1" behindDoc="0" locked="0" layoutInCell="1" allowOverlap="1" wp14:anchorId="4652EEE7" wp14:editId="7BAC8463">
            <wp:simplePos x="0" y="0"/>
            <wp:positionH relativeFrom="column">
              <wp:posOffset>4305300</wp:posOffset>
            </wp:positionH>
            <wp:positionV relativeFrom="paragraph">
              <wp:posOffset>142875</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2B5E299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v:textbox>
                </v:shape>
                <w10:wrap anchorx="margin"/>
              </v:group>
            </w:pict>
          </mc:Fallback>
        </mc:AlternateContent>
      </w:r>
    </w:p>
    <w:p w14:paraId="37262D7E" w14:textId="398F84F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54DA61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26B3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EEAB3C6" w:rsidR="00535A60" w:rsidRPr="003A37F6" w:rsidRDefault="003A37F6" w:rsidP="003A37F6">
      <w:pPr>
        <w:rPr>
          <w:sz w:val="24"/>
          <w:szCs w:val="24"/>
        </w:rPr>
      </w:pPr>
      <w:r>
        <w:rPr>
          <w:sz w:val="24"/>
          <w:szCs w:val="24"/>
        </w:rPr>
        <w:t xml:space="preserve">Business Administration jobs are those which support their teams and the </w:t>
      </w:r>
      <w:proofErr w:type="gramStart"/>
      <w:r>
        <w:rPr>
          <w:sz w:val="24"/>
          <w:szCs w:val="24"/>
        </w:rPr>
        <w:t>general public</w:t>
      </w:r>
      <w:proofErr w:type="gramEnd"/>
      <w:r>
        <w:rPr>
          <w:sz w:val="24"/>
          <w:szCs w:val="24"/>
        </w:rPr>
        <w:t xml:space="preserve"> by carrying out administrative tasks and providing procedural guidance or managing those that do. Job holders' training and experience is in a wide range of office and IT skills, incorporating tasks, </w:t>
      </w:r>
      <w:proofErr w:type="gramStart"/>
      <w:r>
        <w:rPr>
          <w:sz w:val="24"/>
          <w:szCs w:val="24"/>
        </w:rPr>
        <w:t>tools</w:t>
      </w:r>
      <w:proofErr w:type="gramEnd"/>
      <w:r>
        <w:rPr>
          <w:sz w:val="24"/>
          <w:szCs w:val="24"/>
        </w:rPr>
        <w:t xml:space="preserve">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6CFF9BD4" w:rsidR="00AB0A09" w:rsidRDefault="00AB0A09" w:rsidP="002740E6">
      <w:pPr>
        <w:pStyle w:val="Heading3"/>
        <w:spacing w:before="0"/>
        <w:jc w:val="both"/>
      </w:pPr>
      <w:r>
        <w:t xml:space="preserve">Role </w:t>
      </w:r>
      <w:r w:rsidR="00C26B34">
        <w:t>c</w:t>
      </w:r>
      <w:r>
        <w:t>haracteristics</w:t>
      </w:r>
    </w:p>
    <w:p w14:paraId="74E4E1E7" w14:textId="77777777" w:rsidR="00AB0A09" w:rsidRPr="00AB0A09" w:rsidRDefault="00AB0A09">
      <w:pPr>
        <w:spacing w:after="0"/>
      </w:pPr>
    </w:p>
    <w:p w14:paraId="4C7F8849" w14:textId="77777777" w:rsidR="000C1ECC" w:rsidRDefault="000C1ECC" w:rsidP="002740E6">
      <w:pPr>
        <w:pStyle w:val="BodyText"/>
        <w:spacing w:line="235" w:lineRule="auto"/>
        <w:jc w:val="both"/>
      </w:pPr>
      <w: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546EEC4" w14:textId="77777777" w:rsidR="00AB0A09" w:rsidRDefault="00AB0A09" w:rsidP="002740E6">
      <w:pPr>
        <w:pStyle w:val="Heading3"/>
        <w:spacing w:before="0"/>
        <w:jc w:val="both"/>
      </w:pPr>
    </w:p>
    <w:p w14:paraId="6F8AF6CB" w14:textId="74E23638" w:rsidR="00AB0A09" w:rsidRPr="00585845" w:rsidRDefault="00AB0A09" w:rsidP="002740E6">
      <w:pPr>
        <w:pStyle w:val="Heading3"/>
        <w:spacing w:before="0"/>
        <w:jc w:val="both"/>
      </w:pPr>
      <w:r w:rsidRPr="00585845">
        <w:t>The knowledge and skills required</w:t>
      </w:r>
    </w:p>
    <w:p w14:paraId="246A74A1" w14:textId="77777777" w:rsidR="00E44A33" w:rsidRDefault="00E44A33" w:rsidP="002740E6">
      <w:pPr>
        <w:pStyle w:val="BodyText"/>
        <w:spacing w:line="232" w:lineRule="auto"/>
        <w:jc w:val="both"/>
      </w:pPr>
    </w:p>
    <w:p w14:paraId="545BA0A7" w14:textId="6AB538F9" w:rsidR="00771FEC" w:rsidRDefault="00771FEC" w:rsidP="002740E6">
      <w:pPr>
        <w:pStyle w:val="BodyText"/>
        <w:spacing w:line="235" w:lineRule="auto"/>
        <w:jc w:val="both"/>
      </w:pPr>
      <w:r>
        <w:t>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w:t>
      </w:r>
    </w:p>
    <w:p w14:paraId="5AEAED9A" w14:textId="77777777" w:rsidR="00771FEC" w:rsidRDefault="00771FEC" w:rsidP="002740E6">
      <w:pPr>
        <w:pStyle w:val="BodyText"/>
        <w:spacing w:line="235" w:lineRule="auto"/>
        <w:jc w:val="both"/>
      </w:pPr>
    </w:p>
    <w:p w14:paraId="684D8B4D" w14:textId="5A2F12A3" w:rsidR="00771FEC" w:rsidRDefault="00771FEC" w:rsidP="002740E6">
      <w:pPr>
        <w:pStyle w:val="BodyText"/>
        <w:spacing w:line="235" w:lineRule="auto"/>
        <w:jc w:val="both"/>
      </w:pPr>
      <w:r>
        <w:t>Given the importance of maintaining accurate statutory records, some precision in typing and other record keeping tasks is required.</w:t>
      </w:r>
    </w:p>
    <w:p w14:paraId="2AAEE468" w14:textId="77777777" w:rsidR="00AB0A09" w:rsidRPr="00585845" w:rsidRDefault="00AB0A09" w:rsidP="002740E6">
      <w:pPr>
        <w:pStyle w:val="BodyText"/>
        <w:jc w:val="both"/>
      </w:pPr>
    </w:p>
    <w:p w14:paraId="7BA54DA4" w14:textId="0AABA8A7" w:rsidR="00AB0A09" w:rsidRDefault="00AB0A09" w:rsidP="002740E6">
      <w:pPr>
        <w:pStyle w:val="Heading3"/>
        <w:spacing w:before="0"/>
        <w:jc w:val="both"/>
      </w:pPr>
      <w:r w:rsidRPr="00F77A6D">
        <w:rPr>
          <w:bCs/>
          <w:color w:val="000000" w:themeColor="text1"/>
        </w:rPr>
        <w:t xml:space="preserve">Thinking, </w:t>
      </w:r>
      <w:r w:rsidR="00B206BB">
        <w:rPr>
          <w:bCs/>
          <w:color w:val="000000" w:themeColor="text1"/>
        </w:rPr>
        <w:t>p</w:t>
      </w:r>
      <w:r w:rsidRPr="00F77A6D">
        <w:rPr>
          <w:bCs/>
          <w:color w:val="000000" w:themeColor="text1"/>
        </w:rPr>
        <w:t xml:space="preserve">lanning and </w:t>
      </w:r>
      <w:r w:rsidR="00B206BB">
        <w:rPr>
          <w:bCs/>
          <w:color w:val="000000" w:themeColor="text1"/>
        </w:rPr>
        <w:t>c</w:t>
      </w:r>
      <w:r w:rsidRPr="00F77A6D">
        <w:rPr>
          <w:bCs/>
          <w:color w:val="000000" w:themeColor="text1"/>
        </w:rPr>
        <w:t>ommunication</w:t>
      </w:r>
      <w:r w:rsidRPr="00585845">
        <w:t xml:space="preserve"> </w:t>
      </w:r>
    </w:p>
    <w:p w14:paraId="093199F6" w14:textId="77777777" w:rsidR="0099170E" w:rsidRDefault="0099170E" w:rsidP="002740E6">
      <w:pPr>
        <w:pStyle w:val="BodyText"/>
        <w:spacing w:line="235" w:lineRule="auto"/>
        <w:jc w:val="both"/>
      </w:pPr>
    </w:p>
    <w:p w14:paraId="20BCB3B9" w14:textId="4557A404" w:rsidR="00771FEC" w:rsidRDefault="00771FEC" w:rsidP="002740E6">
      <w:pPr>
        <w:pStyle w:val="BodyText"/>
        <w:spacing w:line="235" w:lineRule="auto"/>
        <w:jc w:val="both"/>
      </w:pPr>
      <w:r>
        <w:t xml:space="preserve">Significant judgemental skills are required to prioritise, </w:t>
      </w:r>
      <w:proofErr w:type="gramStart"/>
      <w:r>
        <w:t>plan</w:t>
      </w:r>
      <w:proofErr w:type="gramEnd"/>
      <w:r>
        <w:t xml:space="preserve"> and manage a wide range of inter-related administrative tasks within short time scales.</w:t>
      </w:r>
    </w:p>
    <w:p w14:paraId="0247757C" w14:textId="77777777" w:rsidR="00771FEC" w:rsidRDefault="00771FEC" w:rsidP="002740E6">
      <w:pPr>
        <w:pStyle w:val="BodyText"/>
        <w:spacing w:line="235" w:lineRule="auto"/>
        <w:jc w:val="both"/>
      </w:pPr>
    </w:p>
    <w:p w14:paraId="0A72CF25" w14:textId="4E3BF516" w:rsidR="00771FEC" w:rsidRDefault="00771FEC" w:rsidP="002740E6">
      <w:pPr>
        <w:pStyle w:val="BodyText"/>
        <w:spacing w:line="235" w:lineRule="auto"/>
        <w:jc w:val="both"/>
      </w:pPr>
      <w:r>
        <w:t>Analysing day to day problems and</w:t>
      </w:r>
      <w:r>
        <w:rPr>
          <w:spacing w:val="-12"/>
        </w:rPr>
        <w:t xml:space="preserve"> </w:t>
      </w:r>
      <w:r>
        <w:t>interpreting</w:t>
      </w:r>
      <w:r>
        <w:rPr>
          <w:spacing w:val="-14"/>
        </w:rPr>
        <w:t xml:space="preserve"> </w:t>
      </w:r>
      <w:r>
        <w:t>occasionally</w:t>
      </w:r>
      <w:r>
        <w:rPr>
          <w:spacing w:val="-11"/>
        </w:rPr>
        <w:t xml:space="preserve"> </w:t>
      </w:r>
      <w:r>
        <w:t>conflicting</w:t>
      </w:r>
      <w:r>
        <w:rPr>
          <w:spacing w:val="-14"/>
        </w:rPr>
        <w:t xml:space="preserve"> </w:t>
      </w:r>
      <w:r>
        <w:t>information</w:t>
      </w:r>
      <w:r>
        <w:rPr>
          <w:spacing w:val="-11"/>
        </w:rPr>
        <w:t xml:space="preserve"> </w:t>
      </w:r>
      <w:r>
        <w:t>will</w:t>
      </w:r>
      <w:r>
        <w:rPr>
          <w:spacing w:val="-13"/>
        </w:rPr>
        <w:t xml:space="preserve"> </w:t>
      </w:r>
      <w:r>
        <w:t>be</w:t>
      </w:r>
      <w:r>
        <w:rPr>
          <w:spacing w:val="-12"/>
        </w:rPr>
        <w:t xml:space="preserve"> </w:t>
      </w:r>
      <w:r>
        <w:t>necessary</w:t>
      </w:r>
      <w:r>
        <w:rPr>
          <w:spacing w:val="-14"/>
        </w:rPr>
        <w:t xml:space="preserve"> </w:t>
      </w:r>
      <w:r>
        <w:t>to</w:t>
      </w:r>
      <w:r>
        <w:rPr>
          <w:spacing w:val="-12"/>
        </w:rPr>
        <w:t xml:space="preserve"> </w:t>
      </w:r>
      <w:r>
        <w:t>support</w:t>
      </w:r>
      <w:r>
        <w:rPr>
          <w:spacing w:val="-14"/>
        </w:rPr>
        <w:t xml:space="preserve"> </w:t>
      </w:r>
      <w:r>
        <w:t>the</w:t>
      </w:r>
      <w:r>
        <w:rPr>
          <w:spacing w:val="-15"/>
        </w:rPr>
        <w:t xml:space="preserve"> </w:t>
      </w:r>
      <w:r>
        <w:t>work of the wider team.</w:t>
      </w:r>
    </w:p>
    <w:p w14:paraId="718181A7" w14:textId="3BDFD5AC" w:rsidR="00771FEC" w:rsidRDefault="00771FEC">
      <w:pPr>
        <w:pStyle w:val="BodyText"/>
        <w:spacing w:line="235" w:lineRule="auto"/>
        <w:jc w:val="both"/>
      </w:pPr>
    </w:p>
    <w:p w14:paraId="1514F7A9" w14:textId="77777777" w:rsidR="00B206BB" w:rsidRDefault="00B206BB" w:rsidP="002740E6">
      <w:pPr>
        <w:pStyle w:val="BodyText"/>
        <w:spacing w:line="235" w:lineRule="auto"/>
        <w:jc w:val="both"/>
      </w:pPr>
    </w:p>
    <w:p w14:paraId="1057D1E2" w14:textId="77777777" w:rsidR="00771FEC" w:rsidRDefault="00771FEC" w:rsidP="002740E6">
      <w:pPr>
        <w:pStyle w:val="BodyText"/>
        <w:spacing w:line="235" w:lineRule="auto"/>
        <w:jc w:val="both"/>
      </w:pPr>
      <w:r>
        <w:lastRenderedPageBreak/>
        <w:t>These roles will interact regularly with immediate colleagues, other Council employees and outside contacts. They will exchange varied information with others and will also need to advise and even persuade others, for instance seeking</w:t>
      </w:r>
      <w:r>
        <w:rPr>
          <w:spacing w:val="-11"/>
        </w:rPr>
        <w:t xml:space="preserve"> </w:t>
      </w:r>
      <w:r>
        <w:t>information</w:t>
      </w:r>
      <w:r>
        <w:rPr>
          <w:spacing w:val="-10"/>
        </w:rPr>
        <w:t xml:space="preserve"> </w:t>
      </w:r>
      <w:r>
        <w:t>or</w:t>
      </w:r>
      <w:r>
        <w:rPr>
          <w:spacing w:val="-11"/>
        </w:rPr>
        <w:t xml:space="preserve"> </w:t>
      </w:r>
      <w:r>
        <w:t>ensuring</w:t>
      </w:r>
      <w:r>
        <w:rPr>
          <w:spacing w:val="-11"/>
        </w:rPr>
        <w:t xml:space="preserve"> </w:t>
      </w:r>
      <w:r>
        <w:t>the</w:t>
      </w:r>
      <w:r>
        <w:rPr>
          <w:spacing w:val="-11"/>
        </w:rPr>
        <w:t xml:space="preserve"> </w:t>
      </w:r>
      <w:r>
        <w:t>timely</w:t>
      </w:r>
      <w:r>
        <w:rPr>
          <w:spacing w:val="-9"/>
        </w:rPr>
        <w:t xml:space="preserve"> </w:t>
      </w:r>
      <w:r>
        <w:t>completion</w:t>
      </w:r>
      <w:r>
        <w:rPr>
          <w:spacing w:val="-8"/>
        </w:rPr>
        <w:t xml:space="preserve"> </w:t>
      </w:r>
      <w:r>
        <w:t>of</w:t>
      </w:r>
      <w:r>
        <w:rPr>
          <w:spacing w:val="-9"/>
        </w:rPr>
        <w:t xml:space="preserve"> </w:t>
      </w:r>
      <w:r>
        <w:t>interdependent</w:t>
      </w:r>
      <w:r>
        <w:rPr>
          <w:spacing w:val="-10"/>
        </w:rPr>
        <w:t xml:space="preserve"> </w:t>
      </w:r>
      <w:r>
        <w:t>tasks.</w:t>
      </w:r>
    </w:p>
    <w:p w14:paraId="4FE8DB9A" w14:textId="77777777" w:rsidR="0099170E" w:rsidRDefault="0099170E">
      <w:pPr>
        <w:spacing w:after="0" w:line="240" w:lineRule="auto"/>
        <w:contextualSpacing/>
        <w:rPr>
          <w:b/>
          <w:bCs/>
          <w:color w:val="000000" w:themeColor="text1"/>
          <w:sz w:val="24"/>
          <w:szCs w:val="24"/>
        </w:rPr>
      </w:pPr>
    </w:p>
    <w:p w14:paraId="0DD648E7" w14:textId="04490198"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06BB">
        <w:rPr>
          <w:b/>
          <w:bCs/>
          <w:color w:val="000000" w:themeColor="text1"/>
          <w:sz w:val="24"/>
          <w:szCs w:val="24"/>
        </w:rPr>
        <w:t>m</w:t>
      </w:r>
      <w:r w:rsidRPr="00F77A6D">
        <w:rPr>
          <w:b/>
          <w:bCs/>
          <w:color w:val="000000" w:themeColor="text1"/>
          <w:sz w:val="24"/>
          <w:szCs w:val="24"/>
        </w:rPr>
        <w:t xml:space="preserve">aking and </w:t>
      </w:r>
      <w:r w:rsidR="00B206BB">
        <w:rPr>
          <w:b/>
          <w:bCs/>
          <w:color w:val="000000" w:themeColor="text1"/>
          <w:sz w:val="24"/>
          <w:szCs w:val="24"/>
        </w:rPr>
        <w:t>i</w:t>
      </w:r>
      <w:r w:rsidRPr="00F77A6D">
        <w:rPr>
          <w:b/>
          <w:bCs/>
          <w:color w:val="000000" w:themeColor="text1"/>
          <w:sz w:val="24"/>
          <w:szCs w:val="24"/>
        </w:rPr>
        <w:t>nnovation</w:t>
      </w:r>
    </w:p>
    <w:p w14:paraId="6AFA9BA4" w14:textId="77777777" w:rsidR="00E44A33" w:rsidRDefault="00E44A33" w:rsidP="002740E6">
      <w:pPr>
        <w:pStyle w:val="BodyText"/>
        <w:jc w:val="both"/>
      </w:pPr>
    </w:p>
    <w:p w14:paraId="05D0231F" w14:textId="2DA6E40A" w:rsidR="00771FEC" w:rsidRPr="00771FEC" w:rsidRDefault="00771FEC" w:rsidP="002740E6">
      <w:pPr>
        <w:pStyle w:val="BodyText"/>
        <w:spacing w:line="235" w:lineRule="auto"/>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E92E8C" w14:textId="77777777" w:rsidR="00E44A33" w:rsidRDefault="00E44A33">
      <w:pPr>
        <w:spacing w:after="0" w:line="240" w:lineRule="auto"/>
        <w:contextualSpacing/>
        <w:rPr>
          <w:b/>
          <w:bCs/>
          <w:color w:val="000000" w:themeColor="text1"/>
          <w:sz w:val="24"/>
          <w:szCs w:val="24"/>
        </w:rPr>
      </w:pPr>
    </w:p>
    <w:p w14:paraId="27CDAA7E" w14:textId="3BE68FEF" w:rsidR="00AB0A09" w:rsidRPr="00585845" w:rsidRDefault="00AB0A09" w:rsidP="002740E6">
      <w:pPr>
        <w:pStyle w:val="Heading3"/>
        <w:spacing w:before="0"/>
        <w:jc w:val="both"/>
      </w:pPr>
      <w:r>
        <w:t>A</w:t>
      </w:r>
      <w:r w:rsidRPr="00585845">
        <w:t>reas of responsibility</w:t>
      </w:r>
    </w:p>
    <w:p w14:paraId="5968F565" w14:textId="77777777" w:rsidR="00771FEC" w:rsidRDefault="00771FEC" w:rsidP="002740E6">
      <w:pPr>
        <w:pStyle w:val="BodyText"/>
        <w:spacing w:line="242" w:lineRule="auto"/>
        <w:jc w:val="both"/>
      </w:pPr>
    </w:p>
    <w:p w14:paraId="7272723A" w14:textId="7FCECBDA" w:rsidR="00771FEC" w:rsidRDefault="00771FEC" w:rsidP="002740E6">
      <w:pPr>
        <w:pStyle w:val="BodyText"/>
        <w:spacing w:line="242" w:lineRule="auto"/>
        <w:jc w:val="both"/>
      </w:pPr>
      <w:r>
        <w:t>The work carried out by job holders directly benefits colleagues and/or external partners or the public by providing them either with services or authoritative advice and guidance.</w:t>
      </w:r>
    </w:p>
    <w:p w14:paraId="2B94FECD" w14:textId="77777777" w:rsidR="00771FEC" w:rsidRDefault="00771FEC" w:rsidP="002740E6">
      <w:pPr>
        <w:pStyle w:val="BodyText"/>
        <w:spacing w:line="242" w:lineRule="auto"/>
        <w:jc w:val="both"/>
      </w:pPr>
    </w:p>
    <w:p w14:paraId="0DFFCF53" w14:textId="77777777" w:rsidR="00771FEC" w:rsidRDefault="00771FEC" w:rsidP="002740E6">
      <w:pPr>
        <w:pStyle w:val="BodyText"/>
        <w:spacing w:line="242" w:lineRule="auto"/>
        <w:jc w:val="both"/>
      </w:pPr>
      <w:r>
        <w:t>Other than assisting with the induction and orientation of new team members, job holders will not have managerial or supervisory responsibilities over other employees.</w:t>
      </w:r>
    </w:p>
    <w:p w14:paraId="29C15641" w14:textId="77777777" w:rsidR="00771FEC" w:rsidRDefault="00771FEC" w:rsidP="002740E6">
      <w:pPr>
        <w:pStyle w:val="BodyText"/>
        <w:jc w:val="both"/>
        <w:rPr>
          <w:sz w:val="20"/>
        </w:rPr>
      </w:pPr>
    </w:p>
    <w:p w14:paraId="7916D0CE" w14:textId="77777777" w:rsidR="00771FEC" w:rsidRDefault="00771FEC" w:rsidP="002740E6">
      <w:pPr>
        <w:pStyle w:val="BodyText"/>
        <w:spacing w:line="247" w:lineRule="auto"/>
        <w:jc w:val="both"/>
      </w:pPr>
      <w:r>
        <w:t>Roles will have direct financial responsibilities but the precise nature of these will vary from post to post. While some may be accountable for spending decisions from an agreed budget, others may track and report of the movement of considerable sums.</w:t>
      </w:r>
    </w:p>
    <w:p w14:paraId="7B555CD4" w14:textId="77777777" w:rsidR="00771FEC" w:rsidRDefault="00771FEC" w:rsidP="002740E6">
      <w:pPr>
        <w:pStyle w:val="BodyText"/>
        <w:jc w:val="both"/>
        <w:rPr>
          <w:sz w:val="20"/>
        </w:rPr>
      </w:pPr>
    </w:p>
    <w:p w14:paraId="14D723BC" w14:textId="77777777" w:rsidR="00771FEC" w:rsidRDefault="00771FEC" w:rsidP="002740E6">
      <w:pPr>
        <w:pStyle w:val="BodyText"/>
        <w:spacing w:line="247" w:lineRule="auto"/>
        <w:jc w:val="both"/>
      </w:pPr>
      <w:r>
        <w:t xml:space="preserve">Job holders will be expected to bear responsibility for the accuracy, </w:t>
      </w:r>
      <w:proofErr w:type="gramStart"/>
      <w:r>
        <w:t>confidentiality</w:t>
      </w:r>
      <w:proofErr w:type="gramEnd"/>
      <w:r>
        <w:t xml:space="preserve"> and security of the information they manage and share. They may, in addition, have responsibility for the care and safe keeping of office equipment.</w:t>
      </w:r>
    </w:p>
    <w:p w14:paraId="1B89185A" w14:textId="77777777" w:rsidR="0099170E" w:rsidRDefault="0099170E" w:rsidP="002740E6">
      <w:pPr>
        <w:tabs>
          <w:tab w:val="left" w:pos="1679"/>
          <w:tab w:val="left" w:pos="1680"/>
        </w:tabs>
        <w:spacing w:after="0" w:line="242" w:lineRule="auto"/>
        <w:jc w:val="both"/>
        <w:rPr>
          <w:sz w:val="24"/>
        </w:rPr>
      </w:pPr>
    </w:p>
    <w:p w14:paraId="14AFDE55" w14:textId="3B6F6DC5" w:rsidR="00AB0A09" w:rsidRPr="00585845" w:rsidRDefault="00AB0A09" w:rsidP="002740E6">
      <w:pPr>
        <w:pStyle w:val="Heading3"/>
        <w:spacing w:before="0"/>
        <w:jc w:val="both"/>
      </w:pPr>
      <w:r>
        <w:t>I</w:t>
      </w:r>
      <w:r w:rsidRPr="00585845">
        <w:t xml:space="preserve">mpacts and </w:t>
      </w:r>
      <w:r w:rsidR="003E2F56">
        <w:t>d</w:t>
      </w:r>
      <w:r w:rsidRPr="00585845">
        <w:t>emands</w:t>
      </w:r>
    </w:p>
    <w:p w14:paraId="797E1230" w14:textId="77777777" w:rsidR="0099170E" w:rsidRDefault="0099170E" w:rsidP="002740E6">
      <w:pPr>
        <w:pStyle w:val="BodyText"/>
        <w:jc w:val="both"/>
      </w:pPr>
    </w:p>
    <w:p w14:paraId="60C38C61" w14:textId="77777777" w:rsidR="00771FEC" w:rsidRDefault="00771FEC" w:rsidP="002740E6">
      <w:pPr>
        <w:pStyle w:val="BodyText"/>
        <w:spacing w:line="244" w:lineRule="auto"/>
        <w:jc w:val="both"/>
      </w:pPr>
      <w:r>
        <w:t>There will be modest demand for enhanced physical exertion, as most work can be done in the context of a normal office, or similar, environment. Some lifting and carrying of files, printed material or equipment will be needed quite</w:t>
      </w:r>
      <w:r>
        <w:rPr>
          <w:spacing w:val="-13"/>
        </w:rPr>
        <w:t xml:space="preserve"> </w:t>
      </w:r>
      <w:r>
        <w:t>regularly.</w:t>
      </w:r>
    </w:p>
    <w:p w14:paraId="48ED3C61" w14:textId="77777777" w:rsidR="00771FEC" w:rsidRDefault="00771FEC" w:rsidP="002740E6">
      <w:pPr>
        <w:pStyle w:val="BodyText"/>
        <w:jc w:val="both"/>
        <w:rPr>
          <w:sz w:val="20"/>
        </w:rPr>
      </w:pPr>
    </w:p>
    <w:p w14:paraId="50323898" w14:textId="77777777" w:rsidR="00771FEC" w:rsidRDefault="00771FEC" w:rsidP="002740E6">
      <w:pPr>
        <w:pStyle w:val="BodyText"/>
        <w:jc w:val="both"/>
      </w:pPr>
      <w:r>
        <w:t>In an often busy and demanding working environment, job holders will need to engage in lengthy periods of concentrated mental attention to complete tasks and meet changing deadlines or deal with unavoidable interruptions.</w:t>
      </w:r>
    </w:p>
    <w:p w14:paraId="31B1F384" w14:textId="77777777" w:rsidR="00771FEC" w:rsidRDefault="00771FEC" w:rsidP="002740E6">
      <w:pPr>
        <w:pStyle w:val="BodyText"/>
        <w:jc w:val="both"/>
      </w:pPr>
    </w:p>
    <w:p w14:paraId="12D7CFB2" w14:textId="77777777" w:rsidR="00771FEC" w:rsidRDefault="00771FEC" w:rsidP="002740E6">
      <w:pPr>
        <w:pStyle w:val="BodyText"/>
        <w:jc w:val="both"/>
      </w:pPr>
      <w:r>
        <w:t>Job holders will occasionally have contact with individuals whose circumstances or behaviour place more than normal emotional demands on the post holder.</w:t>
      </w:r>
    </w:p>
    <w:p w14:paraId="7C4790BD" w14:textId="77777777" w:rsidR="00771FEC" w:rsidRDefault="00771FEC" w:rsidP="002740E6">
      <w:pPr>
        <w:pStyle w:val="BodyText"/>
        <w:jc w:val="both"/>
        <w:rPr>
          <w:sz w:val="21"/>
        </w:rPr>
      </w:pPr>
    </w:p>
    <w:p w14:paraId="262F4B25" w14:textId="16788636" w:rsidR="00F77A6D" w:rsidRPr="00F77A6D" w:rsidRDefault="00771FEC" w:rsidP="002740E6">
      <w:pPr>
        <w:pStyle w:val="BodyText"/>
        <w:spacing w:line="247" w:lineRule="auto"/>
        <w:jc w:val="both"/>
      </w:pPr>
      <w:r>
        <w:t xml:space="preserve">With almost all work being carried out in normal office environments, there will be little or no exposure to disagreeable, </w:t>
      </w:r>
      <w:proofErr w:type="gramStart"/>
      <w:r>
        <w:t>unpleasant</w:t>
      </w:r>
      <w:proofErr w:type="gramEnd"/>
      <w:r>
        <w:t xml:space="preserve"> or hazardous working conditions. Job holders may, on rare occasions, experience unpleasant people related behaviour.</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N1uZYJeQNfVTQ3r0NTqkg8+4f3aMLHRj5IXTyUHzBE8wr04UE8d4jLOSxkqvsSdu83sY5Jp0LHy7xUFMAXpqxg==" w:salt="0TFex3WBIMS1dldgt4hT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5EAC"/>
    <w:rsid w:val="000553BA"/>
    <w:rsid w:val="00076A3F"/>
    <w:rsid w:val="00096C1F"/>
    <w:rsid w:val="000C1ECC"/>
    <w:rsid w:val="000F04CA"/>
    <w:rsid w:val="001557FF"/>
    <w:rsid w:val="001870A7"/>
    <w:rsid w:val="00187614"/>
    <w:rsid w:val="00196C64"/>
    <w:rsid w:val="001970F2"/>
    <w:rsid w:val="001B4BCF"/>
    <w:rsid w:val="001C2894"/>
    <w:rsid w:val="001C7C81"/>
    <w:rsid w:val="001D0F91"/>
    <w:rsid w:val="001E4002"/>
    <w:rsid w:val="00231E06"/>
    <w:rsid w:val="00251D49"/>
    <w:rsid w:val="002740E6"/>
    <w:rsid w:val="002B41D2"/>
    <w:rsid w:val="002D0939"/>
    <w:rsid w:val="002F7215"/>
    <w:rsid w:val="003031D9"/>
    <w:rsid w:val="00335016"/>
    <w:rsid w:val="0034694D"/>
    <w:rsid w:val="003A37F6"/>
    <w:rsid w:val="003E2F56"/>
    <w:rsid w:val="003E66C2"/>
    <w:rsid w:val="00461F01"/>
    <w:rsid w:val="00467EB5"/>
    <w:rsid w:val="00503838"/>
    <w:rsid w:val="00535A60"/>
    <w:rsid w:val="00654043"/>
    <w:rsid w:val="006A0A45"/>
    <w:rsid w:val="006B1F1A"/>
    <w:rsid w:val="006D5B81"/>
    <w:rsid w:val="00706BD3"/>
    <w:rsid w:val="0071345E"/>
    <w:rsid w:val="00720F2B"/>
    <w:rsid w:val="007514E0"/>
    <w:rsid w:val="00771FEC"/>
    <w:rsid w:val="007A7B06"/>
    <w:rsid w:val="007C08F8"/>
    <w:rsid w:val="007F3CCE"/>
    <w:rsid w:val="0093448C"/>
    <w:rsid w:val="00940B45"/>
    <w:rsid w:val="009633B3"/>
    <w:rsid w:val="00990C71"/>
    <w:rsid w:val="0099170E"/>
    <w:rsid w:val="009A341E"/>
    <w:rsid w:val="009F28D3"/>
    <w:rsid w:val="00A62900"/>
    <w:rsid w:val="00A94374"/>
    <w:rsid w:val="00A97E40"/>
    <w:rsid w:val="00AB0A09"/>
    <w:rsid w:val="00AD2933"/>
    <w:rsid w:val="00AF153C"/>
    <w:rsid w:val="00B206BB"/>
    <w:rsid w:val="00B9607C"/>
    <w:rsid w:val="00BA4865"/>
    <w:rsid w:val="00BE0792"/>
    <w:rsid w:val="00C15F33"/>
    <w:rsid w:val="00C26B34"/>
    <w:rsid w:val="00C86FB2"/>
    <w:rsid w:val="00CB4B19"/>
    <w:rsid w:val="00D261B4"/>
    <w:rsid w:val="00D521CF"/>
    <w:rsid w:val="00D72A65"/>
    <w:rsid w:val="00DC4A0A"/>
    <w:rsid w:val="00E22F2F"/>
    <w:rsid w:val="00E2449F"/>
    <w:rsid w:val="00E44A33"/>
    <w:rsid w:val="00EC3018"/>
    <w:rsid w:val="00EE30BA"/>
    <w:rsid w:val="00EF2332"/>
    <w:rsid w:val="00F032BB"/>
    <w:rsid w:val="00F5461E"/>
    <w:rsid w:val="00F77A6D"/>
    <w:rsid w:val="00FA56E7"/>
    <w:rsid w:val="00FB4449"/>
    <w:rsid w:val="00FE7C2B"/>
    <w:rsid w:val="00FF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F4D5DF0-DD30-499B-A4D6-6FF94A964E6E}">
  <ds:schemaRefs>
    <ds:schemaRef ds:uri="http://schemas.microsoft.com/office/2006/metadata/properties"/>
    <ds:schemaRef ds:uri="http://schemas.microsoft.com/office/infopath/2007/PartnerControls"/>
    <ds:schemaRef ds:uri="b8652632-f1b5-4c71-ba22-4efebc9d6754"/>
    <ds:schemaRef ds:uri="eb7d08dc-c761-4aaf-a91f-bbb55a531384"/>
  </ds:schemaRefs>
</ds:datastoreItem>
</file>

<file path=customXml/itemProps2.xml><?xml version="1.0" encoding="utf-8"?>
<ds:datastoreItem xmlns:ds="http://schemas.openxmlformats.org/officeDocument/2006/customXml" ds:itemID="{4AAE06DC-1037-43B2-86DD-BC00233BE36C}">
  <ds:schemaRefs>
    <ds:schemaRef ds:uri="http://schemas.microsoft.com/sharepoint/v3/contenttype/forms"/>
  </ds:schemaRefs>
</ds:datastoreItem>
</file>

<file path=customXml/itemProps3.xml><?xml version="1.0" encoding="utf-8"?>
<ds:datastoreItem xmlns:ds="http://schemas.openxmlformats.org/officeDocument/2006/customXml" ds:itemID="{B2F8D1DE-532D-4806-9F2C-5DB6B6B1910C}"/>
</file>

<file path=customXml/itemProps4.xml><?xml version="1.0" encoding="utf-8"?>
<ds:datastoreItem xmlns:ds="http://schemas.openxmlformats.org/officeDocument/2006/customXml" ds:itemID="{E680481B-FDC1-4C24-8AA8-EE21DB48C965}"/>
</file>

<file path=docProps/app.xml><?xml version="1.0" encoding="utf-8"?>
<Properties xmlns="http://schemas.openxmlformats.org/officeDocument/2006/extended-properties" xmlns:vt="http://schemas.openxmlformats.org/officeDocument/2006/docPropsVTypes">
  <Template>Normal</Template>
  <TotalTime>4</TotalTime>
  <Pages>3</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2023-03-09T13:53:00Z</dcterms:created>
  <dcterms:modified xsi:type="dcterms:W3CDTF">2023-03-09T13:53:00Z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22753900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