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71E36CDD" w14:textId="449917C9" w:rsidR="4EB18B4C" w:rsidRDefault="4EB18B4C" w:rsidP="4254EB17">
      <w:pPr>
        <w:tabs>
          <w:tab w:val="left" w:pos="8036"/>
        </w:tabs>
        <w:spacing w:after="360" w:line="240" w:lineRule="auto"/>
        <w:ind w:left="567" w:right="118"/>
        <w:contextualSpacing/>
        <w:rPr>
          <w:rFonts w:ascii="Amasis MT Std Black" w:hAnsi="Amasis MT Std Black"/>
          <w:sz w:val="48"/>
          <w:szCs w:val="48"/>
        </w:rPr>
      </w:pPr>
      <w:r w:rsidRPr="4254EB17">
        <w:rPr>
          <w:rFonts w:ascii="Amasis MT Pro Black" w:hAnsi="Amasis MT Pro Black"/>
          <w:b/>
          <w:bCs/>
          <w:color w:val="008796"/>
          <w:sz w:val="48"/>
          <w:szCs w:val="48"/>
        </w:rPr>
        <w:t>Senior Educational Psychologist</w:t>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4254EB17">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6C5640CE" w:rsidR="00844611" w:rsidRPr="001F4958" w:rsidRDefault="4D8C0E7B" w:rsidP="4254EB17">
            <w:pPr>
              <w:spacing w:after="0" w:line="240" w:lineRule="auto"/>
              <w:ind w:right="118"/>
              <w:contextualSpacing/>
              <w:rPr>
                <w:noProof/>
                <w:sz w:val="24"/>
                <w:szCs w:val="24"/>
              </w:rPr>
            </w:pPr>
            <w:r w:rsidRPr="4254EB17">
              <w:rPr>
                <w:noProof/>
                <w:sz w:val="24"/>
                <w:szCs w:val="24"/>
              </w:rPr>
              <w:t>SEND</w:t>
            </w:r>
          </w:p>
        </w:tc>
      </w:tr>
      <w:tr w:rsidR="00844611" w:rsidRPr="001F4958" w14:paraId="30526493" w14:textId="77777777" w:rsidTr="4254EB17">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5B7EB754" w:rsidR="00844611" w:rsidRPr="001F4958" w:rsidRDefault="5DE6F62C" w:rsidP="4254EB17">
            <w:pPr>
              <w:spacing w:after="0" w:line="240" w:lineRule="auto"/>
              <w:ind w:right="118"/>
              <w:contextualSpacing/>
              <w:rPr>
                <w:noProof/>
                <w:sz w:val="24"/>
                <w:szCs w:val="24"/>
              </w:rPr>
            </w:pPr>
            <w:r w:rsidRPr="4254EB17">
              <w:rPr>
                <w:noProof/>
                <w:sz w:val="24"/>
                <w:szCs w:val="24"/>
              </w:rPr>
              <w:t>Senior Leadership Educational Psychologist</w:t>
            </w:r>
          </w:p>
        </w:tc>
      </w:tr>
      <w:tr w:rsidR="00844611" w:rsidRPr="001F4958" w14:paraId="5E47E8CA" w14:textId="77777777" w:rsidTr="4254EB17">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4254EB17">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24E02F1" w:rsidR="00844611" w:rsidRPr="001F4958" w:rsidRDefault="63275EBF" w:rsidP="4254EB17">
            <w:pPr>
              <w:spacing w:after="0" w:line="240" w:lineRule="auto"/>
              <w:ind w:right="118"/>
              <w:contextualSpacing/>
              <w:rPr>
                <w:noProof/>
                <w:sz w:val="24"/>
                <w:szCs w:val="24"/>
              </w:rPr>
            </w:pPr>
            <w:r w:rsidRPr="4254EB17">
              <w:rPr>
                <w:noProof/>
                <w:sz w:val="24"/>
                <w:szCs w:val="24"/>
              </w:rPr>
              <w:t>Soulbury Scale B- points 3-6 (plus up to 3 SPA points)</w:t>
            </w:r>
          </w:p>
        </w:tc>
      </w:tr>
      <w:tr w:rsidR="00844611" w:rsidRPr="001F4958" w14:paraId="7DCBB216" w14:textId="77777777" w:rsidTr="4254EB17">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63385ABE" w:rsidR="00844611" w:rsidRPr="001F4958" w:rsidRDefault="00844611" w:rsidP="4254EB17">
            <w:pPr>
              <w:spacing w:after="0" w:line="240" w:lineRule="auto"/>
              <w:ind w:right="118"/>
              <w:contextualSpacing/>
              <w:rPr>
                <w:noProof/>
                <w:sz w:val="24"/>
                <w:szCs w:val="24"/>
              </w:rPr>
            </w:pPr>
            <w:r w:rsidRPr="4254EB17">
              <w:rPr>
                <w:noProof/>
                <w:sz w:val="24"/>
                <w:szCs w:val="24"/>
              </w:rPr>
              <w:t>N</w:t>
            </w:r>
          </w:p>
        </w:tc>
      </w:tr>
      <w:tr w:rsidR="004B27E7" w:rsidRPr="001F4958" w14:paraId="4FD2C8EE" w14:textId="77777777" w:rsidTr="4254EB17">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4E3CB2B3" w:rsidR="004B27E7" w:rsidRPr="001F4958" w:rsidRDefault="000D3426" w:rsidP="4254EB17">
            <w:pPr>
              <w:spacing w:after="0" w:line="240" w:lineRule="auto"/>
              <w:ind w:right="118"/>
              <w:contextualSpacing/>
              <w:rPr>
                <w:noProof/>
                <w:sz w:val="24"/>
                <w:szCs w:val="24"/>
              </w:rPr>
            </w:pPr>
            <w:r w:rsidRPr="4254EB17">
              <w:rPr>
                <w:noProof/>
                <w:sz w:val="24"/>
                <w:szCs w:val="24"/>
              </w:rPr>
              <w:t>Y - enhanced</w:t>
            </w:r>
            <w:r w:rsidR="00425BC9">
              <w:t xml:space="preserve"> child &amp; adult </w:t>
            </w:r>
          </w:p>
        </w:tc>
      </w:tr>
      <w:tr w:rsidR="00B86474" w:rsidRPr="001F4958" w14:paraId="32A5D7AC" w14:textId="77777777" w:rsidTr="4254EB17">
        <w:tc>
          <w:tcPr>
            <w:tcW w:w="2263" w:type="dxa"/>
          </w:tcPr>
          <w:p w14:paraId="04261768" w14:textId="77777777" w:rsidR="00B86474" w:rsidRPr="001F4958" w:rsidRDefault="00B86474">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1C63CFB0" w:rsidR="00B86474" w:rsidRPr="001F4958" w:rsidRDefault="69E43CA9" w:rsidP="4254EB17">
            <w:pPr>
              <w:spacing w:after="0" w:line="240" w:lineRule="auto"/>
              <w:ind w:right="118"/>
              <w:contextualSpacing/>
            </w:pPr>
            <w:r w:rsidRPr="4254EB17">
              <w:rPr>
                <w:noProof/>
                <w:sz w:val="24"/>
                <w:szCs w:val="24"/>
              </w:rPr>
              <w:t>TBC</w:t>
            </w:r>
          </w:p>
        </w:tc>
      </w:tr>
      <w:tr w:rsidR="00844611" w:rsidRPr="001F4958" w14:paraId="0E487A16" w14:textId="77777777" w:rsidTr="4254EB17">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2A9E0DE" w:rsidR="00844611" w:rsidRPr="001F4958" w:rsidRDefault="33819173" w:rsidP="4254EB17">
            <w:pPr>
              <w:spacing w:after="0" w:line="240" w:lineRule="auto"/>
              <w:ind w:right="118"/>
              <w:contextualSpacing/>
              <w:rPr>
                <w:noProof/>
                <w:sz w:val="24"/>
                <w:szCs w:val="24"/>
              </w:rPr>
            </w:pPr>
            <w:r w:rsidRPr="4254EB17">
              <w:rPr>
                <w:noProof/>
                <w:sz w:val="24"/>
                <w:szCs w:val="24"/>
              </w:rPr>
              <w:t>Soulbury Scale B</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578"/>
        <w:gridCol w:w="8950"/>
      </w:tblGrid>
      <w:tr w:rsidR="00434E24" w14:paraId="5C8C87F7" w14:textId="77777777" w:rsidTr="00434E24">
        <w:tc>
          <w:tcPr>
            <w:tcW w:w="456" w:type="dxa"/>
          </w:tcPr>
          <w:p w14:paraId="317D298E" w14:textId="6E2B1C38" w:rsidR="00434E24" w:rsidRPr="000D2837" w:rsidRDefault="00434E24" w:rsidP="00434E24">
            <w:pPr>
              <w:spacing w:after="0" w:line="240" w:lineRule="auto"/>
              <w:ind w:right="118"/>
              <w:rPr>
                <w:b/>
                <w:bCs/>
                <w:sz w:val="24"/>
                <w:szCs w:val="24"/>
              </w:rPr>
            </w:pPr>
            <w:bookmarkStart w:id="0" w:name="_Hlk163835639"/>
            <w:r w:rsidRPr="000D2837">
              <w:rPr>
                <w:b/>
                <w:bCs/>
                <w:sz w:val="24"/>
                <w:szCs w:val="24"/>
              </w:rPr>
              <w:t>1</w:t>
            </w:r>
          </w:p>
        </w:tc>
        <w:tc>
          <w:tcPr>
            <w:tcW w:w="9072" w:type="dxa"/>
          </w:tcPr>
          <w:p w14:paraId="5239B57F" w14:textId="4CA0A594" w:rsidR="00434E24" w:rsidRDefault="00434E24" w:rsidP="00434E24">
            <w:pPr>
              <w:spacing w:after="0" w:line="240" w:lineRule="auto"/>
              <w:ind w:right="118"/>
              <w:rPr>
                <w:sz w:val="24"/>
                <w:szCs w:val="24"/>
              </w:rPr>
            </w:pPr>
            <w:r w:rsidRPr="001D3111">
              <w:rPr>
                <w:rFonts w:cstheme="minorHAnsi"/>
                <w:color w:val="000000" w:themeColor="text1"/>
              </w:rPr>
              <w:t>To contribute to delivering positive outcomes for children and young people on behalf of Milton Keynes Local Authority through creative application of psychology.</w:t>
            </w:r>
            <w:r>
              <w:t xml:space="preserve"> </w:t>
            </w:r>
            <w:r w:rsidRPr="00462855">
              <w:rPr>
                <w:rFonts w:cstheme="minorHAnsi"/>
                <w:color w:val="000000" w:themeColor="text1"/>
              </w:rPr>
              <w:t>This includes casework, projects and wider service initiatives.</w:t>
            </w:r>
          </w:p>
        </w:tc>
      </w:tr>
      <w:tr w:rsidR="00434E24" w14:paraId="1175A00B" w14:textId="77777777" w:rsidTr="00434E24">
        <w:tc>
          <w:tcPr>
            <w:tcW w:w="456" w:type="dxa"/>
          </w:tcPr>
          <w:p w14:paraId="1648EC52" w14:textId="06E671FB" w:rsidR="00434E24" w:rsidRPr="000D2837" w:rsidRDefault="00434E24" w:rsidP="00434E24">
            <w:pPr>
              <w:spacing w:after="0" w:line="240" w:lineRule="auto"/>
              <w:ind w:right="118"/>
              <w:rPr>
                <w:b/>
                <w:bCs/>
                <w:sz w:val="24"/>
                <w:szCs w:val="24"/>
              </w:rPr>
            </w:pPr>
            <w:r w:rsidRPr="000D2837">
              <w:rPr>
                <w:b/>
                <w:bCs/>
                <w:sz w:val="24"/>
                <w:szCs w:val="24"/>
              </w:rPr>
              <w:t>2</w:t>
            </w:r>
          </w:p>
        </w:tc>
        <w:tc>
          <w:tcPr>
            <w:tcW w:w="9072" w:type="dxa"/>
          </w:tcPr>
          <w:p w14:paraId="46526BDD" w14:textId="49FD050B" w:rsidR="00434E24" w:rsidRDefault="00434E24" w:rsidP="00434E24">
            <w:pPr>
              <w:spacing w:after="0" w:line="240" w:lineRule="auto"/>
              <w:ind w:right="118"/>
              <w:rPr>
                <w:sz w:val="24"/>
                <w:szCs w:val="24"/>
              </w:rPr>
            </w:pPr>
            <w:r w:rsidRPr="001D3111">
              <w:rPr>
                <w:rFonts w:cstheme="minorHAnsi"/>
                <w:color w:val="000000" w:themeColor="text1"/>
              </w:rPr>
              <w:t>To provide psychological advice to staff within Children and Families and other agencies; including high-quality advice as part of the Educational, Health and Care needs assessment process.</w:t>
            </w:r>
          </w:p>
        </w:tc>
      </w:tr>
      <w:tr w:rsidR="00434E24" w14:paraId="52DB8D7D" w14:textId="77777777" w:rsidTr="00434E24">
        <w:tc>
          <w:tcPr>
            <w:tcW w:w="456" w:type="dxa"/>
          </w:tcPr>
          <w:p w14:paraId="68898096" w14:textId="51AF515F" w:rsidR="00434E24" w:rsidRPr="000D2837" w:rsidRDefault="00434E24" w:rsidP="00434E24">
            <w:pPr>
              <w:spacing w:after="0" w:line="240" w:lineRule="auto"/>
              <w:ind w:right="118"/>
              <w:rPr>
                <w:b/>
                <w:bCs/>
                <w:sz w:val="24"/>
                <w:szCs w:val="24"/>
              </w:rPr>
            </w:pPr>
            <w:r w:rsidRPr="000D2837">
              <w:rPr>
                <w:b/>
                <w:bCs/>
                <w:sz w:val="24"/>
                <w:szCs w:val="24"/>
              </w:rPr>
              <w:t>3</w:t>
            </w:r>
          </w:p>
        </w:tc>
        <w:tc>
          <w:tcPr>
            <w:tcW w:w="9072" w:type="dxa"/>
          </w:tcPr>
          <w:p w14:paraId="025A02BB" w14:textId="0AB74E84" w:rsidR="00434E24" w:rsidRDefault="00434E24" w:rsidP="00434E24">
            <w:pPr>
              <w:spacing w:after="0" w:line="240" w:lineRule="auto"/>
              <w:ind w:right="118"/>
              <w:rPr>
                <w:sz w:val="24"/>
                <w:szCs w:val="24"/>
              </w:rPr>
            </w:pPr>
            <w:r w:rsidRPr="001D3111">
              <w:rPr>
                <w:rFonts w:cstheme="minorHAnsi"/>
                <w:color w:val="000000" w:themeColor="text1"/>
              </w:rPr>
              <w:t>To develop, maintain and disseminate consultation, assessment and intervention work in line with recognised good practice and evidence base in the field of Educational Psychology.</w:t>
            </w:r>
          </w:p>
        </w:tc>
      </w:tr>
      <w:tr w:rsidR="00434E24" w14:paraId="41071A23" w14:textId="77777777" w:rsidTr="00434E24">
        <w:tc>
          <w:tcPr>
            <w:tcW w:w="456" w:type="dxa"/>
          </w:tcPr>
          <w:p w14:paraId="4BCFE63A" w14:textId="4DD18346" w:rsidR="00434E24" w:rsidRPr="000D2837" w:rsidRDefault="00434E24" w:rsidP="00434E24">
            <w:pPr>
              <w:spacing w:after="0" w:line="240" w:lineRule="auto"/>
              <w:ind w:right="118"/>
              <w:rPr>
                <w:b/>
                <w:bCs/>
                <w:sz w:val="24"/>
                <w:szCs w:val="24"/>
              </w:rPr>
            </w:pPr>
            <w:r w:rsidRPr="000D2837">
              <w:rPr>
                <w:b/>
                <w:bCs/>
                <w:sz w:val="24"/>
                <w:szCs w:val="24"/>
              </w:rPr>
              <w:t>4</w:t>
            </w:r>
          </w:p>
        </w:tc>
        <w:tc>
          <w:tcPr>
            <w:tcW w:w="9072" w:type="dxa"/>
          </w:tcPr>
          <w:p w14:paraId="6864BDCB" w14:textId="354BD76D" w:rsidR="00434E24" w:rsidRDefault="00434E24" w:rsidP="00434E24">
            <w:pPr>
              <w:spacing w:after="0" w:line="240" w:lineRule="auto"/>
              <w:ind w:right="118"/>
              <w:rPr>
                <w:sz w:val="24"/>
                <w:szCs w:val="24"/>
              </w:rPr>
            </w:pPr>
            <w:r>
              <w:rPr>
                <w:rFonts w:cstheme="minorHAnsi"/>
                <w:color w:val="000000" w:themeColor="text1"/>
              </w:rPr>
              <w:t xml:space="preserve">To plan and deliver high quality training to a wide range of audiences. </w:t>
            </w:r>
          </w:p>
        </w:tc>
      </w:tr>
      <w:tr w:rsidR="00434E24" w14:paraId="1AFB009D" w14:textId="77777777" w:rsidTr="00434E24">
        <w:tc>
          <w:tcPr>
            <w:tcW w:w="456" w:type="dxa"/>
          </w:tcPr>
          <w:p w14:paraId="488283BD" w14:textId="79A6057E" w:rsidR="00434E24" w:rsidRPr="000D2837" w:rsidRDefault="00434E24" w:rsidP="00434E24">
            <w:pPr>
              <w:spacing w:after="0" w:line="240" w:lineRule="auto"/>
              <w:ind w:right="118"/>
              <w:rPr>
                <w:b/>
                <w:bCs/>
                <w:sz w:val="24"/>
                <w:szCs w:val="24"/>
              </w:rPr>
            </w:pPr>
            <w:r w:rsidRPr="000D2837">
              <w:rPr>
                <w:b/>
                <w:bCs/>
                <w:sz w:val="24"/>
                <w:szCs w:val="24"/>
              </w:rPr>
              <w:t>5</w:t>
            </w:r>
          </w:p>
        </w:tc>
        <w:tc>
          <w:tcPr>
            <w:tcW w:w="9072" w:type="dxa"/>
          </w:tcPr>
          <w:p w14:paraId="1BDA95B6" w14:textId="3994304A" w:rsidR="00434E24" w:rsidRDefault="00434E24" w:rsidP="00434E24">
            <w:pPr>
              <w:spacing w:after="0" w:line="240" w:lineRule="auto"/>
              <w:ind w:right="118"/>
              <w:rPr>
                <w:sz w:val="24"/>
                <w:szCs w:val="24"/>
              </w:rPr>
            </w:pPr>
            <w:r w:rsidRPr="001D3111">
              <w:rPr>
                <w:rFonts w:cstheme="minorHAnsi"/>
                <w:color w:val="000000" w:themeColor="text1"/>
              </w:rPr>
              <w:t>To receive and provide professional peer supervision in line with the MK EPS Supervision Policy.</w:t>
            </w:r>
          </w:p>
        </w:tc>
      </w:tr>
      <w:tr w:rsidR="00434E24" w14:paraId="4D030043" w14:textId="77777777" w:rsidTr="00434E24">
        <w:tc>
          <w:tcPr>
            <w:tcW w:w="456" w:type="dxa"/>
          </w:tcPr>
          <w:p w14:paraId="2A535A5B" w14:textId="712DB6A5" w:rsidR="00434E24" w:rsidRPr="000D2837" w:rsidRDefault="00434E24" w:rsidP="00434E24">
            <w:pPr>
              <w:spacing w:after="0" w:line="240" w:lineRule="auto"/>
              <w:ind w:right="118"/>
              <w:rPr>
                <w:b/>
                <w:bCs/>
                <w:sz w:val="24"/>
                <w:szCs w:val="24"/>
              </w:rPr>
            </w:pPr>
            <w:r w:rsidRPr="000D2837">
              <w:rPr>
                <w:b/>
                <w:bCs/>
                <w:sz w:val="24"/>
                <w:szCs w:val="24"/>
              </w:rPr>
              <w:t>6</w:t>
            </w:r>
          </w:p>
        </w:tc>
        <w:tc>
          <w:tcPr>
            <w:tcW w:w="9072" w:type="dxa"/>
          </w:tcPr>
          <w:p w14:paraId="77BD2AC7" w14:textId="050D497F" w:rsidR="00434E24" w:rsidRDefault="00434E24" w:rsidP="00434E24">
            <w:pPr>
              <w:spacing w:after="0" w:line="240" w:lineRule="auto"/>
              <w:ind w:right="118"/>
              <w:rPr>
                <w:sz w:val="24"/>
                <w:szCs w:val="24"/>
              </w:rPr>
            </w:pPr>
            <w:r w:rsidRPr="001D3111">
              <w:rPr>
                <w:rFonts w:cstheme="minorHAnsi"/>
                <w:color w:val="000000" w:themeColor="text1"/>
              </w:rPr>
              <w:t>To provide a psychological perspective for SEND panel processes</w:t>
            </w:r>
            <w:r>
              <w:rPr>
                <w:rFonts w:cstheme="minorHAnsi"/>
                <w:color w:val="000000" w:themeColor="text1"/>
              </w:rPr>
              <w:t>, as appropriate,</w:t>
            </w:r>
            <w:r w:rsidRPr="001D3111">
              <w:rPr>
                <w:rFonts w:cstheme="minorHAnsi"/>
                <w:color w:val="000000" w:themeColor="text1"/>
              </w:rPr>
              <w:t xml:space="preserve"> to assist in decision making and efficient use of resources.</w:t>
            </w:r>
          </w:p>
        </w:tc>
      </w:tr>
      <w:tr w:rsidR="00434E24" w14:paraId="03FF6DD4" w14:textId="77777777" w:rsidTr="00434E24">
        <w:tc>
          <w:tcPr>
            <w:tcW w:w="456" w:type="dxa"/>
          </w:tcPr>
          <w:p w14:paraId="6705E87E" w14:textId="4B6D29DA" w:rsidR="00434E24" w:rsidRPr="000D2837" w:rsidRDefault="00434E24" w:rsidP="00434E24">
            <w:pPr>
              <w:spacing w:after="0" w:line="240" w:lineRule="auto"/>
              <w:ind w:right="118"/>
              <w:rPr>
                <w:b/>
                <w:bCs/>
                <w:sz w:val="24"/>
                <w:szCs w:val="24"/>
              </w:rPr>
            </w:pPr>
            <w:r>
              <w:rPr>
                <w:b/>
                <w:bCs/>
                <w:sz w:val="24"/>
                <w:szCs w:val="24"/>
              </w:rPr>
              <w:t>7</w:t>
            </w:r>
          </w:p>
        </w:tc>
        <w:tc>
          <w:tcPr>
            <w:tcW w:w="9072" w:type="dxa"/>
          </w:tcPr>
          <w:p w14:paraId="68B51704" w14:textId="2497AB41" w:rsidR="00434E24" w:rsidRPr="001D3111" w:rsidRDefault="00434E24" w:rsidP="00434E24">
            <w:pPr>
              <w:spacing w:after="0" w:line="240" w:lineRule="auto"/>
              <w:ind w:right="118"/>
              <w:rPr>
                <w:rFonts w:cstheme="minorHAnsi"/>
                <w:color w:val="000000" w:themeColor="text1"/>
              </w:rPr>
            </w:pPr>
            <w:r w:rsidRPr="001D3111">
              <w:rPr>
                <w:rFonts w:cstheme="minorHAnsi"/>
                <w:color w:val="000000" w:themeColor="text1"/>
              </w:rPr>
              <w:t xml:space="preserve">To ensure that relevant national and local Performance Indicator targets are met, particularly </w:t>
            </w:r>
            <w:proofErr w:type="gramStart"/>
            <w:r w:rsidRPr="001D3111">
              <w:rPr>
                <w:rFonts w:cstheme="minorHAnsi"/>
                <w:color w:val="000000" w:themeColor="text1"/>
              </w:rPr>
              <w:t>with regard to</w:t>
            </w:r>
            <w:proofErr w:type="gramEnd"/>
            <w:r w:rsidRPr="001D3111">
              <w:rPr>
                <w:rFonts w:cstheme="minorHAnsi"/>
                <w:color w:val="000000" w:themeColor="text1"/>
              </w:rPr>
              <w:t xml:space="preserve"> the statutory assessment process</w:t>
            </w:r>
            <w:r>
              <w:rPr>
                <w:rFonts w:cstheme="minorHAnsi"/>
                <w:color w:val="000000" w:themeColor="text1"/>
              </w:rPr>
              <w:t>.</w:t>
            </w:r>
          </w:p>
        </w:tc>
      </w:tr>
      <w:tr w:rsidR="00434E24" w14:paraId="298DC987" w14:textId="77777777" w:rsidTr="00434E24">
        <w:tc>
          <w:tcPr>
            <w:tcW w:w="456" w:type="dxa"/>
          </w:tcPr>
          <w:p w14:paraId="0DCFB327" w14:textId="35EB66F7" w:rsidR="00434E24" w:rsidRPr="000D2837" w:rsidRDefault="00434E24" w:rsidP="00434E24">
            <w:pPr>
              <w:spacing w:after="0" w:line="240" w:lineRule="auto"/>
              <w:ind w:right="118"/>
              <w:rPr>
                <w:b/>
                <w:bCs/>
                <w:sz w:val="24"/>
                <w:szCs w:val="24"/>
              </w:rPr>
            </w:pPr>
            <w:r>
              <w:rPr>
                <w:b/>
                <w:bCs/>
                <w:sz w:val="24"/>
                <w:szCs w:val="24"/>
              </w:rPr>
              <w:t>8</w:t>
            </w:r>
          </w:p>
        </w:tc>
        <w:tc>
          <w:tcPr>
            <w:tcW w:w="9072" w:type="dxa"/>
          </w:tcPr>
          <w:p w14:paraId="7418A047" w14:textId="3F7905CD" w:rsidR="00434E24" w:rsidRPr="001D3111" w:rsidRDefault="00434E24" w:rsidP="00434E24">
            <w:pPr>
              <w:spacing w:after="0" w:line="240" w:lineRule="auto"/>
              <w:ind w:right="118"/>
              <w:rPr>
                <w:rFonts w:cstheme="minorHAnsi"/>
                <w:color w:val="000000" w:themeColor="text1"/>
              </w:rPr>
            </w:pPr>
            <w:r w:rsidRPr="0077197F">
              <w:rPr>
                <w:rFonts w:cstheme="minorHAnsi"/>
                <w:color w:val="000000" w:themeColor="text1"/>
              </w:rPr>
              <w:t>To promote and facilitate partnership working, early intervention and integrated local solutions, applying psychology to enhance the learning and development of children and young people.</w:t>
            </w:r>
          </w:p>
        </w:tc>
      </w:tr>
      <w:tr w:rsidR="00434E24" w14:paraId="7C73038D" w14:textId="77777777" w:rsidTr="00434E24">
        <w:tc>
          <w:tcPr>
            <w:tcW w:w="456" w:type="dxa"/>
          </w:tcPr>
          <w:p w14:paraId="187AE751" w14:textId="22D9D23F" w:rsidR="00434E24" w:rsidRPr="000D2837" w:rsidRDefault="00434E24" w:rsidP="00434E24">
            <w:pPr>
              <w:spacing w:after="0" w:line="240" w:lineRule="auto"/>
              <w:ind w:right="118"/>
              <w:rPr>
                <w:b/>
                <w:bCs/>
                <w:sz w:val="24"/>
                <w:szCs w:val="24"/>
              </w:rPr>
            </w:pPr>
            <w:r>
              <w:rPr>
                <w:b/>
                <w:bCs/>
                <w:sz w:val="24"/>
                <w:szCs w:val="24"/>
              </w:rPr>
              <w:t>9</w:t>
            </w:r>
          </w:p>
        </w:tc>
        <w:tc>
          <w:tcPr>
            <w:tcW w:w="9072" w:type="dxa"/>
          </w:tcPr>
          <w:p w14:paraId="3E08D84E" w14:textId="635C29BD" w:rsidR="00434E24" w:rsidRPr="0077197F" w:rsidRDefault="00434E24" w:rsidP="00434E24">
            <w:pPr>
              <w:spacing w:after="0" w:line="240" w:lineRule="auto"/>
              <w:ind w:right="118"/>
              <w:rPr>
                <w:rFonts w:cstheme="minorHAnsi"/>
                <w:color w:val="000000" w:themeColor="text1"/>
              </w:rPr>
            </w:pPr>
            <w:r w:rsidRPr="001D3111">
              <w:rPr>
                <w:rFonts w:cstheme="minorHAnsi"/>
                <w:color w:val="000000" w:themeColor="text1"/>
              </w:rPr>
              <w:t>To ensure that family and child centred approaches are applied to working in partnership with parents and children with SEND embracing the principles of Early Support.</w:t>
            </w:r>
          </w:p>
        </w:tc>
      </w:tr>
      <w:tr w:rsidR="00434E24" w14:paraId="247ECC93" w14:textId="77777777" w:rsidTr="00434E24">
        <w:tc>
          <w:tcPr>
            <w:tcW w:w="456" w:type="dxa"/>
          </w:tcPr>
          <w:p w14:paraId="4599A691" w14:textId="18CF7D77" w:rsidR="00434E24" w:rsidRPr="000D2837" w:rsidRDefault="00434E24" w:rsidP="00434E24">
            <w:pPr>
              <w:spacing w:after="0" w:line="240" w:lineRule="auto"/>
              <w:ind w:right="118"/>
              <w:rPr>
                <w:b/>
                <w:bCs/>
                <w:sz w:val="24"/>
                <w:szCs w:val="24"/>
              </w:rPr>
            </w:pPr>
            <w:r>
              <w:rPr>
                <w:b/>
                <w:bCs/>
                <w:sz w:val="24"/>
                <w:szCs w:val="24"/>
              </w:rPr>
              <w:t>10</w:t>
            </w:r>
          </w:p>
        </w:tc>
        <w:tc>
          <w:tcPr>
            <w:tcW w:w="9072" w:type="dxa"/>
          </w:tcPr>
          <w:p w14:paraId="3297DB9F" w14:textId="2F7AF586" w:rsidR="00434E24" w:rsidRPr="001D3111" w:rsidRDefault="00434E24" w:rsidP="00434E24">
            <w:pPr>
              <w:spacing w:after="0" w:line="240" w:lineRule="auto"/>
              <w:ind w:right="118"/>
              <w:rPr>
                <w:rFonts w:cstheme="minorHAnsi"/>
                <w:color w:val="000000" w:themeColor="text1"/>
              </w:rPr>
            </w:pPr>
            <w:r>
              <w:rPr>
                <w:rFonts w:cstheme="minorHAnsi"/>
                <w:color w:val="000000" w:themeColor="text1"/>
              </w:rPr>
              <w:t xml:space="preserve">To act as a service lead in a key area of service priority as identified by the EPS SLT, including contributing to SEND Team initiatives </w:t>
            </w:r>
            <w:proofErr w:type="gramStart"/>
            <w:r>
              <w:rPr>
                <w:rFonts w:cstheme="minorHAnsi"/>
                <w:color w:val="000000" w:themeColor="text1"/>
              </w:rPr>
              <w:t>in the area of</w:t>
            </w:r>
            <w:proofErr w:type="gramEnd"/>
            <w:r>
              <w:rPr>
                <w:rFonts w:cstheme="minorHAnsi"/>
                <w:color w:val="000000" w:themeColor="text1"/>
              </w:rPr>
              <w:t xml:space="preserve"> specialism, as required.</w:t>
            </w:r>
          </w:p>
        </w:tc>
      </w:tr>
      <w:tr w:rsidR="00434E24" w14:paraId="0CDE826A" w14:textId="77777777" w:rsidTr="00434E24">
        <w:tc>
          <w:tcPr>
            <w:tcW w:w="456" w:type="dxa"/>
          </w:tcPr>
          <w:p w14:paraId="4BAA594F" w14:textId="6CE9042C" w:rsidR="00434E24" w:rsidRPr="000D2837" w:rsidRDefault="00434E24" w:rsidP="00434E24">
            <w:pPr>
              <w:spacing w:after="0" w:line="240" w:lineRule="auto"/>
              <w:ind w:right="118"/>
              <w:rPr>
                <w:b/>
                <w:bCs/>
                <w:sz w:val="24"/>
                <w:szCs w:val="24"/>
              </w:rPr>
            </w:pPr>
            <w:r>
              <w:rPr>
                <w:b/>
                <w:bCs/>
                <w:sz w:val="24"/>
                <w:szCs w:val="24"/>
              </w:rPr>
              <w:t>11</w:t>
            </w:r>
          </w:p>
        </w:tc>
        <w:tc>
          <w:tcPr>
            <w:tcW w:w="9072" w:type="dxa"/>
          </w:tcPr>
          <w:p w14:paraId="6131040A" w14:textId="4F3DE33D" w:rsidR="00434E24" w:rsidRDefault="00434E24" w:rsidP="00434E24">
            <w:pPr>
              <w:spacing w:after="0" w:line="240" w:lineRule="auto"/>
              <w:ind w:right="118"/>
              <w:rPr>
                <w:rFonts w:cstheme="minorHAnsi"/>
                <w:color w:val="000000" w:themeColor="text1"/>
              </w:rPr>
            </w:pPr>
            <w:r w:rsidRPr="00D44E93">
              <w:rPr>
                <w:rFonts w:cstheme="minorHAnsi"/>
                <w:color w:val="000000" w:themeColor="text1"/>
              </w:rPr>
              <w:t xml:space="preserve">To maintain leading edge knowledge and understanding of educational psychology relating to </w:t>
            </w:r>
            <w:r>
              <w:rPr>
                <w:rFonts w:cstheme="minorHAnsi"/>
                <w:color w:val="000000" w:themeColor="text1"/>
              </w:rPr>
              <w:t xml:space="preserve">the </w:t>
            </w:r>
            <w:r w:rsidRPr="00D44E93">
              <w:rPr>
                <w:rFonts w:cstheme="minorHAnsi"/>
                <w:color w:val="000000" w:themeColor="text1"/>
              </w:rPr>
              <w:t>role</w:t>
            </w:r>
            <w:r>
              <w:rPr>
                <w:rFonts w:cstheme="minorHAnsi"/>
                <w:color w:val="000000" w:themeColor="text1"/>
              </w:rPr>
              <w:t>, including areas of service responsibility.</w:t>
            </w:r>
          </w:p>
        </w:tc>
      </w:tr>
      <w:tr w:rsidR="00434E24" w14:paraId="2539EA85" w14:textId="77777777" w:rsidTr="00434E24">
        <w:tc>
          <w:tcPr>
            <w:tcW w:w="456" w:type="dxa"/>
          </w:tcPr>
          <w:p w14:paraId="7571B556" w14:textId="5BF8D53E" w:rsidR="00434E24" w:rsidRPr="000D2837" w:rsidRDefault="00434E24" w:rsidP="00434E24">
            <w:pPr>
              <w:spacing w:after="0" w:line="240" w:lineRule="auto"/>
              <w:ind w:right="118"/>
              <w:rPr>
                <w:b/>
                <w:bCs/>
                <w:sz w:val="24"/>
                <w:szCs w:val="24"/>
              </w:rPr>
            </w:pPr>
            <w:r>
              <w:rPr>
                <w:b/>
                <w:bCs/>
                <w:sz w:val="24"/>
                <w:szCs w:val="24"/>
              </w:rPr>
              <w:t>12</w:t>
            </w:r>
          </w:p>
        </w:tc>
        <w:tc>
          <w:tcPr>
            <w:tcW w:w="9072" w:type="dxa"/>
          </w:tcPr>
          <w:p w14:paraId="26469C21" w14:textId="39E6BB78" w:rsidR="00434E24" w:rsidRPr="00D44E93" w:rsidRDefault="00434E24" w:rsidP="00434E24">
            <w:pPr>
              <w:spacing w:after="0" w:line="240" w:lineRule="auto"/>
              <w:ind w:right="118"/>
              <w:rPr>
                <w:rFonts w:cstheme="minorHAnsi"/>
                <w:color w:val="000000" w:themeColor="text1"/>
              </w:rPr>
            </w:pPr>
            <w:r>
              <w:rPr>
                <w:rFonts w:cstheme="minorHAnsi"/>
                <w:color w:val="000000" w:themeColor="text1"/>
              </w:rPr>
              <w:t xml:space="preserve">To work towards, and monitor progress towards, the lead role brief.  </w:t>
            </w:r>
          </w:p>
        </w:tc>
      </w:tr>
      <w:tr w:rsidR="00434E24" w14:paraId="5640B5C2" w14:textId="77777777" w:rsidTr="00434E24">
        <w:tc>
          <w:tcPr>
            <w:tcW w:w="456" w:type="dxa"/>
          </w:tcPr>
          <w:p w14:paraId="46F08D08" w14:textId="12886DAD" w:rsidR="00434E24" w:rsidRPr="000D2837" w:rsidRDefault="00434E24" w:rsidP="00434E24">
            <w:pPr>
              <w:spacing w:after="0" w:line="240" w:lineRule="auto"/>
              <w:ind w:right="118"/>
              <w:rPr>
                <w:b/>
                <w:bCs/>
                <w:sz w:val="24"/>
                <w:szCs w:val="24"/>
              </w:rPr>
            </w:pPr>
            <w:r>
              <w:rPr>
                <w:b/>
                <w:bCs/>
                <w:sz w:val="24"/>
                <w:szCs w:val="24"/>
              </w:rPr>
              <w:t>13</w:t>
            </w:r>
          </w:p>
        </w:tc>
        <w:tc>
          <w:tcPr>
            <w:tcW w:w="9072" w:type="dxa"/>
          </w:tcPr>
          <w:p w14:paraId="155F4260" w14:textId="0B89B736" w:rsidR="00434E24" w:rsidRDefault="00434E24" w:rsidP="00434E24">
            <w:pPr>
              <w:spacing w:after="0" w:line="240" w:lineRule="auto"/>
              <w:ind w:right="118"/>
              <w:rPr>
                <w:rFonts w:cstheme="minorHAnsi"/>
                <w:color w:val="000000" w:themeColor="text1"/>
              </w:rPr>
            </w:pPr>
            <w:r w:rsidRPr="001D3111">
              <w:rPr>
                <w:rFonts w:cstheme="minorHAnsi"/>
                <w:color w:val="000000" w:themeColor="text1"/>
              </w:rPr>
              <w:t xml:space="preserve">To </w:t>
            </w:r>
            <w:r>
              <w:rPr>
                <w:rFonts w:cstheme="minorHAnsi"/>
                <w:color w:val="000000" w:themeColor="text1"/>
              </w:rPr>
              <w:t xml:space="preserve">feedback on developments/resources within area of responsibility and associated projects to, EP Team, </w:t>
            </w:r>
            <w:r w:rsidRPr="001D3111">
              <w:rPr>
                <w:rFonts w:cstheme="minorHAnsi"/>
                <w:color w:val="000000" w:themeColor="text1"/>
              </w:rPr>
              <w:t>EPS Senior Leadership Team and wider SEND Services management team</w:t>
            </w:r>
            <w:r>
              <w:rPr>
                <w:rFonts w:cstheme="minorHAnsi"/>
                <w:color w:val="000000" w:themeColor="text1"/>
              </w:rPr>
              <w:t>, as required.</w:t>
            </w:r>
          </w:p>
        </w:tc>
      </w:tr>
      <w:tr w:rsidR="00434E24" w14:paraId="382EFD52" w14:textId="77777777" w:rsidTr="00434E24">
        <w:tc>
          <w:tcPr>
            <w:tcW w:w="456" w:type="dxa"/>
          </w:tcPr>
          <w:p w14:paraId="3A899FC9" w14:textId="4C8EF5CA" w:rsidR="00434E24" w:rsidRPr="000D2837" w:rsidRDefault="00434E24" w:rsidP="00434E24">
            <w:pPr>
              <w:spacing w:after="0" w:line="240" w:lineRule="auto"/>
              <w:ind w:right="118"/>
              <w:rPr>
                <w:b/>
                <w:bCs/>
                <w:sz w:val="24"/>
                <w:szCs w:val="24"/>
              </w:rPr>
            </w:pPr>
            <w:r>
              <w:rPr>
                <w:b/>
                <w:bCs/>
                <w:sz w:val="24"/>
                <w:szCs w:val="24"/>
              </w:rPr>
              <w:t>14</w:t>
            </w:r>
          </w:p>
        </w:tc>
        <w:tc>
          <w:tcPr>
            <w:tcW w:w="9072" w:type="dxa"/>
          </w:tcPr>
          <w:p w14:paraId="4CC3AAED" w14:textId="7DB8F912" w:rsidR="00434E24" w:rsidRPr="001D3111" w:rsidRDefault="00434E24" w:rsidP="00434E24">
            <w:pPr>
              <w:spacing w:after="0" w:line="240" w:lineRule="auto"/>
              <w:ind w:right="118"/>
              <w:rPr>
                <w:rFonts w:cstheme="minorHAnsi"/>
                <w:color w:val="000000" w:themeColor="text1"/>
              </w:rPr>
            </w:pPr>
            <w:r w:rsidRPr="001C250E">
              <w:rPr>
                <w:rFonts w:cstheme="minorHAnsi"/>
                <w:color w:val="000000" w:themeColor="text1"/>
              </w:rPr>
              <w:t>To provide supervision for Trainee Educational Psychologist and/or Psychology Assistants</w:t>
            </w:r>
            <w:r>
              <w:rPr>
                <w:rFonts w:cstheme="minorHAnsi"/>
                <w:color w:val="000000" w:themeColor="text1"/>
              </w:rPr>
              <w:t>,</w:t>
            </w:r>
            <w:r w:rsidRPr="001C250E">
              <w:rPr>
                <w:rFonts w:cstheme="minorHAnsi"/>
                <w:color w:val="000000" w:themeColor="text1"/>
              </w:rPr>
              <w:t xml:space="preserve"> as required.</w:t>
            </w:r>
          </w:p>
        </w:tc>
      </w:tr>
      <w:tr w:rsidR="00434E24" w14:paraId="0E35457C" w14:textId="77777777" w:rsidTr="00434E24">
        <w:tc>
          <w:tcPr>
            <w:tcW w:w="456" w:type="dxa"/>
          </w:tcPr>
          <w:p w14:paraId="61673BB8" w14:textId="5336B3D8" w:rsidR="00434E24" w:rsidRPr="000D2837" w:rsidRDefault="00434E24" w:rsidP="00434E24">
            <w:pPr>
              <w:spacing w:after="0" w:line="240" w:lineRule="auto"/>
              <w:ind w:right="118"/>
              <w:rPr>
                <w:b/>
                <w:bCs/>
                <w:sz w:val="24"/>
                <w:szCs w:val="24"/>
              </w:rPr>
            </w:pPr>
            <w:r>
              <w:rPr>
                <w:b/>
                <w:bCs/>
                <w:sz w:val="24"/>
                <w:szCs w:val="24"/>
              </w:rPr>
              <w:lastRenderedPageBreak/>
              <w:t>15</w:t>
            </w:r>
          </w:p>
        </w:tc>
        <w:tc>
          <w:tcPr>
            <w:tcW w:w="9072" w:type="dxa"/>
          </w:tcPr>
          <w:p w14:paraId="506AFBC0" w14:textId="2CB754CE" w:rsidR="00434E24" w:rsidRPr="001C250E" w:rsidRDefault="00434E24" w:rsidP="00434E24">
            <w:pPr>
              <w:spacing w:after="0" w:line="240" w:lineRule="auto"/>
              <w:ind w:right="118"/>
              <w:rPr>
                <w:rFonts w:cstheme="minorHAnsi"/>
                <w:color w:val="000000" w:themeColor="text1"/>
              </w:rPr>
            </w:pPr>
            <w:r w:rsidRPr="00B569C6">
              <w:t>To implement the Council’s equalities policies and</w:t>
            </w:r>
            <w:proofErr w:type="gramStart"/>
            <w:r w:rsidRPr="00B569C6">
              <w:t>, in particular, to</w:t>
            </w:r>
            <w:proofErr w:type="gramEnd"/>
            <w:r w:rsidRPr="00B569C6">
              <w:t xml:space="preserve"> understand their implications in all dealings with children and young people and their families.</w:t>
            </w:r>
          </w:p>
        </w:tc>
      </w:tr>
      <w:tr w:rsidR="00434E24" w14:paraId="59BF5164" w14:textId="77777777" w:rsidTr="00434E24">
        <w:tc>
          <w:tcPr>
            <w:tcW w:w="456" w:type="dxa"/>
          </w:tcPr>
          <w:p w14:paraId="49344ED9" w14:textId="755A1218" w:rsidR="00434E24" w:rsidRPr="000D2837" w:rsidRDefault="00434E24" w:rsidP="00434E24">
            <w:pPr>
              <w:spacing w:after="0" w:line="240" w:lineRule="auto"/>
              <w:ind w:right="118"/>
              <w:rPr>
                <w:b/>
                <w:bCs/>
                <w:sz w:val="24"/>
                <w:szCs w:val="24"/>
              </w:rPr>
            </w:pPr>
            <w:r>
              <w:rPr>
                <w:b/>
                <w:bCs/>
                <w:sz w:val="24"/>
                <w:szCs w:val="24"/>
              </w:rPr>
              <w:t>16</w:t>
            </w:r>
          </w:p>
        </w:tc>
        <w:tc>
          <w:tcPr>
            <w:tcW w:w="9072" w:type="dxa"/>
          </w:tcPr>
          <w:p w14:paraId="76C1C6F3" w14:textId="1BA2542E" w:rsidR="00434E24" w:rsidRPr="00B569C6" w:rsidRDefault="00434E24" w:rsidP="00434E24">
            <w:pPr>
              <w:spacing w:after="0" w:line="240" w:lineRule="auto"/>
              <w:ind w:right="118"/>
            </w:pPr>
            <w:r w:rsidRPr="00B569C6">
              <w:t>To contribute to the Local Authority’s strategic vision and its delivery as outlined in the Children and Families Plan through SEND Service plans.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578"/>
        <w:gridCol w:w="8950"/>
      </w:tblGrid>
      <w:tr w:rsidR="002F3620" w14:paraId="7DF1D041" w14:textId="77777777" w:rsidTr="002F3620">
        <w:tc>
          <w:tcPr>
            <w:tcW w:w="456" w:type="dxa"/>
          </w:tcPr>
          <w:p w14:paraId="1383F5FB" w14:textId="77777777" w:rsidR="002F3620" w:rsidRPr="000D2837" w:rsidRDefault="002F3620" w:rsidP="002F3620">
            <w:pPr>
              <w:spacing w:after="0" w:line="240" w:lineRule="auto"/>
              <w:ind w:right="118"/>
              <w:rPr>
                <w:b/>
                <w:bCs/>
                <w:sz w:val="24"/>
                <w:szCs w:val="24"/>
              </w:rPr>
            </w:pPr>
            <w:r w:rsidRPr="000D2837">
              <w:rPr>
                <w:b/>
                <w:bCs/>
                <w:sz w:val="24"/>
                <w:szCs w:val="24"/>
              </w:rPr>
              <w:t>1</w:t>
            </w:r>
          </w:p>
        </w:tc>
        <w:tc>
          <w:tcPr>
            <w:tcW w:w="9072" w:type="dxa"/>
          </w:tcPr>
          <w:p w14:paraId="5D436791" w14:textId="7F9464A0" w:rsidR="002F3620" w:rsidRDefault="002F3620" w:rsidP="002F3620">
            <w:pPr>
              <w:spacing w:after="0" w:line="240" w:lineRule="auto"/>
              <w:ind w:right="118"/>
              <w:rPr>
                <w:sz w:val="24"/>
                <w:szCs w:val="24"/>
              </w:rPr>
            </w:pPr>
            <w:r w:rsidRPr="00820107">
              <w:t xml:space="preserve">Good Honours degree in Psychology or equivalent </w:t>
            </w:r>
            <w:proofErr w:type="gramStart"/>
            <w:r w:rsidRPr="00820107">
              <w:t>Master’s</w:t>
            </w:r>
            <w:proofErr w:type="gramEnd"/>
            <w:r w:rsidRPr="00820107">
              <w:t xml:space="preserve"> degree</w:t>
            </w:r>
          </w:p>
        </w:tc>
      </w:tr>
      <w:tr w:rsidR="002F3620" w14:paraId="30609FB5" w14:textId="77777777" w:rsidTr="002F3620">
        <w:tc>
          <w:tcPr>
            <w:tcW w:w="456" w:type="dxa"/>
          </w:tcPr>
          <w:p w14:paraId="40CF3A09" w14:textId="77777777" w:rsidR="002F3620" w:rsidRPr="000D2837" w:rsidRDefault="002F3620" w:rsidP="002F3620">
            <w:pPr>
              <w:spacing w:after="0" w:line="240" w:lineRule="auto"/>
              <w:ind w:right="118"/>
              <w:rPr>
                <w:b/>
                <w:bCs/>
                <w:sz w:val="24"/>
                <w:szCs w:val="24"/>
              </w:rPr>
            </w:pPr>
            <w:r w:rsidRPr="000D2837">
              <w:rPr>
                <w:b/>
                <w:bCs/>
                <w:sz w:val="24"/>
                <w:szCs w:val="24"/>
              </w:rPr>
              <w:t>2</w:t>
            </w:r>
          </w:p>
        </w:tc>
        <w:tc>
          <w:tcPr>
            <w:tcW w:w="9072" w:type="dxa"/>
          </w:tcPr>
          <w:p w14:paraId="2189C07B" w14:textId="7AE554B1" w:rsidR="002F3620" w:rsidRDefault="002F3620" w:rsidP="002F3620">
            <w:pPr>
              <w:spacing w:after="0" w:line="240" w:lineRule="auto"/>
              <w:ind w:right="118"/>
              <w:rPr>
                <w:sz w:val="24"/>
                <w:szCs w:val="24"/>
              </w:rPr>
            </w:pPr>
            <w:r w:rsidRPr="00820107">
              <w:t xml:space="preserve">Qualified teacher status or experience working with children that has been recognised by a Doctorate in Educational Psychology training course, or previous equivalent. </w:t>
            </w:r>
          </w:p>
        </w:tc>
      </w:tr>
      <w:tr w:rsidR="002F3620" w14:paraId="6CA6538F" w14:textId="77777777" w:rsidTr="002F3620">
        <w:tc>
          <w:tcPr>
            <w:tcW w:w="456" w:type="dxa"/>
          </w:tcPr>
          <w:p w14:paraId="05DBBD0C" w14:textId="77777777" w:rsidR="002F3620" w:rsidRPr="000D2837" w:rsidRDefault="002F3620" w:rsidP="002F3620">
            <w:pPr>
              <w:spacing w:after="0" w:line="240" w:lineRule="auto"/>
              <w:ind w:right="118"/>
              <w:rPr>
                <w:b/>
                <w:bCs/>
                <w:sz w:val="24"/>
                <w:szCs w:val="24"/>
              </w:rPr>
            </w:pPr>
            <w:r w:rsidRPr="000D2837">
              <w:rPr>
                <w:b/>
                <w:bCs/>
                <w:sz w:val="24"/>
                <w:szCs w:val="24"/>
              </w:rPr>
              <w:t>3</w:t>
            </w:r>
          </w:p>
        </w:tc>
        <w:tc>
          <w:tcPr>
            <w:tcW w:w="9072" w:type="dxa"/>
          </w:tcPr>
          <w:p w14:paraId="55A56184" w14:textId="4AEF1332" w:rsidR="002F3620" w:rsidRDefault="002F3620" w:rsidP="002F3620">
            <w:pPr>
              <w:spacing w:after="0" w:line="240" w:lineRule="auto"/>
              <w:ind w:right="118"/>
              <w:rPr>
                <w:sz w:val="24"/>
                <w:szCs w:val="24"/>
              </w:rPr>
            </w:pPr>
            <w:r w:rsidRPr="00820107">
              <w:t>Post Graduate qualification in Educational Psychology recognised by the BPS</w:t>
            </w:r>
          </w:p>
        </w:tc>
      </w:tr>
      <w:tr w:rsidR="002F3620" w14:paraId="22047EE8" w14:textId="77777777" w:rsidTr="002F3620">
        <w:tc>
          <w:tcPr>
            <w:tcW w:w="456" w:type="dxa"/>
          </w:tcPr>
          <w:p w14:paraId="43E08BC9" w14:textId="77777777" w:rsidR="002F3620" w:rsidRPr="000D2837" w:rsidRDefault="002F3620" w:rsidP="002F3620">
            <w:pPr>
              <w:spacing w:after="0" w:line="240" w:lineRule="auto"/>
              <w:ind w:right="118"/>
              <w:rPr>
                <w:b/>
                <w:bCs/>
                <w:sz w:val="24"/>
                <w:szCs w:val="24"/>
              </w:rPr>
            </w:pPr>
            <w:r w:rsidRPr="000D2837">
              <w:rPr>
                <w:b/>
                <w:bCs/>
                <w:sz w:val="24"/>
                <w:szCs w:val="24"/>
              </w:rPr>
              <w:t>4</w:t>
            </w:r>
          </w:p>
        </w:tc>
        <w:tc>
          <w:tcPr>
            <w:tcW w:w="9072" w:type="dxa"/>
          </w:tcPr>
          <w:p w14:paraId="31DFF3C0" w14:textId="50C0399C" w:rsidR="002F3620" w:rsidRDefault="002F3620" w:rsidP="002F3620">
            <w:pPr>
              <w:spacing w:after="0" w:line="240" w:lineRule="auto"/>
              <w:ind w:right="118"/>
              <w:rPr>
                <w:sz w:val="24"/>
                <w:szCs w:val="24"/>
              </w:rPr>
            </w:pPr>
            <w:r w:rsidRPr="00820107">
              <w:t>Registration with the Health and Care Professions Council as a Practitioner Psychologist</w:t>
            </w:r>
          </w:p>
        </w:tc>
      </w:tr>
      <w:tr w:rsidR="002F3620" w14:paraId="1CA3B18C" w14:textId="77777777" w:rsidTr="002F3620">
        <w:tc>
          <w:tcPr>
            <w:tcW w:w="456" w:type="dxa"/>
          </w:tcPr>
          <w:p w14:paraId="218547CD" w14:textId="77777777" w:rsidR="002F3620" w:rsidRPr="000D2837" w:rsidRDefault="002F3620" w:rsidP="002F3620">
            <w:pPr>
              <w:spacing w:after="0" w:line="240" w:lineRule="auto"/>
              <w:ind w:right="118"/>
              <w:rPr>
                <w:b/>
                <w:bCs/>
                <w:sz w:val="24"/>
                <w:szCs w:val="24"/>
              </w:rPr>
            </w:pPr>
            <w:r w:rsidRPr="000D2837">
              <w:rPr>
                <w:b/>
                <w:bCs/>
                <w:sz w:val="24"/>
                <w:szCs w:val="24"/>
              </w:rPr>
              <w:t>5</w:t>
            </w:r>
          </w:p>
        </w:tc>
        <w:tc>
          <w:tcPr>
            <w:tcW w:w="9072" w:type="dxa"/>
          </w:tcPr>
          <w:p w14:paraId="0B2CB1F0" w14:textId="796EE458" w:rsidR="002F3620" w:rsidRDefault="002F3620" w:rsidP="002F3620">
            <w:pPr>
              <w:spacing w:after="0" w:line="240" w:lineRule="auto"/>
              <w:ind w:right="118"/>
              <w:rPr>
                <w:sz w:val="24"/>
                <w:szCs w:val="24"/>
              </w:rPr>
            </w:pPr>
            <w:r w:rsidRPr="006E08A9">
              <w:t xml:space="preserve">A high level of professional knowledge and competence as an Educational Psychologist, including at </w:t>
            </w:r>
            <w:r w:rsidRPr="006E08A9">
              <w:rPr>
                <w:b/>
                <w:bCs/>
              </w:rPr>
              <w:t xml:space="preserve">least </w:t>
            </w:r>
            <w:r>
              <w:rPr>
                <w:b/>
                <w:bCs/>
              </w:rPr>
              <w:t>2</w:t>
            </w:r>
            <w:r w:rsidRPr="006E08A9">
              <w:rPr>
                <w:b/>
                <w:bCs/>
              </w:rPr>
              <w:t xml:space="preserve"> years’</w:t>
            </w:r>
            <w:r w:rsidRPr="006E08A9">
              <w:t xml:space="preserve"> experience in the application of psychological knowledge and skills, and commitment to own development.</w:t>
            </w:r>
          </w:p>
        </w:tc>
      </w:tr>
      <w:tr w:rsidR="002F3620" w14:paraId="60739F11" w14:textId="77777777" w:rsidTr="002F3620">
        <w:tc>
          <w:tcPr>
            <w:tcW w:w="456" w:type="dxa"/>
          </w:tcPr>
          <w:p w14:paraId="4EDEFB8F" w14:textId="77777777" w:rsidR="002F3620" w:rsidRPr="000D2837" w:rsidRDefault="002F3620" w:rsidP="002F3620">
            <w:pPr>
              <w:spacing w:after="0" w:line="240" w:lineRule="auto"/>
              <w:ind w:right="118"/>
              <w:rPr>
                <w:b/>
                <w:bCs/>
                <w:sz w:val="24"/>
                <w:szCs w:val="24"/>
              </w:rPr>
            </w:pPr>
            <w:r w:rsidRPr="000D2837">
              <w:rPr>
                <w:b/>
                <w:bCs/>
                <w:sz w:val="24"/>
                <w:szCs w:val="24"/>
              </w:rPr>
              <w:t>6</w:t>
            </w:r>
          </w:p>
        </w:tc>
        <w:tc>
          <w:tcPr>
            <w:tcW w:w="9072" w:type="dxa"/>
          </w:tcPr>
          <w:p w14:paraId="4AF7431A" w14:textId="2E3AF988" w:rsidR="002F3620" w:rsidRDefault="002F3620" w:rsidP="002F3620">
            <w:pPr>
              <w:spacing w:after="0" w:line="240" w:lineRule="auto"/>
              <w:ind w:right="118"/>
              <w:rPr>
                <w:sz w:val="24"/>
                <w:szCs w:val="24"/>
              </w:rPr>
            </w:pPr>
            <w:r w:rsidRPr="006E08A9">
              <w:t xml:space="preserve">Experience of supervision of Educational Psychologists, Trainee Educational Psychologists and/or Psychology Assistants. </w:t>
            </w:r>
          </w:p>
        </w:tc>
      </w:tr>
      <w:tr w:rsidR="002F3620" w14:paraId="022B546B" w14:textId="77777777" w:rsidTr="002F3620">
        <w:tc>
          <w:tcPr>
            <w:tcW w:w="456" w:type="dxa"/>
          </w:tcPr>
          <w:p w14:paraId="2EC5446E" w14:textId="0D3A17B1" w:rsidR="002F3620" w:rsidRPr="000D2837" w:rsidRDefault="002F3620" w:rsidP="002F3620">
            <w:pPr>
              <w:spacing w:after="0" w:line="240" w:lineRule="auto"/>
              <w:ind w:right="118"/>
              <w:rPr>
                <w:b/>
                <w:bCs/>
                <w:sz w:val="24"/>
                <w:szCs w:val="24"/>
              </w:rPr>
            </w:pPr>
            <w:r>
              <w:rPr>
                <w:b/>
                <w:bCs/>
                <w:sz w:val="24"/>
                <w:szCs w:val="24"/>
              </w:rPr>
              <w:t>7</w:t>
            </w:r>
          </w:p>
        </w:tc>
        <w:tc>
          <w:tcPr>
            <w:tcW w:w="9072" w:type="dxa"/>
          </w:tcPr>
          <w:p w14:paraId="60DEF378" w14:textId="5352382E" w:rsidR="002F3620" w:rsidRPr="006E08A9" w:rsidRDefault="002F3620" w:rsidP="002F3620">
            <w:pPr>
              <w:spacing w:after="0" w:line="240" w:lineRule="auto"/>
              <w:ind w:right="118"/>
            </w:pPr>
            <w:r w:rsidRPr="006E08A9">
              <w:t>Experience of planning</w:t>
            </w:r>
            <w:r>
              <w:t>, carrying out, evaluating and reporting</w:t>
            </w:r>
            <w:r w:rsidRPr="006E08A9">
              <w:t xml:space="preserve"> </w:t>
            </w:r>
            <w:r>
              <w:t xml:space="preserve">outcomes of </w:t>
            </w:r>
            <w:r w:rsidRPr="006E08A9">
              <w:t>project work and/or service initiatives.</w:t>
            </w:r>
          </w:p>
        </w:tc>
      </w:tr>
      <w:tr w:rsidR="002F3620" w14:paraId="5C00875D" w14:textId="77777777" w:rsidTr="002F3620">
        <w:tc>
          <w:tcPr>
            <w:tcW w:w="456" w:type="dxa"/>
          </w:tcPr>
          <w:p w14:paraId="39F3EF92" w14:textId="08AB9B00" w:rsidR="002F3620" w:rsidRPr="000D2837" w:rsidRDefault="002F3620" w:rsidP="002F3620">
            <w:pPr>
              <w:spacing w:after="0" w:line="240" w:lineRule="auto"/>
              <w:ind w:right="118"/>
              <w:rPr>
                <w:b/>
                <w:bCs/>
                <w:sz w:val="24"/>
                <w:szCs w:val="24"/>
              </w:rPr>
            </w:pPr>
            <w:r>
              <w:rPr>
                <w:b/>
                <w:bCs/>
                <w:sz w:val="24"/>
                <w:szCs w:val="24"/>
              </w:rPr>
              <w:t>8</w:t>
            </w:r>
          </w:p>
        </w:tc>
        <w:tc>
          <w:tcPr>
            <w:tcW w:w="9072" w:type="dxa"/>
          </w:tcPr>
          <w:p w14:paraId="5E3A94D8" w14:textId="1B55EBDB" w:rsidR="002F3620" w:rsidRPr="006E08A9" w:rsidRDefault="002F3620" w:rsidP="002F3620">
            <w:pPr>
              <w:spacing w:after="0" w:line="240" w:lineRule="auto"/>
              <w:ind w:right="118"/>
            </w:pPr>
            <w:r w:rsidRPr="006E08A9">
              <w:t>Able to make decisions and take responsibility for performance.</w:t>
            </w:r>
          </w:p>
        </w:tc>
      </w:tr>
      <w:tr w:rsidR="002F3620" w14:paraId="702C0519" w14:textId="77777777" w:rsidTr="002F3620">
        <w:tc>
          <w:tcPr>
            <w:tcW w:w="456" w:type="dxa"/>
          </w:tcPr>
          <w:p w14:paraId="64B811DC" w14:textId="3A65FD3B" w:rsidR="002F3620" w:rsidRPr="000D2837" w:rsidRDefault="002F3620" w:rsidP="002F3620">
            <w:pPr>
              <w:spacing w:after="0" w:line="240" w:lineRule="auto"/>
              <w:ind w:right="118"/>
              <w:rPr>
                <w:b/>
                <w:bCs/>
                <w:sz w:val="24"/>
                <w:szCs w:val="24"/>
              </w:rPr>
            </w:pPr>
            <w:r>
              <w:rPr>
                <w:b/>
                <w:bCs/>
                <w:sz w:val="24"/>
                <w:szCs w:val="24"/>
              </w:rPr>
              <w:t>9</w:t>
            </w:r>
          </w:p>
        </w:tc>
        <w:tc>
          <w:tcPr>
            <w:tcW w:w="9072" w:type="dxa"/>
          </w:tcPr>
          <w:p w14:paraId="049211DF" w14:textId="63CC711D" w:rsidR="002F3620" w:rsidRPr="006E08A9" w:rsidRDefault="002F3620" w:rsidP="002F3620">
            <w:pPr>
              <w:spacing w:after="0" w:line="240" w:lineRule="auto"/>
              <w:ind w:right="118"/>
            </w:pPr>
            <w:r w:rsidRPr="000701DE">
              <w:t>Ability and skills to work at individual, group and organisational levels, including delivering training.</w:t>
            </w:r>
          </w:p>
        </w:tc>
      </w:tr>
      <w:tr w:rsidR="002F3620" w14:paraId="015A4AB1" w14:textId="77777777" w:rsidTr="002F3620">
        <w:tc>
          <w:tcPr>
            <w:tcW w:w="456" w:type="dxa"/>
          </w:tcPr>
          <w:p w14:paraId="2BF1CFFF" w14:textId="22D9F664" w:rsidR="002F3620" w:rsidRPr="000D2837" w:rsidRDefault="002F3620" w:rsidP="002F3620">
            <w:pPr>
              <w:spacing w:after="0" w:line="240" w:lineRule="auto"/>
              <w:ind w:right="118"/>
              <w:rPr>
                <w:b/>
                <w:bCs/>
                <w:sz w:val="24"/>
                <w:szCs w:val="24"/>
              </w:rPr>
            </w:pPr>
            <w:r>
              <w:rPr>
                <w:b/>
                <w:bCs/>
                <w:sz w:val="24"/>
                <w:szCs w:val="24"/>
              </w:rPr>
              <w:t>10</w:t>
            </w:r>
          </w:p>
        </w:tc>
        <w:tc>
          <w:tcPr>
            <w:tcW w:w="9072" w:type="dxa"/>
          </w:tcPr>
          <w:p w14:paraId="76C542E0" w14:textId="7FF01B19" w:rsidR="002F3620" w:rsidRPr="000701DE" w:rsidRDefault="002F3620" w:rsidP="002F3620">
            <w:pPr>
              <w:spacing w:after="0" w:line="240" w:lineRule="auto"/>
              <w:ind w:right="118"/>
            </w:pPr>
            <w:r w:rsidRPr="000701DE">
              <w:t>Works well as part of a team</w:t>
            </w:r>
            <w:r>
              <w:t>;</w:t>
            </w:r>
            <w:r w:rsidRPr="000701DE">
              <w:t xml:space="preserve"> including </w:t>
            </w:r>
            <w:r>
              <w:t xml:space="preserve">communicating and leading others towards </w:t>
            </w:r>
            <w:r w:rsidRPr="000701DE">
              <w:t>service goals.</w:t>
            </w:r>
          </w:p>
        </w:tc>
      </w:tr>
      <w:tr w:rsidR="002F3620" w14:paraId="66124BFE" w14:textId="77777777" w:rsidTr="002F3620">
        <w:tc>
          <w:tcPr>
            <w:tcW w:w="456" w:type="dxa"/>
          </w:tcPr>
          <w:p w14:paraId="3BE297E5" w14:textId="1ECE2B8E" w:rsidR="002F3620" w:rsidRPr="000D2837" w:rsidRDefault="002F3620" w:rsidP="002F3620">
            <w:pPr>
              <w:spacing w:after="0" w:line="240" w:lineRule="auto"/>
              <w:ind w:right="118"/>
              <w:rPr>
                <w:b/>
                <w:bCs/>
                <w:sz w:val="24"/>
                <w:szCs w:val="24"/>
              </w:rPr>
            </w:pPr>
            <w:r>
              <w:rPr>
                <w:b/>
                <w:bCs/>
                <w:sz w:val="24"/>
                <w:szCs w:val="24"/>
              </w:rPr>
              <w:t>11</w:t>
            </w:r>
          </w:p>
        </w:tc>
        <w:tc>
          <w:tcPr>
            <w:tcW w:w="9072" w:type="dxa"/>
          </w:tcPr>
          <w:p w14:paraId="7EEA0581" w14:textId="66FA4848" w:rsidR="002F3620" w:rsidRPr="000701DE" w:rsidRDefault="002F3620" w:rsidP="002F3620">
            <w:pPr>
              <w:spacing w:after="0" w:line="240" w:lineRule="auto"/>
              <w:ind w:right="118"/>
            </w:pPr>
            <w:r w:rsidRPr="00A73CF2">
              <w:t>Demonstrates a strong commitment to working collaboratively with others.</w:t>
            </w:r>
          </w:p>
        </w:tc>
      </w:tr>
      <w:tr w:rsidR="002F3620" w14:paraId="2C1E7FCC" w14:textId="77777777" w:rsidTr="002F3620">
        <w:tc>
          <w:tcPr>
            <w:tcW w:w="456" w:type="dxa"/>
          </w:tcPr>
          <w:p w14:paraId="089883E1" w14:textId="7BB2B035" w:rsidR="002F3620" w:rsidRPr="000D2837" w:rsidRDefault="002F3620" w:rsidP="002F3620">
            <w:pPr>
              <w:spacing w:after="0" w:line="240" w:lineRule="auto"/>
              <w:ind w:right="118"/>
              <w:rPr>
                <w:b/>
                <w:bCs/>
                <w:sz w:val="24"/>
                <w:szCs w:val="24"/>
              </w:rPr>
            </w:pPr>
            <w:r>
              <w:rPr>
                <w:b/>
                <w:bCs/>
                <w:sz w:val="24"/>
                <w:szCs w:val="24"/>
              </w:rPr>
              <w:t>12</w:t>
            </w:r>
          </w:p>
        </w:tc>
        <w:tc>
          <w:tcPr>
            <w:tcW w:w="9072" w:type="dxa"/>
          </w:tcPr>
          <w:p w14:paraId="5E0809EE" w14:textId="29198390" w:rsidR="002F3620" w:rsidRPr="00A73CF2" w:rsidRDefault="002F3620" w:rsidP="002F3620">
            <w:pPr>
              <w:spacing w:after="0" w:line="240" w:lineRule="auto"/>
              <w:ind w:right="118"/>
            </w:pPr>
            <w:r w:rsidRPr="00E923EE">
              <w:t>Good oral and written communication skills; demonstrates ability to produce high quality written documents</w:t>
            </w:r>
          </w:p>
        </w:tc>
      </w:tr>
      <w:tr w:rsidR="002F3620" w14:paraId="6F573806" w14:textId="77777777" w:rsidTr="002F3620">
        <w:tc>
          <w:tcPr>
            <w:tcW w:w="456" w:type="dxa"/>
          </w:tcPr>
          <w:p w14:paraId="2715E800" w14:textId="66497371" w:rsidR="002F3620" w:rsidRPr="000D2837" w:rsidRDefault="002F3620" w:rsidP="002F3620">
            <w:pPr>
              <w:spacing w:after="0" w:line="240" w:lineRule="auto"/>
              <w:ind w:right="118"/>
              <w:rPr>
                <w:b/>
                <w:bCs/>
                <w:sz w:val="24"/>
                <w:szCs w:val="24"/>
              </w:rPr>
            </w:pPr>
            <w:r>
              <w:rPr>
                <w:b/>
                <w:bCs/>
                <w:sz w:val="24"/>
                <w:szCs w:val="24"/>
              </w:rPr>
              <w:t>13</w:t>
            </w:r>
          </w:p>
        </w:tc>
        <w:tc>
          <w:tcPr>
            <w:tcW w:w="9072" w:type="dxa"/>
          </w:tcPr>
          <w:p w14:paraId="0E720632" w14:textId="000D41FC" w:rsidR="002F3620" w:rsidRPr="00E923EE" w:rsidRDefault="002F3620" w:rsidP="002F3620">
            <w:pPr>
              <w:spacing w:after="0" w:line="240" w:lineRule="auto"/>
              <w:ind w:right="118"/>
            </w:pPr>
            <w:r w:rsidRPr="00E923EE">
              <w:t>An effective communicator across professional and organisational boundaries.  Ability to resolve issues satisfactorily and effectively while demonstrating respect and empathy for the feelings of others</w:t>
            </w:r>
          </w:p>
        </w:tc>
      </w:tr>
      <w:tr w:rsidR="002F3620" w14:paraId="3979F4DC" w14:textId="77777777" w:rsidTr="002F3620">
        <w:tc>
          <w:tcPr>
            <w:tcW w:w="456" w:type="dxa"/>
          </w:tcPr>
          <w:p w14:paraId="6FFE3D07" w14:textId="36967816" w:rsidR="002F3620" w:rsidRPr="000D2837" w:rsidRDefault="002F3620" w:rsidP="002F3620">
            <w:pPr>
              <w:spacing w:after="0" w:line="240" w:lineRule="auto"/>
              <w:ind w:right="118"/>
              <w:rPr>
                <w:b/>
                <w:bCs/>
                <w:sz w:val="24"/>
                <w:szCs w:val="24"/>
              </w:rPr>
            </w:pPr>
            <w:r>
              <w:rPr>
                <w:b/>
                <w:bCs/>
                <w:sz w:val="24"/>
                <w:szCs w:val="24"/>
              </w:rPr>
              <w:t>14</w:t>
            </w:r>
          </w:p>
        </w:tc>
        <w:tc>
          <w:tcPr>
            <w:tcW w:w="9072" w:type="dxa"/>
          </w:tcPr>
          <w:p w14:paraId="07783B38" w14:textId="16B35F23" w:rsidR="002F3620" w:rsidRPr="00E923EE" w:rsidRDefault="002F3620" w:rsidP="002F3620">
            <w:pPr>
              <w:spacing w:after="0" w:line="240" w:lineRule="auto"/>
              <w:ind w:right="118"/>
            </w:pPr>
            <w:r w:rsidRPr="00E923EE">
              <w:t xml:space="preserve">Understanding of relevant legislation relevant to children and young people, including those with SEND.  </w:t>
            </w:r>
          </w:p>
        </w:tc>
      </w:tr>
      <w:tr w:rsidR="002F3620" w14:paraId="2EA5BBDE" w14:textId="77777777" w:rsidTr="002F3620">
        <w:tc>
          <w:tcPr>
            <w:tcW w:w="456" w:type="dxa"/>
          </w:tcPr>
          <w:p w14:paraId="6D5DB654" w14:textId="504745EC" w:rsidR="002F3620" w:rsidRPr="000D2837" w:rsidRDefault="002F3620" w:rsidP="002F3620">
            <w:pPr>
              <w:spacing w:after="0" w:line="240" w:lineRule="auto"/>
              <w:ind w:right="118"/>
              <w:rPr>
                <w:b/>
                <w:bCs/>
                <w:sz w:val="24"/>
                <w:szCs w:val="24"/>
              </w:rPr>
            </w:pPr>
            <w:r>
              <w:rPr>
                <w:b/>
                <w:bCs/>
                <w:sz w:val="24"/>
                <w:szCs w:val="24"/>
              </w:rPr>
              <w:t>15</w:t>
            </w:r>
          </w:p>
        </w:tc>
        <w:tc>
          <w:tcPr>
            <w:tcW w:w="9072" w:type="dxa"/>
          </w:tcPr>
          <w:p w14:paraId="3F28AAAE" w14:textId="2724F1EA" w:rsidR="002F3620" w:rsidRPr="00E923EE" w:rsidRDefault="002F3620" w:rsidP="002F3620">
            <w:pPr>
              <w:spacing w:after="0" w:line="240" w:lineRule="auto"/>
              <w:ind w:right="118"/>
            </w:pPr>
            <w:r w:rsidRPr="00E923EE">
              <w:t>Participates in planned CPD to ensure meets requirements of HCPC Registration</w:t>
            </w:r>
          </w:p>
        </w:tc>
      </w:tr>
      <w:tr w:rsidR="002F3620" w14:paraId="5C1B47F5" w14:textId="77777777" w:rsidTr="002F3620">
        <w:tc>
          <w:tcPr>
            <w:tcW w:w="456" w:type="dxa"/>
          </w:tcPr>
          <w:p w14:paraId="1CEC04F6" w14:textId="626407AC" w:rsidR="002F3620" w:rsidRPr="000D2837" w:rsidRDefault="002F3620" w:rsidP="002F3620">
            <w:pPr>
              <w:spacing w:after="0" w:line="240" w:lineRule="auto"/>
              <w:ind w:right="118"/>
              <w:rPr>
                <w:b/>
                <w:bCs/>
                <w:sz w:val="24"/>
                <w:szCs w:val="24"/>
              </w:rPr>
            </w:pPr>
            <w:r>
              <w:rPr>
                <w:b/>
                <w:bCs/>
                <w:sz w:val="24"/>
                <w:szCs w:val="24"/>
              </w:rPr>
              <w:t>16</w:t>
            </w:r>
          </w:p>
        </w:tc>
        <w:tc>
          <w:tcPr>
            <w:tcW w:w="9072" w:type="dxa"/>
          </w:tcPr>
          <w:p w14:paraId="25871029" w14:textId="6A6722E8" w:rsidR="002F3620" w:rsidRPr="00E923EE" w:rsidRDefault="002F3620" w:rsidP="002F3620">
            <w:pPr>
              <w:spacing w:after="0" w:line="240" w:lineRule="auto"/>
              <w:ind w:right="118"/>
            </w:pPr>
            <w:r w:rsidRPr="00E923EE">
              <w:t>Ability to manage workload, including setting priorities, planning activities and consistently meeting deadlines</w:t>
            </w:r>
            <w:r>
              <w:t>.</w:t>
            </w:r>
          </w:p>
        </w:tc>
      </w:tr>
      <w:tr w:rsidR="002F3620" w14:paraId="5226CF5B" w14:textId="77777777" w:rsidTr="002F3620">
        <w:tc>
          <w:tcPr>
            <w:tcW w:w="456" w:type="dxa"/>
          </w:tcPr>
          <w:p w14:paraId="62C13A83" w14:textId="07259A5D" w:rsidR="002F3620" w:rsidRPr="000D2837" w:rsidRDefault="002F3620" w:rsidP="002F3620">
            <w:pPr>
              <w:spacing w:after="0" w:line="240" w:lineRule="auto"/>
              <w:ind w:right="118"/>
              <w:rPr>
                <w:b/>
                <w:bCs/>
                <w:sz w:val="24"/>
                <w:szCs w:val="24"/>
              </w:rPr>
            </w:pPr>
            <w:r>
              <w:rPr>
                <w:b/>
                <w:bCs/>
                <w:sz w:val="24"/>
                <w:szCs w:val="24"/>
              </w:rPr>
              <w:t>17</w:t>
            </w:r>
          </w:p>
        </w:tc>
        <w:tc>
          <w:tcPr>
            <w:tcW w:w="9072" w:type="dxa"/>
          </w:tcPr>
          <w:p w14:paraId="29EE9BBE" w14:textId="35EDC57A" w:rsidR="002F3620" w:rsidRPr="00E923EE" w:rsidRDefault="002F3620" w:rsidP="002F3620">
            <w:pPr>
              <w:spacing w:after="0" w:line="240" w:lineRule="auto"/>
              <w:ind w:right="118"/>
            </w:pPr>
            <w:r w:rsidRPr="00E923EE">
              <w:t>Understanding and commitment to professional codes of ethics and conduct relating to Educational Psychology practice.</w:t>
            </w:r>
          </w:p>
        </w:tc>
      </w:tr>
      <w:tr w:rsidR="002F3620" w14:paraId="644746B2" w14:textId="77777777" w:rsidTr="002F3620">
        <w:tc>
          <w:tcPr>
            <w:tcW w:w="456" w:type="dxa"/>
          </w:tcPr>
          <w:p w14:paraId="3DDB9DB0" w14:textId="2AFA965C" w:rsidR="002F3620" w:rsidRPr="000D2837" w:rsidRDefault="002F3620" w:rsidP="002F3620">
            <w:pPr>
              <w:spacing w:after="0" w:line="240" w:lineRule="auto"/>
              <w:ind w:right="118"/>
              <w:rPr>
                <w:b/>
                <w:bCs/>
                <w:sz w:val="24"/>
                <w:szCs w:val="24"/>
              </w:rPr>
            </w:pPr>
            <w:r>
              <w:rPr>
                <w:b/>
                <w:bCs/>
                <w:sz w:val="24"/>
                <w:szCs w:val="24"/>
              </w:rPr>
              <w:t>18</w:t>
            </w:r>
          </w:p>
        </w:tc>
        <w:tc>
          <w:tcPr>
            <w:tcW w:w="9072" w:type="dxa"/>
          </w:tcPr>
          <w:p w14:paraId="2D3D43C1" w14:textId="1D701420" w:rsidR="002F3620" w:rsidRPr="00E923EE" w:rsidRDefault="002F3620" w:rsidP="002F3620">
            <w:pPr>
              <w:spacing w:after="0" w:line="240" w:lineRule="auto"/>
              <w:ind w:right="118"/>
            </w:pPr>
            <w:r w:rsidRPr="00E923EE">
              <w:t xml:space="preserve">A good understanding of equality and diversity principles and ability to apply these across the role. </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8B475EB"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721F02">
        <w:rPr>
          <w:rFonts w:ascii="Amasis MT Pro Black" w:hAnsi="Amasis MT Pro Black"/>
          <w:b/>
          <w:bCs/>
          <w:color w:val="008796"/>
          <w:sz w:val="48"/>
          <w:szCs w:val="48"/>
        </w:rPr>
        <w:t>J</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5380AF50" w14:textId="61393441" w:rsidR="00721F02" w:rsidRPr="00721F02" w:rsidRDefault="00721F02" w:rsidP="00721F02">
      <w:pPr>
        <w:spacing w:after="0" w:line="240" w:lineRule="auto"/>
        <w:ind w:left="567" w:right="260"/>
        <w:rPr>
          <w:noProof/>
          <w:sz w:val="24"/>
          <w:szCs w:val="24"/>
        </w:rPr>
      </w:pPr>
      <w:r w:rsidRPr="00721F02">
        <w:rPr>
          <w:noProof/>
          <w:sz w:val="24"/>
          <w:szCs w:val="24"/>
        </w:rPr>
        <w:t>Professional</w:t>
      </w:r>
      <w:r>
        <w:rPr>
          <w:noProof/>
          <w:sz w:val="24"/>
          <w:szCs w:val="24"/>
        </w:rPr>
        <w:t xml:space="preserve"> and </w:t>
      </w:r>
      <w:r w:rsidRPr="00721F02">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721F02">
        <w:rPr>
          <w:noProof/>
          <w:sz w:val="24"/>
          <w:szCs w:val="24"/>
        </w:rPr>
        <w:t>ouncil assets, the development of policies and procedures and the strategic direction of the functions they support.</w:t>
      </w:r>
    </w:p>
    <w:p w14:paraId="0AD26868" w14:textId="77777777" w:rsidR="00721F02" w:rsidRPr="00721F02" w:rsidRDefault="00721F02" w:rsidP="00721F02">
      <w:pPr>
        <w:spacing w:after="0" w:line="240" w:lineRule="auto"/>
        <w:ind w:left="567" w:right="260"/>
        <w:rPr>
          <w:noProof/>
          <w:sz w:val="24"/>
          <w:szCs w:val="24"/>
        </w:rPr>
      </w:pPr>
    </w:p>
    <w:p w14:paraId="44FC172D" w14:textId="77777777" w:rsidR="00721F02" w:rsidRPr="00721F02" w:rsidRDefault="00721F02" w:rsidP="00721F02">
      <w:pPr>
        <w:spacing w:after="0" w:line="240" w:lineRule="auto"/>
        <w:ind w:left="567" w:right="260"/>
        <w:rPr>
          <w:noProof/>
          <w:sz w:val="24"/>
          <w:szCs w:val="24"/>
        </w:rPr>
      </w:pPr>
      <w:r w:rsidRPr="00721F02">
        <w:rPr>
          <w:noProof/>
          <w:sz w:val="24"/>
          <w:szCs w:val="24"/>
        </w:rPr>
        <w:t>This element of the profile, taken from the job family descriptor for this grade, provides a general understanding of the level of work and demands required.</w:t>
      </w:r>
    </w:p>
    <w:p w14:paraId="1611F86F" w14:textId="77777777" w:rsidR="00721F02" w:rsidRPr="00721F02" w:rsidRDefault="00721F02" w:rsidP="00721F02">
      <w:pPr>
        <w:spacing w:after="0" w:line="240" w:lineRule="auto"/>
        <w:ind w:left="567" w:right="260"/>
        <w:rPr>
          <w:noProof/>
          <w:sz w:val="24"/>
          <w:szCs w:val="24"/>
        </w:rPr>
      </w:pPr>
    </w:p>
    <w:p w14:paraId="4A74810E"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Role characteristics</w:t>
      </w:r>
    </w:p>
    <w:p w14:paraId="7287E1E8" w14:textId="77777777" w:rsidR="00721F02" w:rsidRPr="00721F02" w:rsidRDefault="00721F02" w:rsidP="00721F02">
      <w:pPr>
        <w:spacing w:after="0" w:line="240" w:lineRule="auto"/>
        <w:ind w:left="567" w:right="260"/>
        <w:rPr>
          <w:noProof/>
          <w:sz w:val="24"/>
          <w:szCs w:val="24"/>
        </w:rPr>
      </w:pPr>
    </w:p>
    <w:p w14:paraId="61F269BB" w14:textId="2B6F52C7" w:rsidR="00721F02" w:rsidRPr="00721F02" w:rsidRDefault="00721F02" w:rsidP="00721F02">
      <w:pPr>
        <w:spacing w:after="0" w:line="240" w:lineRule="auto"/>
        <w:ind w:left="567" w:right="260"/>
        <w:rPr>
          <w:noProof/>
          <w:sz w:val="24"/>
          <w:szCs w:val="24"/>
        </w:rPr>
      </w:pPr>
      <w:r w:rsidRPr="00721F02">
        <w:rPr>
          <w:noProof/>
          <w:sz w:val="24"/>
          <w:szCs w:val="24"/>
        </w:rPr>
        <w:t xml:space="preserve">At this level job holders usually report to a Head of Service and are responsible for the development and implementation of strategy relating to a whole function within that </w:t>
      </w:r>
      <w:r>
        <w:rPr>
          <w:noProof/>
          <w:sz w:val="24"/>
          <w:szCs w:val="24"/>
        </w:rPr>
        <w:t>s</w:t>
      </w:r>
      <w:r w:rsidRPr="00721F02">
        <w:rPr>
          <w:noProof/>
          <w:sz w:val="24"/>
          <w:szCs w:val="24"/>
        </w:rPr>
        <w:t>ervice. Posts carry significant responsibilities for finance and a range of other non-financial assets and job holders will make autonomous decisions and lead the management of change throughout their functional area.</w:t>
      </w:r>
    </w:p>
    <w:p w14:paraId="2BCF0CDE" w14:textId="77777777" w:rsidR="00721F02" w:rsidRPr="00721F02" w:rsidRDefault="00721F02" w:rsidP="00721F02">
      <w:pPr>
        <w:spacing w:after="0" w:line="240" w:lineRule="auto"/>
        <w:ind w:left="567" w:right="260"/>
        <w:rPr>
          <w:noProof/>
          <w:sz w:val="24"/>
          <w:szCs w:val="24"/>
        </w:rPr>
      </w:pPr>
      <w:r w:rsidRPr="00721F02">
        <w:rPr>
          <w:noProof/>
          <w:sz w:val="24"/>
          <w:szCs w:val="24"/>
        </w:rPr>
        <w:tab/>
      </w:r>
    </w:p>
    <w:p w14:paraId="412D63A2"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The knowledge and skills required</w:t>
      </w:r>
    </w:p>
    <w:p w14:paraId="05542688" w14:textId="77777777" w:rsidR="00721F02" w:rsidRPr="00721F02" w:rsidRDefault="00721F02" w:rsidP="00721F02">
      <w:pPr>
        <w:spacing w:after="0" w:line="240" w:lineRule="auto"/>
        <w:ind w:left="567" w:right="260"/>
        <w:rPr>
          <w:noProof/>
          <w:sz w:val="24"/>
          <w:szCs w:val="24"/>
        </w:rPr>
      </w:pPr>
    </w:p>
    <w:p w14:paraId="0856D95F" w14:textId="0FBB4AF7" w:rsidR="00721F02" w:rsidRPr="00721F02" w:rsidRDefault="00721F02" w:rsidP="00721F02">
      <w:pPr>
        <w:spacing w:after="0" w:line="240" w:lineRule="auto"/>
        <w:ind w:left="567" w:right="260"/>
        <w:rPr>
          <w:noProof/>
          <w:sz w:val="24"/>
          <w:szCs w:val="24"/>
        </w:rPr>
      </w:pPr>
      <w:r w:rsidRPr="00721F02">
        <w:rPr>
          <w:noProof/>
          <w:sz w:val="24"/>
          <w:szCs w:val="24"/>
        </w:rPr>
        <w:t xml:space="preserve">The advanced theoretical knowledge required to make appropriate judgements and decisions at this level is augmented by ongoing professional development and awareness of external legislative and societal change. Also, by a deeper understanding of the </w:t>
      </w:r>
      <w:r>
        <w:rPr>
          <w:noProof/>
          <w:sz w:val="24"/>
          <w:szCs w:val="24"/>
        </w:rPr>
        <w:t>city c</w:t>
      </w:r>
      <w:r w:rsidRPr="00721F02">
        <w:rPr>
          <w:noProof/>
          <w:sz w:val="24"/>
          <w:szCs w:val="24"/>
        </w:rPr>
        <w:t>ouncil operational structures which both support and depend upon the job holder’s actions and advice. Roles will be professional experts, providing guidance to those in earlier career stages.</w:t>
      </w:r>
    </w:p>
    <w:p w14:paraId="06DDBA34" w14:textId="77777777" w:rsidR="00721F02" w:rsidRDefault="00721F02" w:rsidP="00721F02">
      <w:pPr>
        <w:spacing w:after="0" w:line="240" w:lineRule="auto"/>
        <w:ind w:left="567" w:right="260"/>
        <w:rPr>
          <w:b/>
          <w:bCs/>
          <w:noProof/>
          <w:sz w:val="24"/>
          <w:szCs w:val="24"/>
        </w:rPr>
      </w:pPr>
    </w:p>
    <w:p w14:paraId="31D8251E" w14:textId="77777777" w:rsidR="00721F02" w:rsidRDefault="00721F02" w:rsidP="00721F02">
      <w:pPr>
        <w:spacing w:after="0" w:line="240" w:lineRule="auto"/>
        <w:ind w:left="567" w:right="260"/>
        <w:rPr>
          <w:b/>
          <w:bCs/>
          <w:noProof/>
          <w:sz w:val="24"/>
          <w:szCs w:val="24"/>
        </w:rPr>
      </w:pPr>
    </w:p>
    <w:p w14:paraId="543BACF4" w14:textId="77777777" w:rsidR="00721F02" w:rsidRDefault="00721F02" w:rsidP="00721F02">
      <w:pPr>
        <w:spacing w:after="0" w:line="240" w:lineRule="auto"/>
        <w:ind w:left="567" w:right="260"/>
        <w:rPr>
          <w:b/>
          <w:bCs/>
          <w:noProof/>
          <w:sz w:val="24"/>
          <w:szCs w:val="24"/>
        </w:rPr>
      </w:pPr>
    </w:p>
    <w:p w14:paraId="569F0E9D" w14:textId="77777777" w:rsidR="00721F02" w:rsidRDefault="00721F02" w:rsidP="00721F02">
      <w:pPr>
        <w:spacing w:after="0" w:line="240" w:lineRule="auto"/>
        <w:ind w:left="567" w:right="260"/>
        <w:rPr>
          <w:b/>
          <w:bCs/>
          <w:noProof/>
          <w:sz w:val="24"/>
          <w:szCs w:val="24"/>
        </w:rPr>
      </w:pPr>
    </w:p>
    <w:p w14:paraId="41083399" w14:textId="77777777" w:rsidR="00721F02" w:rsidRPr="00721F02" w:rsidRDefault="00721F02" w:rsidP="00721F02">
      <w:pPr>
        <w:spacing w:after="0" w:line="240" w:lineRule="auto"/>
        <w:ind w:left="567" w:right="260"/>
        <w:rPr>
          <w:b/>
          <w:bCs/>
          <w:noProof/>
          <w:sz w:val="24"/>
          <w:szCs w:val="24"/>
        </w:rPr>
      </w:pPr>
    </w:p>
    <w:p w14:paraId="033D0235"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lastRenderedPageBreak/>
        <w:t xml:space="preserve">Thinking, planning and communication </w:t>
      </w:r>
    </w:p>
    <w:p w14:paraId="568A7043" w14:textId="77777777" w:rsidR="00721F02" w:rsidRPr="00721F02" w:rsidRDefault="00721F02" w:rsidP="00721F02">
      <w:pPr>
        <w:spacing w:after="0" w:line="240" w:lineRule="auto"/>
        <w:ind w:left="567" w:right="260"/>
        <w:rPr>
          <w:noProof/>
          <w:sz w:val="24"/>
          <w:szCs w:val="24"/>
        </w:rPr>
      </w:pPr>
    </w:p>
    <w:p w14:paraId="18019F59" w14:textId="6FAF230F" w:rsidR="00721F02" w:rsidRPr="00721F02" w:rsidRDefault="00721F02" w:rsidP="00721F02">
      <w:pPr>
        <w:spacing w:after="0" w:line="240" w:lineRule="auto"/>
        <w:ind w:left="567" w:right="260"/>
        <w:rPr>
          <w:noProof/>
          <w:sz w:val="24"/>
          <w:szCs w:val="24"/>
        </w:rPr>
      </w:pPr>
      <w:r w:rsidRPr="00721F02">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721F02">
        <w:rPr>
          <w:noProof/>
          <w:sz w:val="24"/>
          <w:szCs w:val="24"/>
        </w:rPr>
        <w:t>ervice management.</w:t>
      </w:r>
    </w:p>
    <w:p w14:paraId="114ADE1F" w14:textId="77777777" w:rsidR="00721F02" w:rsidRPr="00721F02" w:rsidRDefault="00721F02" w:rsidP="00721F02">
      <w:pPr>
        <w:spacing w:after="0" w:line="240" w:lineRule="auto"/>
        <w:ind w:left="567" w:right="260"/>
        <w:rPr>
          <w:noProof/>
          <w:sz w:val="24"/>
          <w:szCs w:val="24"/>
        </w:rPr>
      </w:pPr>
    </w:p>
    <w:p w14:paraId="191E527C" w14:textId="3E8C327A" w:rsidR="00721F02" w:rsidRPr="00721F02" w:rsidRDefault="00721F02" w:rsidP="00721F02">
      <w:pPr>
        <w:spacing w:after="0" w:line="240" w:lineRule="auto"/>
        <w:ind w:left="567" w:right="260"/>
        <w:rPr>
          <w:noProof/>
          <w:sz w:val="24"/>
          <w:szCs w:val="24"/>
        </w:rPr>
      </w:pPr>
      <w:r w:rsidRPr="00721F02">
        <w:rPr>
          <w:noProof/>
          <w:sz w:val="24"/>
          <w:szCs w:val="24"/>
        </w:rPr>
        <w:t>The information exchanged at this level will be routinely complex and even contentious in nature. Job holders will, however, have additional demands placed upon them by the need to persuade others to adopt courses of action they may not otherwise wish to take, based on evidence-based and reasoned argument. This will occur in written interactions but can also be the case in face-to-face verbal exchanges where job holders will advocate a position in response to opposing opinion in a formal or informal setting.</w:t>
      </w:r>
    </w:p>
    <w:p w14:paraId="3B4F3165" w14:textId="77777777" w:rsidR="00721F02" w:rsidRPr="00721F02" w:rsidRDefault="00721F02" w:rsidP="00721F02">
      <w:pPr>
        <w:spacing w:after="0" w:line="240" w:lineRule="auto"/>
        <w:ind w:left="567" w:right="260"/>
        <w:rPr>
          <w:noProof/>
          <w:sz w:val="24"/>
          <w:szCs w:val="24"/>
        </w:rPr>
      </w:pPr>
    </w:p>
    <w:p w14:paraId="6826BB11"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Decision making and innovation</w:t>
      </w:r>
    </w:p>
    <w:p w14:paraId="30E3710A" w14:textId="77777777" w:rsidR="00721F02" w:rsidRPr="00721F02" w:rsidRDefault="00721F02" w:rsidP="00721F02">
      <w:pPr>
        <w:spacing w:after="0" w:line="240" w:lineRule="auto"/>
        <w:ind w:left="567" w:right="260"/>
        <w:rPr>
          <w:noProof/>
          <w:sz w:val="24"/>
          <w:szCs w:val="24"/>
        </w:rPr>
      </w:pPr>
    </w:p>
    <w:p w14:paraId="20745BC2" w14:textId="77777777" w:rsidR="00721F02" w:rsidRPr="00721F02" w:rsidRDefault="00721F02" w:rsidP="00721F02">
      <w:pPr>
        <w:spacing w:after="0" w:line="240" w:lineRule="auto"/>
        <w:ind w:left="567" w:right="260"/>
        <w:rPr>
          <w:noProof/>
          <w:sz w:val="24"/>
          <w:szCs w:val="24"/>
        </w:rPr>
      </w:pPr>
      <w:r w:rsidRPr="00721F02">
        <w:rPr>
          <w:noProof/>
          <w:sz w:val="24"/>
          <w:szCs w:val="24"/>
        </w:rPr>
        <w:t>The limitations to job holders’ decision making will be only the broad policy and practice guidelines that exist at both a corporate and even national/professional level. At this level of autonomy, job holders will be the final arbiter of many escalated technical and professional disputes and problems. They will probably report to a Head of Service and will devise and implement strategic plans in relation to their specific functional area.</w:t>
      </w:r>
    </w:p>
    <w:p w14:paraId="2AF0F420" w14:textId="77777777" w:rsidR="00721F02" w:rsidRPr="00721F02" w:rsidRDefault="00721F02" w:rsidP="00721F02">
      <w:pPr>
        <w:spacing w:after="0" w:line="240" w:lineRule="auto"/>
        <w:ind w:left="567" w:right="260"/>
        <w:rPr>
          <w:noProof/>
          <w:sz w:val="24"/>
          <w:szCs w:val="24"/>
        </w:rPr>
      </w:pPr>
    </w:p>
    <w:p w14:paraId="78D23082"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Areas of responsibility</w:t>
      </w:r>
    </w:p>
    <w:p w14:paraId="329BF6F8" w14:textId="77777777" w:rsidR="00721F02" w:rsidRPr="00721F02" w:rsidRDefault="00721F02" w:rsidP="00721F02">
      <w:pPr>
        <w:spacing w:after="0" w:line="240" w:lineRule="auto"/>
        <w:ind w:left="567" w:right="260"/>
        <w:rPr>
          <w:noProof/>
          <w:sz w:val="24"/>
          <w:szCs w:val="24"/>
        </w:rPr>
      </w:pPr>
    </w:p>
    <w:p w14:paraId="245E58CB" w14:textId="77777777" w:rsidR="00721F02" w:rsidRPr="00721F02" w:rsidRDefault="00721F02" w:rsidP="00721F02">
      <w:pPr>
        <w:spacing w:after="0" w:line="240" w:lineRule="auto"/>
        <w:ind w:left="567" w:right="260"/>
        <w:rPr>
          <w:noProof/>
          <w:sz w:val="24"/>
          <w:szCs w:val="24"/>
        </w:rPr>
      </w:pPr>
      <w:r w:rsidRPr="00721F02">
        <w:rPr>
          <w:noProof/>
          <w:sz w:val="24"/>
          <w:szCs w:val="24"/>
        </w:rPr>
        <w:t>With a diverse range of jobs being represented at this level, the precise blend of responsibilities for which the job holder is accountable will depend upon the service in which they operate.</w:t>
      </w:r>
    </w:p>
    <w:p w14:paraId="52812F46" w14:textId="77777777" w:rsidR="00721F02" w:rsidRPr="00721F02" w:rsidRDefault="00721F02" w:rsidP="00721F02">
      <w:pPr>
        <w:spacing w:after="0" w:line="240" w:lineRule="auto"/>
        <w:ind w:left="567" w:right="260"/>
        <w:rPr>
          <w:noProof/>
          <w:sz w:val="24"/>
          <w:szCs w:val="24"/>
        </w:rPr>
      </w:pPr>
    </w:p>
    <w:p w14:paraId="40FF6DDE" w14:textId="77777777" w:rsidR="00721F02" w:rsidRPr="00721F02" w:rsidRDefault="00721F02" w:rsidP="00721F02">
      <w:pPr>
        <w:spacing w:after="0" w:line="240" w:lineRule="auto"/>
        <w:ind w:left="567" w:right="260"/>
        <w:rPr>
          <w:noProof/>
          <w:sz w:val="24"/>
          <w:szCs w:val="24"/>
        </w:rPr>
      </w:pPr>
      <w:r w:rsidRPr="00721F02">
        <w:rPr>
          <w:noProof/>
          <w:sz w:val="24"/>
          <w:szCs w:val="24"/>
        </w:rPr>
        <w:t>External facing roles will focus on the needs of people, whether external service users or partners and will be responsible for critical day to day decisions with legal and reputational dimensions.  Job holders will make a major contribution to the development of policy and functional procedures. Job holders will also lead the implementation of appropriate programmes on behalf of large groups of people.</w:t>
      </w:r>
    </w:p>
    <w:p w14:paraId="2226A488" w14:textId="77777777" w:rsidR="00721F02" w:rsidRPr="00721F02" w:rsidRDefault="00721F02" w:rsidP="00721F02">
      <w:pPr>
        <w:spacing w:after="0" w:line="240" w:lineRule="auto"/>
        <w:ind w:left="567" w:right="260"/>
        <w:rPr>
          <w:noProof/>
          <w:sz w:val="24"/>
          <w:szCs w:val="24"/>
        </w:rPr>
      </w:pPr>
    </w:p>
    <w:p w14:paraId="3F82C8CD" w14:textId="77777777" w:rsidR="00721F02" w:rsidRPr="00721F02" w:rsidRDefault="00721F02" w:rsidP="00721F02">
      <w:pPr>
        <w:spacing w:after="0" w:line="240" w:lineRule="auto"/>
        <w:ind w:left="567" w:right="260"/>
        <w:rPr>
          <w:noProof/>
          <w:sz w:val="24"/>
          <w:szCs w:val="24"/>
        </w:rPr>
      </w:pPr>
      <w:r w:rsidRPr="00721F02">
        <w:rPr>
          <w:noProof/>
          <w:sz w:val="24"/>
          <w:szCs w:val="24"/>
        </w:rPr>
        <w:t>Such roles are likely to have at least two other elevated levels of responsibility for such elements as finance (substantial budget management), information assets (statutory corporate databases and council-wide applications) or premises (of very high value and operational importance).</w:t>
      </w:r>
    </w:p>
    <w:p w14:paraId="175E40AF" w14:textId="77777777" w:rsidR="00721F02" w:rsidRPr="00721F02" w:rsidRDefault="00721F02" w:rsidP="00721F02">
      <w:pPr>
        <w:spacing w:after="0" w:line="240" w:lineRule="auto"/>
        <w:ind w:left="567" w:right="260"/>
        <w:rPr>
          <w:noProof/>
          <w:sz w:val="24"/>
          <w:szCs w:val="24"/>
        </w:rPr>
      </w:pPr>
    </w:p>
    <w:p w14:paraId="15E435BF" w14:textId="77777777" w:rsidR="00721F02" w:rsidRDefault="00721F02" w:rsidP="00721F02">
      <w:pPr>
        <w:spacing w:after="0" w:line="240" w:lineRule="auto"/>
        <w:ind w:left="567" w:right="260"/>
        <w:rPr>
          <w:noProof/>
          <w:sz w:val="24"/>
          <w:szCs w:val="24"/>
        </w:rPr>
      </w:pPr>
      <w:r w:rsidRPr="00721F02">
        <w:rPr>
          <w:noProof/>
          <w:sz w:val="24"/>
          <w:szCs w:val="24"/>
        </w:rPr>
        <w:t>Internal facing roles are likely to have this pattern reversed, with the weightiest responsibility for very high value or significant financial and non-financial assets including policy development, but somewhat less accountability for the assessment of group needs. Roles will have full line management responsibility over a number of teams with differing functional specialties and employee profiles.</w:t>
      </w:r>
    </w:p>
    <w:p w14:paraId="7EED1841" w14:textId="77777777" w:rsidR="00721F02" w:rsidRDefault="00721F02" w:rsidP="00721F02">
      <w:pPr>
        <w:spacing w:after="0" w:line="240" w:lineRule="auto"/>
        <w:ind w:left="567" w:right="260"/>
        <w:rPr>
          <w:noProof/>
          <w:sz w:val="24"/>
          <w:szCs w:val="24"/>
        </w:rPr>
      </w:pPr>
    </w:p>
    <w:p w14:paraId="6BB8F78D" w14:textId="77777777" w:rsidR="00721F02" w:rsidRDefault="00721F02" w:rsidP="00721F02">
      <w:pPr>
        <w:spacing w:after="0" w:line="240" w:lineRule="auto"/>
        <w:ind w:left="567" w:right="260"/>
        <w:rPr>
          <w:noProof/>
          <w:sz w:val="24"/>
          <w:szCs w:val="24"/>
        </w:rPr>
      </w:pPr>
    </w:p>
    <w:p w14:paraId="72267CF7" w14:textId="38EE4BDD" w:rsidR="00721F02" w:rsidRDefault="00721F02" w:rsidP="00721F02">
      <w:pPr>
        <w:spacing w:after="0" w:line="240" w:lineRule="auto"/>
        <w:ind w:left="567" w:right="260"/>
        <w:rPr>
          <w:noProof/>
          <w:sz w:val="24"/>
          <w:szCs w:val="24"/>
        </w:rPr>
      </w:pPr>
    </w:p>
    <w:p w14:paraId="627FBEA2" w14:textId="77777777" w:rsidR="00721F02" w:rsidRPr="00721F02" w:rsidRDefault="00721F02" w:rsidP="00721F02">
      <w:pPr>
        <w:spacing w:after="0" w:line="240" w:lineRule="auto"/>
        <w:ind w:left="567" w:right="260"/>
        <w:rPr>
          <w:noProof/>
          <w:sz w:val="24"/>
          <w:szCs w:val="24"/>
        </w:rPr>
      </w:pPr>
    </w:p>
    <w:p w14:paraId="6EEE8E64" w14:textId="77777777" w:rsidR="00721F02" w:rsidRPr="00721F02" w:rsidRDefault="00721F02" w:rsidP="00721F02">
      <w:pPr>
        <w:spacing w:after="0" w:line="240" w:lineRule="auto"/>
        <w:ind w:left="567" w:right="260"/>
        <w:rPr>
          <w:noProof/>
          <w:sz w:val="24"/>
          <w:szCs w:val="24"/>
        </w:rPr>
      </w:pPr>
    </w:p>
    <w:p w14:paraId="50D98066"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lastRenderedPageBreak/>
        <w:t>Impacts and demands</w:t>
      </w:r>
    </w:p>
    <w:p w14:paraId="431F9C73" w14:textId="77777777" w:rsidR="00721F02" w:rsidRPr="00721F02" w:rsidRDefault="00721F02" w:rsidP="00721F02">
      <w:pPr>
        <w:spacing w:after="0" w:line="240" w:lineRule="auto"/>
        <w:ind w:left="567" w:right="260"/>
        <w:rPr>
          <w:noProof/>
          <w:sz w:val="24"/>
          <w:szCs w:val="24"/>
        </w:rPr>
      </w:pPr>
    </w:p>
    <w:p w14:paraId="2EC1C7FD" w14:textId="77777777" w:rsidR="00721F02" w:rsidRPr="00721F02" w:rsidRDefault="00721F02" w:rsidP="00721F02">
      <w:pPr>
        <w:spacing w:after="0" w:line="240" w:lineRule="auto"/>
        <w:ind w:left="567" w:right="260"/>
        <w:rPr>
          <w:noProof/>
          <w:sz w:val="24"/>
          <w:szCs w:val="24"/>
        </w:rPr>
      </w:pPr>
      <w:r w:rsidRPr="00721F02">
        <w:rPr>
          <w:noProof/>
          <w:sz w:val="24"/>
          <w:szCs w:val="24"/>
        </w:rPr>
        <w:t>Tasks and duties will be generally carried out in a sedentary position but there will always be a requirement for standing and walking from time to time, and the occasional need to lift or carry items.</w:t>
      </w:r>
    </w:p>
    <w:p w14:paraId="5B21F114" w14:textId="77777777" w:rsidR="00721F02" w:rsidRPr="00721F02" w:rsidRDefault="00721F02" w:rsidP="00721F02">
      <w:pPr>
        <w:spacing w:after="0" w:line="240" w:lineRule="auto"/>
        <w:ind w:left="567" w:right="260"/>
        <w:rPr>
          <w:noProof/>
          <w:sz w:val="24"/>
          <w:szCs w:val="24"/>
        </w:rPr>
      </w:pPr>
    </w:p>
    <w:p w14:paraId="402A60A3" w14:textId="77777777" w:rsidR="00721F02" w:rsidRPr="00721F02" w:rsidRDefault="00721F02" w:rsidP="00721F02">
      <w:pPr>
        <w:spacing w:after="0" w:line="240" w:lineRule="auto"/>
        <w:ind w:left="567" w:right="260"/>
        <w:rPr>
          <w:noProof/>
          <w:sz w:val="24"/>
          <w:szCs w:val="24"/>
        </w:rPr>
      </w:pPr>
      <w:r w:rsidRPr="00721F02">
        <w:rPr>
          <w:noProof/>
          <w:sz w:val="24"/>
          <w:szCs w:val="24"/>
        </w:rPr>
        <w:t>The combination of both tactical and strategic matters that job holders deal with means that roles are inherently very complex, demanding of particularly lengthy periods of concentrated mental attention while also managing very high levels of work.</w:t>
      </w:r>
    </w:p>
    <w:p w14:paraId="34CA14EC" w14:textId="77777777" w:rsidR="00721F02" w:rsidRPr="00721F02" w:rsidRDefault="00721F02" w:rsidP="00721F02">
      <w:pPr>
        <w:spacing w:after="0" w:line="240" w:lineRule="auto"/>
        <w:ind w:left="567" w:right="260"/>
        <w:rPr>
          <w:noProof/>
          <w:sz w:val="24"/>
          <w:szCs w:val="24"/>
        </w:rPr>
      </w:pPr>
    </w:p>
    <w:p w14:paraId="4791750E" w14:textId="77777777" w:rsidR="00721F02" w:rsidRPr="00721F02" w:rsidRDefault="00721F02" w:rsidP="00721F02">
      <w:pPr>
        <w:spacing w:after="0" w:line="240" w:lineRule="auto"/>
        <w:ind w:left="567" w:right="260"/>
        <w:rPr>
          <w:noProof/>
          <w:sz w:val="24"/>
          <w:szCs w:val="24"/>
        </w:rPr>
      </w:pPr>
      <w:r w:rsidRPr="00721F02">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32447354" w14:textId="77777777" w:rsidR="00721F02" w:rsidRPr="00721F02" w:rsidRDefault="00721F02" w:rsidP="00721F02">
      <w:pPr>
        <w:spacing w:after="0" w:line="240" w:lineRule="auto"/>
        <w:ind w:left="567" w:right="260"/>
        <w:rPr>
          <w:noProof/>
          <w:sz w:val="24"/>
          <w:szCs w:val="24"/>
        </w:rPr>
      </w:pPr>
    </w:p>
    <w:p w14:paraId="07091DCF" w14:textId="5684AF37" w:rsidR="00721F02" w:rsidRPr="00721F02" w:rsidRDefault="00721F02" w:rsidP="00721F02">
      <w:pPr>
        <w:spacing w:after="0" w:line="240" w:lineRule="auto"/>
        <w:ind w:left="567" w:right="260"/>
        <w:rPr>
          <w:noProof/>
          <w:sz w:val="24"/>
          <w:szCs w:val="24"/>
        </w:rPr>
      </w:pPr>
      <w:r w:rsidRPr="00721F02">
        <w:rPr>
          <w:noProof/>
          <w:sz w:val="24"/>
          <w:szCs w:val="24"/>
        </w:rPr>
        <w:t xml:space="preserve">Many Professional </w:t>
      </w:r>
      <w:r>
        <w:rPr>
          <w:noProof/>
          <w:sz w:val="24"/>
          <w:szCs w:val="24"/>
        </w:rPr>
        <w:t>and</w:t>
      </w:r>
      <w:r w:rsidRPr="00721F02">
        <w:rPr>
          <w:noProof/>
          <w:sz w:val="24"/>
          <w:szCs w:val="24"/>
        </w:rPr>
        <w:t xml:space="preserve">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 </w:t>
      </w:r>
    </w:p>
    <w:p w14:paraId="03C93BD6" w14:textId="77777777" w:rsidR="00721F02" w:rsidRPr="00721F02" w:rsidRDefault="00721F02" w:rsidP="00721F02">
      <w:pPr>
        <w:spacing w:after="0" w:line="240" w:lineRule="auto"/>
        <w:ind w:left="567" w:right="260"/>
        <w:rPr>
          <w:noProof/>
          <w:sz w:val="24"/>
          <w:szCs w:val="24"/>
        </w:rPr>
      </w:pPr>
    </w:p>
    <w:p w14:paraId="035F6419" w14:textId="5A09259B" w:rsidR="0017540B" w:rsidRPr="00EB5244" w:rsidRDefault="00721F02" w:rsidP="00721F02">
      <w:pPr>
        <w:spacing w:after="0" w:line="240" w:lineRule="auto"/>
        <w:ind w:left="567" w:right="260"/>
        <w:rPr>
          <w:noProof/>
          <w:sz w:val="24"/>
          <w:szCs w:val="24"/>
        </w:rPr>
      </w:pPr>
      <w:r w:rsidRPr="00721F02">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5DACD" w14:textId="77777777" w:rsidR="0011320D" w:rsidRDefault="0011320D" w:rsidP="00F45CF3">
      <w:pPr>
        <w:spacing w:after="0" w:line="240" w:lineRule="auto"/>
      </w:pPr>
      <w:r>
        <w:separator/>
      </w:r>
    </w:p>
  </w:endnote>
  <w:endnote w:type="continuationSeparator" w:id="0">
    <w:p w14:paraId="6110DB4E" w14:textId="77777777" w:rsidR="0011320D" w:rsidRDefault="0011320D" w:rsidP="00F45CF3">
      <w:pPr>
        <w:spacing w:after="0" w:line="240" w:lineRule="auto"/>
      </w:pPr>
      <w:r>
        <w:continuationSeparator/>
      </w:r>
    </w:p>
  </w:endnote>
  <w:endnote w:type="continuationNotice" w:id="1">
    <w:p w14:paraId="26AF0AA4" w14:textId="77777777" w:rsidR="0011320D" w:rsidRDefault="001132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5CFE4" w14:textId="77777777" w:rsidR="0011320D" w:rsidRDefault="0011320D" w:rsidP="00F45CF3">
      <w:pPr>
        <w:spacing w:after="0" w:line="240" w:lineRule="auto"/>
      </w:pPr>
      <w:r>
        <w:separator/>
      </w:r>
    </w:p>
  </w:footnote>
  <w:footnote w:type="continuationSeparator" w:id="0">
    <w:p w14:paraId="312B0107" w14:textId="77777777" w:rsidR="0011320D" w:rsidRDefault="0011320D" w:rsidP="00F45CF3">
      <w:pPr>
        <w:spacing w:after="0" w:line="240" w:lineRule="auto"/>
      </w:pPr>
      <w:r>
        <w:continuationSeparator/>
      </w:r>
    </w:p>
  </w:footnote>
  <w:footnote w:type="continuationNotice" w:id="1">
    <w:p w14:paraId="14466C65" w14:textId="77777777" w:rsidR="0011320D" w:rsidRDefault="001132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5A9B8"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ZzMPDD7npHiQRn+usRloAW18+WBYuRX4L0l0Qinu1Oe8vO5kM1OfT9ybitMBHz5Xjr8vO3yWqiQXnPzNmhjilg==" w:salt="8NWKxfsLhkHlHNrgPHW1+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E205B"/>
    <w:rsid w:val="0011320D"/>
    <w:rsid w:val="00114788"/>
    <w:rsid w:val="0011498A"/>
    <w:rsid w:val="001149A0"/>
    <w:rsid w:val="001162B1"/>
    <w:rsid w:val="001164D0"/>
    <w:rsid w:val="0012023B"/>
    <w:rsid w:val="00123AB2"/>
    <w:rsid w:val="00142CC7"/>
    <w:rsid w:val="0016309D"/>
    <w:rsid w:val="00163709"/>
    <w:rsid w:val="001746E1"/>
    <w:rsid w:val="0017540B"/>
    <w:rsid w:val="001965A4"/>
    <w:rsid w:val="001C1745"/>
    <w:rsid w:val="001C40EB"/>
    <w:rsid w:val="001C79E6"/>
    <w:rsid w:val="001D6970"/>
    <w:rsid w:val="001F4958"/>
    <w:rsid w:val="001F5934"/>
    <w:rsid w:val="00204E21"/>
    <w:rsid w:val="00214A0D"/>
    <w:rsid w:val="002216F3"/>
    <w:rsid w:val="002248CB"/>
    <w:rsid w:val="00262AD4"/>
    <w:rsid w:val="00284DB2"/>
    <w:rsid w:val="00285724"/>
    <w:rsid w:val="00293B2A"/>
    <w:rsid w:val="00295940"/>
    <w:rsid w:val="002C56DA"/>
    <w:rsid w:val="002F3620"/>
    <w:rsid w:val="00303BE8"/>
    <w:rsid w:val="00314480"/>
    <w:rsid w:val="00320744"/>
    <w:rsid w:val="00324644"/>
    <w:rsid w:val="00347175"/>
    <w:rsid w:val="0036263D"/>
    <w:rsid w:val="0037254F"/>
    <w:rsid w:val="00385034"/>
    <w:rsid w:val="00387D3F"/>
    <w:rsid w:val="00391248"/>
    <w:rsid w:val="00393041"/>
    <w:rsid w:val="003A673A"/>
    <w:rsid w:val="003C2084"/>
    <w:rsid w:val="003D4F55"/>
    <w:rsid w:val="003E7ED5"/>
    <w:rsid w:val="004026D6"/>
    <w:rsid w:val="00407342"/>
    <w:rsid w:val="004173D7"/>
    <w:rsid w:val="00425BC9"/>
    <w:rsid w:val="00434E24"/>
    <w:rsid w:val="004407D7"/>
    <w:rsid w:val="00446ACC"/>
    <w:rsid w:val="004545CB"/>
    <w:rsid w:val="00475809"/>
    <w:rsid w:val="004867A9"/>
    <w:rsid w:val="004B27E7"/>
    <w:rsid w:val="004B30AF"/>
    <w:rsid w:val="004B7C10"/>
    <w:rsid w:val="004D4300"/>
    <w:rsid w:val="004E0326"/>
    <w:rsid w:val="004F158D"/>
    <w:rsid w:val="00511E1C"/>
    <w:rsid w:val="0051395F"/>
    <w:rsid w:val="00524ECB"/>
    <w:rsid w:val="00525EB5"/>
    <w:rsid w:val="005445D0"/>
    <w:rsid w:val="0055227E"/>
    <w:rsid w:val="005614A5"/>
    <w:rsid w:val="0058052B"/>
    <w:rsid w:val="005907E5"/>
    <w:rsid w:val="005A37D6"/>
    <w:rsid w:val="005D75C4"/>
    <w:rsid w:val="005F2036"/>
    <w:rsid w:val="005F2CFE"/>
    <w:rsid w:val="00623D69"/>
    <w:rsid w:val="00634FD0"/>
    <w:rsid w:val="00637D75"/>
    <w:rsid w:val="00643E56"/>
    <w:rsid w:val="00644957"/>
    <w:rsid w:val="0064697A"/>
    <w:rsid w:val="006C3E21"/>
    <w:rsid w:val="006D2A2B"/>
    <w:rsid w:val="006D7B3F"/>
    <w:rsid w:val="006D7CC1"/>
    <w:rsid w:val="006E12F9"/>
    <w:rsid w:val="00706A7E"/>
    <w:rsid w:val="00711754"/>
    <w:rsid w:val="007201E4"/>
    <w:rsid w:val="00721F02"/>
    <w:rsid w:val="00736173"/>
    <w:rsid w:val="00740952"/>
    <w:rsid w:val="00753933"/>
    <w:rsid w:val="0076639E"/>
    <w:rsid w:val="00787181"/>
    <w:rsid w:val="007A59C9"/>
    <w:rsid w:val="007B1B1B"/>
    <w:rsid w:val="007B2BFE"/>
    <w:rsid w:val="007B7D30"/>
    <w:rsid w:val="007C3572"/>
    <w:rsid w:val="007D5B8B"/>
    <w:rsid w:val="007D5DF9"/>
    <w:rsid w:val="007E4EA3"/>
    <w:rsid w:val="007E734C"/>
    <w:rsid w:val="007F5609"/>
    <w:rsid w:val="0080317F"/>
    <w:rsid w:val="008042DF"/>
    <w:rsid w:val="008347F0"/>
    <w:rsid w:val="008416E5"/>
    <w:rsid w:val="00844611"/>
    <w:rsid w:val="00851843"/>
    <w:rsid w:val="00862F2E"/>
    <w:rsid w:val="008708B5"/>
    <w:rsid w:val="00882F7E"/>
    <w:rsid w:val="00890ABB"/>
    <w:rsid w:val="008A087E"/>
    <w:rsid w:val="008A3763"/>
    <w:rsid w:val="008A7275"/>
    <w:rsid w:val="008B4CF5"/>
    <w:rsid w:val="008B6A35"/>
    <w:rsid w:val="008C190C"/>
    <w:rsid w:val="008E461A"/>
    <w:rsid w:val="009330EB"/>
    <w:rsid w:val="0094093A"/>
    <w:rsid w:val="00954ED6"/>
    <w:rsid w:val="009657AB"/>
    <w:rsid w:val="009675BD"/>
    <w:rsid w:val="009763D4"/>
    <w:rsid w:val="00983D5F"/>
    <w:rsid w:val="009A58DA"/>
    <w:rsid w:val="009E1D5B"/>
    <w:rsid w:val="00A5170B"/>
    <w:rsid w:val="00A5356E"/>
    <w:rsid w:val="00A55C93"/>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A16B2"/>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94B65"/>
    <w:rsid w:val="00CB2D31"/>
    <w:rsid w:val="00CD5B21"/>
    <w:rsid w:val="00CD6C03"/>
    <w:rsid w:val="00CD7135"/>
    <w:rsid w:val="00CE14F7"/>
    <w:rsid w:val="00CE775F"/>
    <w:rsid w:val="00D12B22"/>
    <w:rsid w:val="00D14943"/>
    <w:rsid w:val="00D24BC4"/>
    <w:rsid w:val="00D36B89"/>
    <w:rsid w:val="00D45C4B"/>
    <w:rsid w:val="00D54E92"/>
    <w:rsid w:val="00D56377"/>
    <w:rsid w:val="00D61620"/>
    <w:rsid w:val="00D619B0"/>
    <w:rsid w:val="00D63F16"/>
    <w:rsid w:val="00D846B5"/>
    <w:rsid w:val="00D91D0A"/>
    <w:rsid w:val="00D9351C"/>
    <w:rsid w:val="00DC1160"/>
    <w:rsid w:val="00DE26A9"/>
    <w:rsid w:val="00DF6965"/>
    <w:rsid w:val="00E12DD9"/>
    <w:rsid w:val="00E14936"/>
    <w:rsid w:val="00E227ED"/>
    <w:rsid w:val="00E40EE0"/>
    <w:rsid w:val="00E4434E"/>
    <w:rsid w:val="00E44FEA"/>
    <w:rsid w:val="00E55036"/>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57823"/>
    <w:rsid w:val="00F6045D"/>
    <w:rsid w:val="00F70F28"/>
    <w:rsid w:val="00F74660"/>
    <w:rsid w:val="00F93879"/>
    <w:rsid w:val="00F97010"/>
    <w:rsid w:val="00FB7402"/>
    <w:rsid w:val="00FC594A"/>
    <w:rsid w:val="00FC5C8E"/>
    <w:rsid w:val="00FD0BD7"/>
    <w:rsid w:val="00FE0F3F"/>
    <w:rsid w:val="00FE6C9A"/>
    <w:rsid w:val="00FF1430"/>
    <w:rsid w:val="33819173"/>
    <w:rsid w:val="33E0F175"/>
    <w:rsid w:val="4254EB17"/>
    <w:rsid w:val="4D8C0E7B"/>
    <w:rsid w:val="4EB18B4C"/>
    <w:rsid w:val="5DE6F62C"/>
    <w:rsid w:val="63275EBF"/>
    <w:rsid w:val="63C2081D"/>
    <w:rsid w:val="69E43CA9"/>
    <w:rsid w:val="7C4AC9A7"/>
    <w:rsid w:val="7D447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720AD7EE-BF1E-4AFE-9D1A-E91F67E9E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6D2A2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13363-1B6B-41E6-B5AE-B5CA50014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A494C693-A257-4B34-B59F-815705A3FD9B}">
  <ds:schemaRefs>
    <ds:schemaRef ds:uri="http://purl.org/dc/elements/1.1/"/>
    <ds:schemaRef ds:uri="http://schemas.microsoft.com/office/2006/documentManagement/types"/>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1684</Words>
  <Characters>9601</Characters>
  <Application>Microsoft Office Word</Application>
  <DocSecurity>0</DocSecurity>
  <Lines>80</Lines>
  <Paragraphs>22</Paragraphs>
  <ScaleCrop>false</ScaleCrop>
  <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Penny Croucher</cp:lastModifiedBy>
  <cp:revision>12</cp:revision>
  <cp:lastPrinted>2024-04-13T01:00:00Z</cp:lastPrinted>
  <dcterms:created xsi:type="dcterms:W3CDTF">2024-04-22T19:09:00Z</dcterms:created>
  <dcterms:modified xsi:type="dcterms:W3CDTF">2025-09-24T09:49:00Z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