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584AEA3" w:rsidR="00D72A65" w:rsidRDefault="006A557D">
      <w:pPr>
        <w:rPr>
          <w:rFonts w:cstheme="minorHAnsi"/>
          <w:b/>
          <w:bCs/>
          <w:color w:val="000000" w:themeColor="text1"/>
        </w:rPr>
      </w:pPr>
      <w:r>
        <w:rPr>
          <w:noProof/>
        </w:rPr>
        <mc:AlternateContent>
          <mc:Choice Requires="wps">
            <w:drawing>
              <wp:anchor distT="0" distB="0" distL="114300" distR="114300" simplePos="0" relativeHeight="251658243" behindDoc="0" locked="0" layoutInCell="1" allowOverlap="1" wp14:anchorId="230A0CF9" wp14:editId="5FCCC721">
                <wp:simplePos x="0" y="0"/>
                <wp:positionH relativeFrom="margin">
                  <wp:align>right</wp:align>
                </wp:positionH>
                <wp:positionV relativeFrom="paragraph">
                  <wp:posOffset>215900</wp:posOffset>
                </wp:positionV>
                <wp:extent cx="6483985" cy="1422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83985" cy="1422400"/>
                        </a:xfrm>
                        <a:prstGeom prst="rect">
                          <a:avLst/>
                        </a:prstGeom>
                        <a:noFill/>
                      </wps:spPr>
                      <wps:txbx>
                        <w:txbxContent>
                          <w:p w14:paraId="3F700D09" w14:textId="75FE4BA4" w:rsidR="00322726" w:rsidRDefault="00322726" w:rsidP="006A557D">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Specialist Business Support </w:t>
                            </w:r>
                          </w:p>
                          <w:p w14:paraId="43A635D3" w14:textId="30AEDD64" w:rsidR="00D72A65" w:rsidRDefault="00322726" w:rsidP="006A557D">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Team Leader</w:t>
                            </w:r>
                          </w:p>
                          <w:p w14:paraId="64661BA3" w14:textId="00C57735" w:rsidR="00251D49" w:rsidRPr="00251D49" w:rsidRDefault="00251D49" w:rsidP="006A557D">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3F1C">
                              <w:rPr>
                                <w:rFonts w:hAnsi="Calibri"/>
                                <w:color w:val="FFFFFF" w:themeColor="background1"/>
                                <w:kern w:val="24"/>
                                <w:sz w:val="28"/>
                                <w:szCs w:val="28"/>
                              </w:rPr>
                              <w:t xml:space="preserve"> JE2546</w:t>
                            </w:r>
                          </w:p>
                          <w:bookmarkEnd w:id="0"/>
                          <w:p w14:paraId="5A6BB0A6" w14:textId="29B07FB2" w:rsidR="00D72A65" w:rsidRPr="00EC3018" w:rsidRDefault="00D72A65" w:rsidP="006A557D">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0A0CF9" id="_x0000_t202" coordsize="21600,21600" o:spt="202" path="m,l,21600r21600,l21600,xe">
                <v:stroke joinstyle="miter"/>
                <v:path gradientshapeok="t" o:connecttype="rect"/>
              </v:shapetype>
              <v:shape id="Text Box 9" o:spid="_x0000_s1026" type="#_x0000_t202" style="position:absolute;margin-left:459.35pt;margin-top:17pt;width:510.55pt;height:11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" filled="f" stroked="f">
                <v:textbox>
                  <w:txbxContent>
                    <w:p w14:paraId="3F700D09" w14:textId="75FE4BA4" w:rsidR="00322726" w:rsidRDefault="00322726" w:rsidP="006A557D">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Specialist Business Support </w:t>
                      </w:r>
                    </w:p>
                    <w:p w14:paraId="43A635D3" w14:textId="30AEDD64" w:rsidR="00D72A65" w:rsidRDefault="00322726" w:rsidP="006A557D">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Team Leader</w:t>
                      </w:r>
                    </w:p>
                    <w:p w14:paraId="64661BA3" w14:textId="00C57735" w:rsidR="00251D49" w:rsidRPr="00251D49" w:rsidRDefault="00251D49" w:rsidP="006A557D">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93F1C">
                        <w:rPr>
                          <w:rFonts w:hAnsi="Calibri"/>
                          <w:color w:val="FFFFFF" w:themeColor="background1"/>
                          <w:kern w:val="24"/>
                          <w:sz w:val="28"/>
                          <w:szCs w:val="28"/>
                        </w:rPr>
                        <w:t xml:space="preserve"> JE2546</w:t>
                      </w:r>
                    </w:p>
                    <w:bookmarkEnd w:id="1"/>
                    <w:p w14:paraId="5A6BB0A6" w14:textId="29B07FB2" w:rsidR="00D72A65" w:rsidRPr="00EC3018" w:rsidRDefault="00D72A65" w:rsidP="006A557D">
                      <w:pPr>
                        <w:shd w:val="clear" w:color="auto" w:fill="008996"/>
                        <w:spacing w:after="0" w:line="240" w:lineRule="auto"/>
                        <w:contextualSpacing/>
                        <w:rPr>
                          <w:sz w:val="6"/>
                          <w:szCs w:val="6"/>
                        </w:rPr>
                      </w:pPr>
                    </w:p>
                  </w:txbxContent>
                </v:textbox>
                <w10:wrap anchorx="margin"/>
              </v:shape>
            </w:pict>
          </mc:Fallback>
        </mc:AlternateContent>
      </w:r>
    </w:p>
    <w:p w14:paraId="08B04D4C" w14:textId="0DFA470E" w:rsidR="00D72A65" w:rsidRDefault="007C1C0A">
      <w:pPr>
        <w:rPr>
          <w:rFonts w:cstheme="minorHAnsi"/>
          <w:b/>
          <w:bCs/>
          <w:color w:val="000000" w:themeColor="text1"/>
        </w:rPr>
      </w:pPr>
      <w:r>
        <w:rPr>
          <w:noProof/>
        </w:rPr>
        <w:drawing>
          <wp:anchor distT="0" distB="0" distL="114300" distR="114300" simplePos="0" relativeHeight="251658244" behindDoc="0" locked="0" layoutInCell="1" allowOverlap="1" wp14:anchorId="462429D1" wp14:editId="6AC9DAD4">
            <wp:simplePos x="0" y="0"/>
            <wp:positionH relativeFrom="column">
              <wp:posOffset>4171950</wp:posOffset>
            </wp:positionH>
            <wp:positionV relativeFrom="paragraph">
              <wp:posOffset>57150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446C1F">
        <w:rPr>
          <w:noProof/>
        </w:rPr>
        <w:drawing>
          <wp:anchor distT="0" distB="0" distL="114300" distR="114300" simplePos="0" relativeHeight="251658241" behindDoc="0" locked="0" layoutInCell="1" allowOverlap="1" wp14:anchorId="48153E06" wp14:editId="5CDCE9CE">
            <wp:simplePos x="0" y="0"/>
            <wp:positionH relativeFrom="column">
              <wp:posOffset>4495800</wp:posOffset>
            </wp:positionH>
            <wp:positionV relativeFrom="paragraph">
              <wp:posOffset>57150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575344A6" w14:textId="6C808847" w:rsidR="006D5B81" w:rsidRDefault="006D5B81" w:rsidP="00B56D52">
            <w:pPr>
              <w:jc w:val="center"/>
              <w:rPr>
                <w:rFonts w:cstheme="minorHAnsi"/>
                <w:b/>
                <w:bCs/>
                <w:color w:val="000000" w:themeColor="text1"/>
                <w:sz w:val="24"/>
                <w:szCs w:val="24"/>
              </w:rPr>
            </w:pPr>
            <w:r w:rsidRPr="006D5B81">
              <w:rPr>
                <w:rFonts w:cstheme="minorHAnsi"/>
                <w:b/>
                <w:bCs/>
                <w:color w:val="000000" w:themeColor="text1"/>
                <w:sz w:val="28"/>
                <w:szCs w:val="28"/>
              </w:rPr>
              <w:t xml:space="preserve">Values – We are dedicated, respectful, collaborative, we are Milton Keynes </w:t>
            </w:r>
            <w:r w:rsidR="00446C1F">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1FE16E3" w:rsidR="00D72A65" w:rsidRDefault="000F04CA">
            <w:pPr>
              <w:rPr>
                <w:rFonts w:cstheme="minorHAnsi"/>
                <w:b/>
                <w:bCs/>
                <w:color w:val="000000" w:themeColor="text1"/>
              </w:rPr>
            </w:pPr>
            <w:r>
              <w:rPr>
                <w:rFonts w:cstheme="minorHAnsi"/>
                <w:b/>
                <w:bCs/>
                <w:color w:val="000000" w:themeColor="text1"/>
              </w:rPr>
              <w:t>Service</w:t>
            </w:r>
            <w:r w:rsidR="00EB5F85">
              <w:rPr>
                <w:rFonts w:cstheme="minorHAnsi"/>
                <w:b/>
                <w:bCs/>
                <w:color w:val="000000" w:themeColor="text1"/>
              </w:rPr>
              <w:t>:</w:t>
            </w:r>
          </w:p>
        </w:tc>
        <w:tc>
          <w:tcPr>
            <w:tcW w:w="8363" w:type="dxa"/>
          </w:tcPr>
          <w:p w14:paraId="2DBC25FE" w14:textId="19F90315" w:rsidR="00D72A65" w:rsidRPr="001C2894" w:rsidRDefault="00934079">
            <w:pPr>
              <w:rPr>
                <w:rFonts w:cstheme="minorHAnsi"/>
                <w:color w:val="000000" w:themeColor="text1"/>
              </w:rPr>
            </w:pPr>
            <w:r>
              <w:rPr>
                <w:rFonts w:cstheme="minorHAnsi"/>
                <w:color w:val="000000" w:themeColor="text1"/>
              </w:rPr>
              <w:t>Building Control</w:t>
            </w:r>
          </w:p>
        </w:tc>
      </w:tr>
      <w:tr w:rsidR="00D72A65" w14:paraId="5BFF878E" w14:textId="77777777" w:rsidTr="006D5B81">
        <w:tc>
          <w:tcPr>
            <w:tcW w:w="2093" w:type="dxa"/>
          </w:tcPr>
          <w:p w14:paraId="745C4FF7" w14:textId="1D105934" w:rsidR="00D72A65" w:rsidRDefault="001C2894">
            <w:pPr>
              <w:rPr>
                <w:rFonts w:cstheme="minorHAnsi"/>
                <w:b/>
                <w:bCs/>
                <w:color w:val="000000" w:themeColor="text1"/>
              </w:rPr>
            </w:pPr>
            <w:r>
              <w:rPr>
                <w:rFonts w:cstheme="minorHAnsi"/>
                <w:b/>
                <w:bCs/>
                <w:color w:val="000000" w:themeColor="text1"/>
              </w:rPr>
              <w:t xml:space="preserve">Reports </w:t>
            </w:r>
            <w:r w:rsidR="00EB5F85">
              <w:rPr>
                <w:rFonts w:cstheme="minorHAnsi"/>
                <w:b/>
                <w:bCs/>
                <w:color w:val="000000" w:themeColor="text1"/>
              </w:rPr>
              <w:t>T</w:t>
            </w:r>
            <w:r>
              <w:rPr>
                <w:rFonts w:cstheme="minorHAnsi"/>
                <w:b/>
                <w:bCs/>
                <w:color w:val="000000" w:themeColor="text1"/>
              </w:rPr>
              <w:t>o:</w:t>
            </w:r>
          </w:p>
        </w:tc>
        <w:tc>
          <w:tcPr>
            <w:tcW w:w="8363" w:type="dxa"/>
          </w:tcPr>
          <w:p w14:paraId="1474B2E4" w14:textId="00F7F6B4" w:rsidR="00D72A65" w:rsidRPr="001C2894" w:rsidRDefault="00934079">
            <w:pPr>
              <w:rPr>
                <w:rFonts w:cstheme="minorHAnsi"/>
                <w:color w:val="000000" w:themeColor="text1"/>
              </w:rPr>
            </w:pPr>
            <w:r>
              <w:rPr>
                <w:rFonts w:cstheme="minorHAnsi"/>
                <w:color w:val="000000" w:themeColor="text1"/>
              </w:rPr>
              <w:t>Building Control Manager</w:t>
            </w:r>
          </w:p>
        </w:tc>
      </w:tr>
      <w:tr w:rsidR="000F04CA" w14:paraId="73898685" w14:textId="77777777" w:rsidTr="006D5B81">
        <w:tc>
          <w:tcPr>
            <w:tcW w:w="2093" w:type="dxa"/>
          </w:tcPr>
          <w:p w14:paraId="4A446E8F" w14:textId="173AF4A3" w:rsidR="000F04CA" w:rsidRDefault="000F04CA" w:rsidP="000F04CA">
            <w:pPr>
              <w:rPr>
                <w:rFonts w:cstheme="minorHAnsi"/>
                <w:b/>
                <w:bCs/>
                <w:color w:val="000000" w:themeColor="text1"/>
              </w:rPr>
            </w:pPr>
            <w:r>
              <w:rPr>
                <w:rFonts w:cstheme="minorHAnsi"/>
                <w:b/>
                <w:bCs/>
                <w:color w:val="000000" w:themeColor="text1"/>
              </w:rPr>
              <w:t>Job Family</w:t>
            </w:r>
            <w:r w:rsidR="00EB5F85">
              <w:rPr>
                <w:rFonts w:cstheme="minorHAnsi"/>
                <w:b/>
                <w:bCs/>
                <w:color w:val="000000" w:themeColor="text1"/>
              </w:rPr>
              <w:t>:</w:t>
            </w:r>
          </w:p>
        </w:tc>
        <w:tc>
          <w:tcPr>
            <w:tcW w:w="8363" w:type="dxa"/>
          </w:tcPr>
          <w:p w14:paraId="3E523A0B" w14:textId="43C0021A" w:rsidR="000F04CA" w:rsidRPr="001C2894" w:rsidRDefault="009241EB"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A8396F8" w:rsidR="00E2449F" w:rsidRPr="001C2894" w:rsidRDefault="008E7B98"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1649E678" w:rsidR="00E2449F" w:rsidRDefault="00E2449F" w:rsidP="000F04CA">
            <w:pPr>
              <w:rPr>
                <w:rFonts w:cstheme="minorHAnsi"/>
                <w:b/>
                <w:bCs/>
                <w:color w:val="000000" w:themeColor="text1"/>
              </w:rPr>
            </w:pPr>
            <w:r>
              <w:rPr>
                <w:rFonts w:cstheme="minorHAnsi"/>
                <w:b/>
                <w:bCs/>
                <w:color w:val="000000" w:themeColor="text1"/>
              </w:rPr>
              <w:t xml:space="preserve">Political </w:t>
            </w:r>
            <w:r w:rsidR="00EB5F85">
              <w:rPr>
                <w:rFonts w:cstheme="minorHAnsi"/>
                <w:b/>
                <w:bCs/>
                <w:color w:val="000000" w:themeColor="text1"/>
              </w:rPr>
              <w:t>R</w:t>
            </w:r>
            <w:r>
              <w:rPr>
                <w:rFonts w:cstheme="minorHAnsi"/>
                <w:b/>
                <w:bCs/>
                <w:color w:val="000000" w:themeColor="text1"/>
              </w:rPr>
              <w:t>estricted</w:t>
            </w:r>
            <w:r w:rsidR="00EB5F85">
              <w:rPr>
                <w:rFonts w:cstheme="minorHAnsi"/>
                <w:b/>
                <w:bCs/>
                <w:color w:val="000000" w:themeColor="text1"/>
              </w:rPr>
              <w:t>:</w:t>
            </w:r>
          </w:p>
        </w:tc>
        <w:tc>
          <w:tcPr>
            <w:tcW w:w="8363" w:type="dxa"/>
          </w:tcPr>
          <w:p w14:paraId="7CE31787" w14:textId="381D6774" w:rsidR="00E2449F" w:rsidRPr="001C2894" w:rsidRDefault="009241E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E3C066E" w:rsidR="00251D49" w:rsidRDefault="00E93F1C" w:rsidP="000F04CA">
            <w:pPr>
              <w:rPr>
                <w:rFonts w:cstheme="minorHAnsi"/>
                <w:color w:val="000000" w:themeColor="text1"/>
              </w:rPr>
            </w:pPr>
            <w:r>
              <w:rPr>
                <w:rFonts w:cstheme="minorHAnsi"/>
                <w:color w:val="000000" w:themeColor="text1"/>
              </w:rPr>
              <w:t>July</w:t>
            </w:r>
            <w:r w:rsidR="009241EB">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343" w:type="dxa"/>
        <w:tblLook w:val="04A0" w:firstRow="1" w:lastRow="0" w:firstColumn="1" w:lastColumn="0" w:noHBand="0" w:noVBand="1"/>
      </w:tblPr>
      <w:tblGrid>
        <w:gridCol w:w="516"/>
        <w:gridCol w:w="9827"/>
      </w:tblGrid>
      <w:tr w:rsidR="001C2894" w14:paraId="3FF8FAA1" w14:textId="77777777" w:rsidTr="00D31690">
        <w:tc>
          <w:tcPr>
            <w:tcW w:w="516"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27" w:type="dxa"/>
          </w:tcPr>
          <w:p w14:paraId="20B7A31B" w14:textId="15635D50" w:rsidR="001C2894" w:rsidRDefault="0044134D" w:rsidP="00D72A65">
            <w:pPr>
              <w:rPr>
                <w:rFonts w:cstheme="minorHAnsi"/>
                <w:b/>
                <w:bCs/>
                <w:color w:val="000000" w:themeColor="text1"/>
              </w:rPr>
            </w:pPr>
            <w:r>
              <w:rPr>
                <w:rStyle w:val="normaltextrun"/>
                <w:rFonts w:ascii="Calibri" w:hAnsi="Calibri" w:cs="Calibri"/>
                <w:color w:val="000000"/>
                <w:shd w:val="clear" w:color="auto" w:fill="FFFFFF"/>
              </w:rPr>
              <w:t xml:space="preserve">Management of business support team to include training and development of team members. Providing guidance, </w:t>
            </w:r>
            <w:proofErr w:type="gramStart"/>
            <w:r>
              <w:rPr>
                <w:rStyle w:val="normaltextrun"/>
                <w:rFonts w:ascii="Calibri" w:hAnsi="Calibri" w:cs="Calibri"/>
                <w:color w:val="000000"/>
                <w:shd w:val="clear" w:color="auto" w:fill="FFFFFF"/>
              </w:rPr>
              <w:t>support</w:t>
            </w:r>
            <w:proofErr w:type="gramEnd"/>
            <w:r>
              <w:rPr>
                <w:rStyle w:val="normaltextrun"/>
                <w:rFonts w:ascii="Calibri" w:hAnsi="Calibri" w:cs="Calibri"/>
                <w:color w:val="000000"/>
                <w:shd w:val="clear" w:color="auto" w:fill="FFFFFF"/>
              </w:rPr>
              <w:t xml:space="preserve"> and staff one to ones, managing team members in line with council policies.</w:t>
            </w:r>
            <w:r>
              <w:rPr>
                <w:rStyle w:val="eop"/>
                <w:rFonts w:ascii="Calibri" w:hAnsi="Calibri" w:cs="Calibri"/>
                <w:color w:val="000000"/>
                <w:shd w:val="clear" w:color="auto" w:fill="FFFFFF"/>
              </w:rPr>
              <w:t> </w:t>
            </w:r>
          </w:p>
        </w:tc>
      </w:tr>
      <w:tr w:rsidR="00A76808" w14:paraId="52DBC528" w14:textId="77777777" w:rsidTr="00982B18">
        <w:tc>
          <w:tcPr>
            <w:tcW w:w="516" w:type="dxa"/>
          </w:tcPr>
          <w:p w14:paraId="26F121BE" w14:textId="22D62754" w:rsidR="00A76808" w:rsidRDefault="000F52E2" w:rsidP="00D72A65">
            <w:pPr>
              <w:rPr>
                <w:rFonts w:cstheme="minorHAnsi"/>
                <w:b/>
                <w:bCs/>
                <w:color w:val="000000" w:themeColor="text1"/>
              </w:rPr>
            </w:pPr>
            <w:r>
              <w:rPr>
                <w:rFonts w:cstheme="minorHAnsi"/>
                <w:b/>
                <w:bCs/>
                <w:color w:val="000000" w:themeColor="text1"/>
              </w:rPr>
              <w:t>2.</w:t>
            </w:r>
          </w:p>
        </w:tc>
        <w:tc>
          <w:tcPr>
            <w:tcW w:w="9827" w:type="dxa"/>
          </w:tcPr>
          <w:p w14:paraId="0BA84E98" w14:textId="3FB1D6B4" w:rsidR="00A76808" w:rsidRDefault="0044134D" w:rsidP="00D72A65">
            <w:pPr>
              <w:rPr>
                <w:rStyle w:val="normaltextrun"/>
                <w:rFonts w:ascii="Calibri" w:cs="Calibri"/>
                <w:color w:val="000000"/>
                <w:shd w:val="clear" w:color="auto" w:fill="FFFFFF"/>
              </w:rPr>
            </w:pPr>
            <w:r>
              <w:rPr>
                <w:rStyle w:val="normaltextrun"/>
                <w:rFonts w:ascii="Calibri" w:cs="Calibri"/>
                <w:color w:val="000000"/>
                <w:shd w:val="clear" w:color="auto" w:fill="FFFFFF"/>
              </w:rPr>
              <w:t xml:space="preserve">Responsible </w:t>
            </w:r>
            <w:r w:rsidR="000B66FD">
              <w:rPr>
                <w:rStyle w:val="normaltextrun"/>
                <w:rFonts w:ascii="Calibri" w:cs="Calibri"/>
                <w:color w:val="000000"/>
                <w:shd w:val="clear" w:color="auto" w:fill="FFFFFF"/>
              </w:rPr>
              <w:t xml:space="preserve">for </w:t>
            </w:r>
            <w:r>
              <w:rPr>
                <w:rStyle w:val="normaltextrun"/>
                <w:rFonts w:ascii="Calibri" w:cs="Calibri"/>
                <w:color w:val="000000"/>
                <w:shd w:val="clear" w:color="auto" w:fill="FFFFFF"/>
              </w:rPr>
              <w:t xml:space="preserve">delivering exceptional customer </w:t>
            </w:r>
            <w:r w:rsidR="0049436C">
              <w:rPr>
                <w:rStyle w:val="normaltextrun"/>
                <w:rFonts w:ascii="Calibri" w:cs="Calibri"/>
                <w:color w:val="000000"/>
                <w:shd w:val="clear" w:color="auto" w:fill="FFFFFF"/>
              </w:rPr>
              <w:t>service and</w:t>
            </w:r>
            <w:r w:rsidR="00241C9A">
              <w:rPr>
                <w:rStyle w:val="normaltextrun"/>
                <w:rFonts w:ascii="Calibri" w:cs="Calibri"/>
                <w:color w:val="000000"/>
                <w:shd w:val="clear" w:color="auto" w:fill="FFFFFF"/>
              </w:rPr>
              <w:t xml:space="preserve"> ensuring that </w:t>
            </w:r>
            <w:r w:rsidR="001943D7">
              <w:rPr>
                <w:rStyle w:val="normaltextrun"/>
                <w:rFonts w:ascii="Calibri" w:cs="Calibri"/>
                <w:color w:val="000000"/>
                <w:shd w:val="clear" w:color="auto" w:fill="FFFFFF"/>
              </w:rPr>
              <w:t xml:space="preserve">is embraced across the </w:t>
            </w:r>
            <w:r w:rsidR="00241C9A">
              <w:rPr>
                <w:rStyle w:val="normaltextrun"/>
                <w:rFonts w:ascii="Calibri" w:cs="Calibri"/>
                <w:color w:val="000000"/>
                <w:shd w:val="clear" w:color="auto" w:fill="FFFFFF"/>
              </w:rPr>
              <w:t xml:space="preserve">business support team. To provide </w:t>
            </w:r>
            <w:r w:rsidR="00BA6155">
              <w:rPr>
                <w:rStyle w:val="normaltextrun"/>
                <w:rFonts w:ascii="Calibri" w:cs="Calibri"/>
                <w:color w:val="000000"/>
                <w:shd w:val="clear" w:color="auto" w:fill="FFFFFF"/>
              </w:rPr>
              <w:t>clear</w:t>
            </w:r>
            <w:r w:rsidR="00241C9A">
              <w:rPr>
                <w:rStyle w:val="normaltextrun"/>
                <w:rFonts w:ascii="Calibri" w:cs="Calibri"/>
                <w:color w:val="000000"/>
                <w:shd w:val="clear" w:color="auto" w:fill="FFFFFF"/>
              </w:rPr>
              <w:t xml:space="preserve"> explanation and presentation of </w:t>
            </w:r>
            <w:r w:rsidR="00CD3A19">
              <w:rPr>
                <w:rStyle w:val="normaltextrun"/>
                <w:rFonts w:ascii="Calibri" w:cs="Calibri"/>
                <w:color w:val="000000"/>
                <w:shd w:val="clear" w:color="auto" w:fill="FFFFFF"/>
              </w:rPr>
              <w:t xml:space="preserve">legal requirements and </w:t>
            </w:r>
            <w:r w:rsidR="00241C9A">
              <w:rPr>
                <w:rStyle w:val="normaltextrun"/>
                <w:rFonts w:ascii="Calibri" w:cs="Calibri"/>
                <w:color w:val="000000"/>
                <w:shd w:val="clear" w:color="auto" w:fill="FFFFFF"/>
              </w:rPr>
              <w:t xml:space="preserve">complicated </w:t>
            </w:r>
            <w:r w:rsidR="00BA6155">
              <w:rPr>
                <w:rStyle w:val="normaltextrun"/>
                <w:rFonts w:ascii="Calibri" w:cs="Calibri"/>
                <w:color w:val="000000"/>
                <w:shd w:val="clear" w:color="auto" w:fill="FFFFFF"/>
              </w:rPr>
              <w:t>information</w:t>
            </w:r>
            <w:r w:rsidR="00191636">
              <w:rPr>
                <w:rStyle w:val="normaltextrun"/>
                <w:rFonts w:ascii="Calibri" w:cs="Calibri"/>
                <w:color w:val="000000"/>
                <w:shd w:val="clear" w:color="auto" w:fill="FFFFFF"/>
              </w:rPr>
              <w:t>, both verbally and written communication.</w:t>
            </w:r>
          </w:p>
        </w:tc>
      </w:tr>
      <w:tr w:rsidR="00A76808" w14:paraId="019930C4" w14:textId="77777777" w:rsidTr="00982B18">
        <w:tc>
          <w:tcPr>
            <w:tcW w:w="516" w:type="dxa"/>
          </w:tcPr>
          <w:p w14:paraId="44858067" w14:textId="5CBF3C15" w:rsidR="00A76808" w:rsidRDefault="000F52E2" w:rsidP="00D72A65">
            <w:pPr>
              <w:rPr>
                <w:rFonts w:cstheme="minorHAnsi"/>
                <w:b/>
                <w:bCs/>
                <w:color w:val="000000" w:themeColor="text1"/>
              </w:rPr>
            </w:pPr>
            <w:r>
              <w:rPr>
                <w:rFonts w:cstheme="minorHAnsi"/>
                <w:b/>
                <w:bCs/>
                <w:color w:val="000000" w:themeColor="text1"/>
              </w:rPr>
              <w:t>3.</w:t>
            </w:r>
          </w:p>
        </w:tc>
        <w:tc>
          <w:tcPr>
            <w:tcW w:w="9827" w:type="dxa"/>
          </w:tcPr>
          <w:p w14:paraId="509BBC72" w14:textId="6046148C" w:rsidR="00A76808" w:rsidRDefault="00A76808" w:rsidP="00D72A65">
            <w:pPr>
              <w:rPr>
                <w:rStyle w:val="normaltextrun"/>
                <w:rFonts w:ascii="Calibri" w:hAnsi="Calibri" w:cs="Calibri"/>
                <w:color w:val="000000"/>
                <w:shd w:val="clear" w:color="auto" w:fill="FFFFFF"/>
              </w:rPr>
            </w:pPr>
            <w:r>
              <w:rPr>
                <w:rStyle w:val="normaltextrun"/>
                <w:rFonts w:ascii="Calibri" w:cs="Calibri"/>
                <w:color w:val="000000"/>
                <w:shd w:val="clear" w:color="auto" w:fill="FFFFFF"/>
              </w:rPr>
              <w:t xml:space="preserve">Processing, </w:t>
            </w:r>
            <w:proofErr w:type="gramStart"/>
            <w:r>
              <w:rPr>
                <w:rStyle w:val="normaltextrun"/>
                <w:rFonts w:ascii="Calibri" w:cs="Calibri"/>
                <w:color w:val="000000"/>
                <w:shd w:val="clear" w:color="auto" w:fill="FFFFFF"/>
              </w:rPr>
              <w:t>r</w:t>
            </w:r>
            <w:r>
              <w:rPr>
                <w:rStyle w:val="normaltextrun"/>
                <w:rFonts w:ascii="Calibri" w:hAnsi="Calibri" w:cs="Calibri"/>
                <w:color w:val="000000"/>
                <w:shd w:val="clear" w:color="auto" w:fill="FFFFFF"/>
              </w:rPr>
              <w:t>eviewing</w:t>
            </w:r>
            <w:proofErr w:type="gramEnd"/>
            <w:r>
              <w:rPr>
                <w:rStyle w:val="normaltextrun"/>
                <w:rFonts w:ascii="Calibri" w:hAnsi="Calibri" w:cs="Calibri"/>
                <w:color w:val="000000"/>
                <w:shd w:val="clear" w:color="auto" w:fill="FFFFFF"/>
              </w:rPr>
              <w:t xml:space="preserve"> and deciding on application types and associated fees</w:t>
            </w:r>
            <w:r w:rsidR="005B703F">
              <w:rPr>
                <w:rStyle w:val="normaltextrun"/>
                <w:rFonts w:ascii="Calibri" w:hAnsi="Calibri" w:cs="Calibri"/>
                <w:color w:val="000000"/>
                <w:shd w:val="clear" w:color="auto" w:fill="FFFFFF"/>
              </w:rPr>
              <w:t xml:space="preserve"> from technical </w:t>
            </w:r>
            <w:r w:rsidR="00B81510">
              <w:rPr>
                <w:rStyle w:val="normaltextrun"/>
                <w:rFonts w:ascii="Calibri" w:hAnsi="Calibri" w:cs="Calibri"/>
                <w:color w:val="000000"/>
                <w:shd w:val="clear" w:color="auto" w:fill="FFFFFF"/>
              </w:rPr>
              <w:t>details and drawings</w:t>
            </w:r>
            <w:r w:rsidR="000F52E2">
              <w:rPr>
                <w:rStyle w:val="normaltextrun"/>
                <w:rFonts w:ascii="Calibri" w:hAnsi="Calibri" w:cs="Calibri"/>
                <w:color w:val="000000"/>
                <w:shd w:val="clear" w:color="auto" w:fill="FFFFFF"/>
              </w:rPr>
              <w:t>.</w:t>
            </w:r>
          </w:p>
        </w:tc>
      </w:tr>
      <w:tr w:rsidR="001C2894" w14:paraId="3FE83EC9" w14:textId="77777777" w:rsidTr="00D31690">
        <w:tc>
          <w:tcPr>
            <w:tcW w:w="516" w:type="dxa"/>
          </w:tcPr>
          <w:p w14:paraId="4DB3D8B1" w14:textId="1FFF884D" w:rsidR="001C2894" w:rsidRDefault="000F52E2" w:rsidP="00D72A65">
            <w:pPr>
              <w:rPr>
                <w:rFonts w:cstheme="minorHAnsi"/>
                <w:b/>
                <w:bCs/>
                <w:color w:val="000000" w:themeColor="text1"/>
              </w:rPr>
            </w:pPr>
            <w:r>
              <w:rPr>
                <w:rFonts w:cstheme="minorHAnsi"/>
                <w:b/>
                <w:bCs/>
                <w:color w:val="000000" w:themeColor="text1"/>
              </w:rPr>
              <w:t>4.</w:t>
            </w:r>
          </w:p>
        </w:tc>
        <w:tc>
          <w:tcPr>
            <w:tcW w:w="9827" w:type="dxa"/>
          </w:tcPr>
          <w:p w14:paraId="078CCEDA" w14:textId="1C927259" w:rsidR="001C2894" w:rsidRDefault="00EB2D69" w:rsidP="00D72A65">
            <w:pPr>
              <w:rPr>
                <w:rFonts w:cstheme="minorHAnsi"/>
                <w:b/>
                <w:bCs/>
                <w:color w:val="000000" w:themeColor="text1"/>
              </w:rPr>
            </w:pPr>
            <w:r>
              <w:rPr>
                <w:rStyle w:val="normaltextrun"/>
                <w:rFonts w:ascii="Calibri" w:hAnsi="Calibri" w:cs="Calibri"/>
                <w:color w:val="000000"/>
                <w:shd w:val="clear" w:color="auto" w:fill="FFFFFF"/>
              </w:rPr>
              <w:t xml:space="preserve">To provide an imaginative, </w:t>
            </w:r>
            <w:proofErr w:type="gramStart"/>
            <w:r>
              <w:rPr>
                <w:rStyle w:val="normaltextrun"/>
                <w:rFonts w:ascii="Calibri" w:hAnsi="Calibri" w:cs="Calibri"/>
                <w:color w:val="000000"/>
                <w:shd w:val="clear" w:color="auto" w:fill="FFFFFF"/>
              </w:rPr>
              <w:t>effective</w:t>
            </w:r>
            <w:proofErr w:type="gramEnd"/>
            <w:r>
              <w:rPr>
                <w:rStyle w:val="normaltextrun"/>
                <w:rFonts w:ascii="Calibri" w:hAnsi="Calibri" w:cs="Calibri"/>
                <w:color w:val="000000"/>
                <w:shd w:val="clear" w:color="auto" w:fill="FFFFFF"/>
              </w:rPr>
              <w:t xml:space="preserve"> and efficient </w:t>
            </w:r>
            <w:r w:rsidR="00A34046">
              <w:rPr>
                <w:rStyle w:val="normaltextrun"/>
                <w:rFonts w:ascii="Calibri" w:hAnsi="Calibri" w:cs="Calibri"/>
                <w:color w:val="000000"/>
                <w:shd w:val="clear" w:color="auto" w:fill="FFFFFF"/>
              </w:rPr>
              <w:t>solutions</w:t>
            </w:r>
            <w:r w:rsidR="000F52E2">
              <w:rPr>
                <w:rStyle w:val="normaltextrun"/>
                <w:rFonts w:ascii="Calibri" w:hAnsi="Calibri" w:cs="Calibri"/>
                <w:color w:val="000000"/>
                <w:shd w:val="clear" w:color="auto" w:fill="FFFFFF"/>
              </w:rPr>
              <w:t xml:space="preserve"> and</w:t>
            </w:r>
            <w:r w:rsidR="00A34046">
              <w:rPr>
                <w:rStyle w:val="normaltextrun"/>
                <w:rFonts w:ascii="Calibri" w:hAnsi="Calibri" w:cs="Calibri"/>
                <w:color w:val="000000"/>
                <w:shd w:val="clear" w:color="auto" w:fill="FFFFFF"/>
              </w:rPr>
              <w:t xml:space="preserve"> improvements</w:t>
            </w:r>
            <w:r w:rsidR="00372151">
              <w:rPr>
                <w:rStyle w:val="normaltextrun"/>
                <w:rFonts w:ascii="Calibri" w:hAnsi="Calibri" w:cs="Calibri"/>
                <w:color w:val="000000"/>
                <w:shd w:val="clear" w:color="auto" w:fill="FFFFFF"/>
              </w:rPr>
              <w:t xml:space="preserve"> to the business support function.</w:t>
            </w:r>
            <w:r>
              <w:rPr>
                <w:rStyle w:val="normaltextrun"/>
                <w:rFonts w:ascii="Calibri" w:cs="Calibri"/>
                <w:color w:val="000000"/>
                <w:shd w:val="clear" w:color="auto" w:fill="FFFFFF"/>
              </w:rPr>
              <w:t xml:space="preserve"> </w:t>
            </w:r>
            <w:r w:rsidR="00372151">
              <w:rPr>
                <w:rStyle w:val="normaltextrun"/>
                <w:rFonts w:ascii="Calibri" w:cs="Calibri"/>
                <w:color w:val="000000"/>
                <w:shd w:val="clear" w:color="auto" w:fill="FFFFFF"/>
              </w:rPr>
              <w:t>I</w:t>
            </w:r>
            <w:r>
              <w:rPr>
                <w:rStyle w:val="normaltextrun"/>
                <w:rFonts w:ascii="Calibri" w:cs="Calibri"/>
                <w:color w:val="000000"/>
                <w:shd w:val="clear" w:color="auto" w:fill="FFFFFF"/>
              </w:rPr>
              <w:t xml:space="preserve">mplementing and managing </w:t>
            </w:r>
            <w:proofErr w:type="gramStart"/>
            <w:r>
              <w:rPr>
                <w:rStyle w:val="normaltextrun"/>
                <w:rFonts w:ascii="Calibri" w:cs="Calibri"/>
                <w:color w:val="000000"/>
                <w:shd w:val="clear" w:color="auto" w:fill="FFFFFF"/>
              </w:rPr>
              <w:t>change</w:t>
            </w:r>
            <w:r w:rsidR="00AD029C">
              <w:rPr>
                <w:rStyle w:val="normaltextrun"/>
                <w:rFonts w:ascii="Calibri" w:cs="Calibri"/>
                <w:color w:val="000000"/>
                <w:shd w:val="clear" w:color="auto" w:fill="FFFFFF"/>
              </w:rPr>
              <w:t>, and</w:t>
            </w:r>
            <w:proofErr w:type="gramEnd"/>
            <w:r>
              <w:rPr>
                <w:rStyle w:val="normaltextrun"/>
                <w:rFonts w:ascii="Calibri" w:cs="Calibri"/>
                <w:color w:val="000000"/>
                <w:shd w:val="clear" w:color="auto" w:fill="FFFFFF"/>
              </w:rPr>
              <w:t xml:space="preserve"> improve efficiencies to the administration of the building control service.</w:t>
            </w:r>
          </w:p>
        </w:tc>
      </w:tr>
      <w:tr w:rsidR="00191636" w14:paraId="732E01E2" w14:textId="77777777" w:rsidTr="00982B18">
        <w:tc>
          <w:tcPr>
            <w:tcW w:w="516" w:type="dxa"/>
          </w:tcPr>
          <w:p w14:paraId="0382D3EF" w14:textId="6DD0BE08" w:rsidR="00191636" w:rsidRDefault="000F52E2" w:rsidP="00D72A65">
            <w:pPr>
              <w:rPr>
                <w:rFonts w:cstheme="minorHAnsi"/>
                <w:b/>
                <w:bCs/>
                <w:color w:val="000000" w:themeColor="text1"/>
              </w:rPr>
            </w:pPr>
            <w:r>
              <w:rPr>
                <w:rFonts w:cstheme="minorHAnsi"/>
                <w:b/>
                <w:bCs/>
                <w:color w:val="000000" w:themeColor="text1"/>
              </w:rPr>
              <w:t>5.</w:t>
            </w:r>
          </w:p>
        </w:tc>
        <w:tc>
          <w:tcPr>
            <w:tcW w:w="9827" w:type="dxa"/>
          </w:tcPr>
          <w:p w14:paraId="4D09271A" w14:textId="43E54F30" w:rsidR="00191636" w:rsidRDefault="00191636" w:rsidP="00D72A6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Monitoring service quality and managing information and performance to ensure the Council</w:t>
            </w:r>
            <w:r w:rsidR="00442E51">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statutory requirements are met as a Building Control Authority.</w:t>
            </w:r>
          </w:p>
        </w:tc>
      </w:tr>
      <w:tr w:rsidR="001C2894" w14:paraId="35DEEE55" w14:textId="77777777" w:rsidTr="00D31690">
        <w:tc>
          <w:tcPr>
            <w:tcW w:w="516" w:type="dxa"/>
          </w:tcPr>
          <w:p w14:paraId="4BBD8AB2" w14:textId="291CBB54" w:rsidR="001C2894" w:rsidRDefault="000F52E2" w:rsidP="00D72A65">
            <w:pPr>
              <w:rPr>
                <w:rFonts w:cstheme="minorHAnsi"/>
                <w:b/>
                <w:bCs/>
                <w:color w:val="000000" w:themeColor="text1"/>
              </w:rPr>
            </w:pPr>
            <w:r>
              <w:rPr>
                <w:rFonts w:cstheme="minorHAnsi"/>
                <w:b/>
                <w:bCs/>
                <w:color w:val="000000" w:themeColor="text1"/>
              </w:rPr>
              <w:t>6.</w:t>
            </w:r>
          </w:p>
        </w:tc>
        <w:tc>
          <w:tcPr>
            <w:tcW w:w="9827" w:type="dxa"/>
          </w:tcPr>
          <w:p w14:paraId="417EBB29" w14:textId="7D0C799D" w:rsidR="001C2894" w:rsidRDefault="00D537D0" w:rsidP="00D72A65">
            <w:pPr>
              <w:rPr>
                <w:rFonts w:cstheme="minorHAnsi"/>
                <w:b/>
                <w:bCs/>
                <w:color w:val="000000" w:themeColor="text1"/>
              </w:rPr>
            </w:pPr>
            <w:r>
              <w:rPr>
                <w:rStyle w:val="normaltextrun"/>
                <w:rFonts w:ascii="Calibri" w:hAnsi="Calibri" w:cs="Calibri"/>
                <w:color w:val="000000"/>
                <w:shd w:val="clear" w:color="auto" w:fill="FFFFFF"/>
              </w:rPr>
              <w:t xml:space="preserve">Responsible for the </w:t>
            </w:r>
            <w:r w:rsidR="00442E51">
              <w:rPr>
                <w:rStyle w:val="normaltextrun"/>
                <w:rFonts w:ascii="Calibri" w:hAnsi="Calibri" w:cs="Calibri"/>
                <w:color w:val="000000"/>
                <w:shd w:val="clear" w:color="auto" w:fill="FFFFFF"/>
              </w:rPr>
              <w:t>day-to-day</w:t>
            </w:r>
            <w:r>
              <w:rPr>
                <w:rStyle w:val="normaltextrun"/>
                <w:rFonts w:ascii="Calibri" w:hAnsi="Calibri" w:cs="Calibri"/>
                <w:color w:val="000000"/>
                <w:shd w:val="clear" w:color="auto" w:fill="FFFFFF"/>
              </w:rPr>
              <w:t xml:space="preserve"> management of the building control IT systems. Development of requirements and implementation of</w:t>
            </w:r>
            <w:r w:rsidR="00A76808">
              <w:rPr>
                <w:rStyle w:val="normaltextrun"/>
                <w:rFonts w:ascii="Calibri" w:hAnsi="Calibri" w:cs="Calibri"/>
                <w:color w:val="000000"/>
                <w:shd w:val="clear" w:color="auto" w:fill="FFFFFF"/>
              </w:rPr>
              <w:t xml:space="preserve"> any new IT systems</w:t>
            </w:r>
            <w:r w:rsidR="00442E51">
              <w:rPr>
                <w:rStyle w:val="normaltextrun"/>
                <w:rFonts w:ascii="Calibri" w:hAnsi="Calibri" w:cs="Calibri"/>
                <w:color w:val="000000"/>
                <w:shd w:val="clear" w:color="auto" w:fill="FFFFFF"/>
              </w:rPr>
              <w:t>.</w:t>
            </w:r>
          </w:p>
        </w:tc>
      </w:tr>
      <w:tr w:rsidR="001C2894" w14:paraId="699941E4" w14:textId="77777777" w:rsidTr="00D31690">
        <w:tc>
          <w:tcPr>
            <w:tcW w:w="516" w:type="dxa"/>
          </w:tcPr>
          <w:p w14:paraId="446A15EF" w14:textId="4E4B58AF" w:rsidR="001C2894" w:rsidRDefault="000F52E2" w:rsidP="00D72A65">
            <w:pPr>
              <w:rPr>
                <w:rFonts w:cstheme="minorHAnsi"/>
                <w:b/>
                <w:bCs/>
                <w:color w:val="000000" w:themeColor="text1"/>
              </w:rPr>
            </w:pPr>
            <w:r>
              <w:rPr>
                <w:rFonts w:cstheme="minorHAnsi"/>
                <w:b/>
                <w:bCs/>
                <w:color w:val="000000" w:themeColor="text1"/>
              </w:rPr>
              <w:t>7.</w:t>
            </w:r>
          </w:p>
        </w:tc>
        <w:tc>
          <w:tcPr>
            <w:tcW w:w="9827" w:type="dxa"/>
          </w:tcPr>
          <w:p w14:paraId="34D8509C" w14:textId="1719DD49" w:rsidR="001C2894" w:rsidRDefault="005C070F" w:rsidP="00D72A65">
            <w:pPr>
              <w:rPr>
                <w:rFonts w:cstheme="minorHAnsi"/>
                <w:b/>
                <w:bCs/>
                <w:color w:val="000000" w:themeColor="text1"/>
              </w:rPr>
            </w:pPr>
            <w:r>
              <w:rPr>
                <w:rStyle w:val="normaltextrun"/>
                <w:rFonts w:ascii="Calibri" w:hAnsi="Calibri" w:cs="Calibri"/>
                <w:color w:val="000000"/>
                <w:shd w:val="clear" w:color="auto" w:fill="FFFFFF"/>
              </w:rPr>
              <w:t>Accountable to the Building Control Manager</w:t>
            </w:r>
            <w:r w:rsidR="00AC4090">
              <w:rPr>
                <w:rStyle w:val="normaltextrun"/>
                <w:rFonts w:ascii="Calibri" w:hAnsi="Calibri" w:cs="Calibri"/>
                <w:color w:val="000000"/>
                <w:shd w:val="clear" w:color="auto" w:fill="FFFFFF"/>
              </w:rPr>
              <w:t xml:space="preserve"> </w:t>
            </w:r>
            <w:r w:rsidR="00C94335">
              <w:rPr>
                <w:rStyle w:val="normaltextrun"/>
                <w:rFonts w:ascii="Calibri" w:hAnsi="Calibri" w:cs="Calibri"/>
                <w:color w:val="000000"/>
                <w:shd w:val="clear" w:color="auto" w:fill="FFFFFF"/>
              </w:rPr>
              <w:t>for financial processes within the service, including</w:t>
            </w:r>
            <w:r w:rsidR="00AC4090">
              <w:rPr>
                <w:rStyle w:val="normaltextrun"/>
                <w:rFonts w:ascii="Calibri" w:hAnsi="Calibri" w:cs="Calibri"/>
                <w:color w:val="000000"/>
                <w:shd w:val="clear" w:color="auto" w:fill="FFFFFF"/>
              </w:rPr>
              <w:t xml:space="preserve"> </w:t>
            </w:r>
            <w:r w:rsidR="00F2312F" w:rsidRPr="00D31690">
              <w:rPr>
                <w:rStyle w:val="normaltextrun"/>
                <w:rFonts w:ascii="Calibri" w:hAnsi="Calibri" w:cs="Calibri"/>
                <w:shd w:val="clear" w:color="auto" w:fill="FFFFFF"/>
              </w:rPr>
              <w:t xml:space="preserve">ensuring </w:t>
            </w:r>
            <w:r w:rsidR="00AC4090">
              <w:rPr>
                <w:rStyle w:val="normaltextrun"/>
                <w:rFonts w:ascii="Calibri" w:hAnsi="Calibri" w:cs="Calibri"/>
                <w:color w:val="000000"/>
                <w:shd w:val="clear" w:color="auto" w:fill="FFFFFF"/>
              </w:rPr>
              <w:t>purchase orders and sales invoices are processed in accordance with the Council’s finance procedures, including the use of the Council’s electronic finance system and run required reports.</w:t>
            </w:r>
            <w:r w:rsidR="00AC4090">
              <w:rPr>
                <w:rStyle w:val="eop"/>
                <w:rFonts w:ascii="Calibri" w:hAnsi="Calibri" w:cs="Calibri"/>
                <w:color w:val="000000"/>
                <w:shd w:val="clear" w:color="auto" w:fill="FFFFFF"/>
              </w:rPr>
              <w:t> </w:t>
            </w:r>
          </w:p>
        </w:tc>
      </w:tr>
      <w:tr w:rsidR="001C2894" w14:paraId="3B1300D7" w14:textId="77777777" w:rsidTr="00D31690">
        <w:tc>
          <w:tcPr>
            <w:tcW w:w="516" w:type="dxa"/>
          </w:tcPr>
          <w:p w14:paraId="3781C423" w14:textId="09D2CA0F" w:rsidR="001C2894" w:rsidRDefault="00FE453F" w:rsidP="00D72A65">
            <w:pPr>
              <w:rPr>
                <w:rFonts w:cstheme="minorHAnsi"/>
                <w:b/>
                <w:bCs/>
                <w:color w:val="000000" w:themeColor="text1"/>
              </w:rPr>
            </w:pPr>
            <w:r>
              <w:rPr>
                <w:rFonts w:cstheme="minorHAnsi"/>
                <w:b/>
                <w:bCs/>
                <w:color w:val="000000" w:themeColor="text1"/>
              </w:rPr>
              <w:t>8.</w:t>
            </w:r>
          </w:p>
        </w:tc>
        <w:tc>
          <w:tcPr>
            <w:tcW w:w="9827" w:type="dxa"/>
          </w:tcPr>
          <w:p w14:paraId="084E334F" w14:textId="367E864B" w:rsidR="001C2894" w:rsidRDefault="00387E72" w:rsidP="00D72A65">
            <w:pPr>
              <w:rPr>
                <w:rFonts w:cstheme="minorHAnsi"/>
                <w:b/>
                <w:bCs/>
                <w:color w:val="000000" w:themeColor="text1"/>
              </w:rPr>
            </w:pPr>
            <w:r>
              <w:rPr>
                <w:rStyle w:val="normaltextrun"/>
                <w:rFonts w:ascii="Calibri" w:hAnsi="Calibri" w:cs="Calibri"/>
                <w:color w:val="000000"/>
                <w:shd w:val="clear" w:color="auto" w:fill="FFFFFF"/>
              </w:rPr>
              <w:t>To provide technical business support for building control surveying team as needed including preparation of documents for legal proceedings.</w:t>
            </w:r>
            <w:r>
              <w:rPr>
                <w:rStyle w:val="eop"/>
                <w:rFonts w:ascii="Calibri" w:hAnsi="Calibri" w:cs="Calibri"/>
                <w:color w:val="000000"/>
                <w:shd w:val="clear" w:color="auto" w:fill="FFFFFF"/>
              </w:rPr>
              <w:t> </w:t>
            </w:r>
          </w:p>
        </w:tc>
      </w:tr>
      <w:tr w:rsidR="001C2894" w14:paraId="58126D46" w14:textId="77777777" w:rsidTr="00D31690">
        <w:tc>
          <w:tcPr>
            <w:tcW w:w="516" w:type="dxa"/>
          </w:tcPr>
          <w:p w14:paraId="63141936" w14:textId="769E4E54" w:rsidR="001C2894" w:rsidRDefault="00FE453F" w:rsidP="00D72A65">
            <w:pPr>
              <w:rPr>
                <w:rFonts w:cstheme="minorHAnsi"/>
                <w:b/>
                <w:bCs/>
                <w:color w:val="000000" w:themeColor="text1"/>
              </w:rPr>
            </w:pPr>
            <w:r>
              <w:rPr>
                <w:rFonts w:cstheme="minorHAnsi"/>
                <w:b/>
                <w:bCs/>
                <w:color w:val="000000" w:themeColor="text1"/>
              </w:rPr>
              <w:t>9.</w:t>
            </w:r>
          </w:p>
        </w:tc>
        <w:tc>
          <w:tcPr>
            <w:tcW w:w="9827" w:type="dxa"/>
          </w:tcPr>
          <w:p w14:paraId="1518160B" w14:textId="2ED361AA" w:rsidR="001C2894" w:rsidRDefault="00387E72" w:rsidP="00D72A65">
            <w:pPr>
              <w:rPr>
                <w:rFonts w:cstheme="minorHAnsi"/>
                <w:b/>
                <w:bCs/>
                <w:color w:val="000000" w:themeColor="text1"/>
              </w:rPr>
            </w:pPr>
            <w:r>
              <w:rPr>
                <w:rStyle w:val="normaltextrun"/>
                <w:rFonts w:ascii="Calibri" w:hAnsi="Calibri" w:cs="Calibri"/>
                <w:color w:val="000000"/>
                <w:shd w:val="clear" w:color="auto" w:fill="FFFFFF"/>
              </w:rPr>
              <w:t>To assist in the training of members of the</w:t>
            </w:r>
            <w:r w:rsidR="008F2167">
              <w:rPr>
                <w:rStyle w:val="normaltextrun"/>
                <w:rFonts w:ascii="Calibri" w:hAnsi="Calibri" w:cs="Calibri"/>
                <w:color w:val="000000"/>
                <w:shd w:val="clear" w:color="auto" w:fill="FFFFFF"/>
              </w:rPr>
              <w:t xml:space="preserve"> wider</w:t>
            </w:r>
            <w:r>
              <w:rPr>
                <w:rStyle w:val="normaltextrun"/>
                <w:rFonts w:ascii="Calibri" w:hAnsi="Calibri" w:cs="Calibri"/>
                <w:color w:val="000000"/>
                <w:shd w:val="clear" w:color="auto" w:fill="FFFFFF"/>
              </w:rPr>
              <w:t xml:space="preserve"> building control team with the QMS, data</w:t>
            </w:r>
            <w:r w:rsidR="006C0768">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and document management systems.</w:t>
            </w:r>
            <w:r>
              <w:rPr>
                <w:rStyle w:val="eop"/>
                <w:rFonts w:ascii="Calibri" w:hAnsi="Calibri" w:cs="Calibri"/>
                <w:color w:val="000000"/>
                <w:shd w:val="clear" w:color="auto" w:fill="FFFFFF"/>
              </w:rPr>
              <w:t> </w:t>
            </w:r>
          </w:p>
        </w:tc>
      </w:tr>
      <w:tr w:rsidR="00416F0C" w14:paraId="773DDBB2" w14:textId="77777777" w:rsidTr="00D31690">
        <w:tc>
          <w:tcPr>
            <w:tcW w:w="516" w:type="dxa"/>
          </w:tcPr>
          <w:p w14:paraId="188F46A6" w14:textId="541E9299" w:rsidR="00387E72" w:rsidRDefault="00D5634C" w:rsidP="00D72A65">
            <w:pPr>
              <w:rPr>
                <w:rFonts w:cstheme="minorHAnsi"/>
                <w:b/>
                <w:bCs/>
                <w:color w:val="000000" w:themeColor="text1"/>
              </w:rPr>
            </w:pPr>
            <w:r>
              <w:rPr>
                <w:rFonts w:cstheme="minorHAnsi"/>
                <w:b/>
                <w:bCs/>
                <w:color w:val="000000" w:themeColor="text1"/>
              </w:rPr>
              <w:t>10.</w:t>
            </w:r>
          </w:p>
        </w:tc>
        <w:tc>
          <w:tcPr>
            <w:tcW w:w="9827" w:type="dxa"/>
          </w:tcPr>
          <w:p w14:paraId="4B9602AE" w14:textId="7276CDB9" w:rsidR="00387E72" w:rsidRDefault="0010443E" w:rsidP="00416F0C">
            <w:pPr>
              <w:rPr>
                <w:rStyle w:val="normaltextrun"/>
                <w:rFonts w:ascii="Calibri" w:hAnsi="Calibri" w:cs="Calibri"/>
                <w:color w:val="000000"/>
                <w:shd w:val="clear" w:color="auto" w:fill="FFFFFF"/>
              </w:rPr>
            </w:pPr>
            <w:r>
              <w:rPr>
                <w:rStyle w:val="normaltextrun"/>
                <w:rFonts w:ascii="Calibri" w:hAnsi="Calibri" w:cs="Calibri"/>
                <w:shd w:val="clear" w:color="auto" w:fill="FFFFFF"/>
              </w:rPr>
              <w:t xml:space="preserve">To keep processes and system under </w:t>
            </w:r>
            <w:r w:rsidR="00167632">
              <w:rPr>
                <w:rStyle w:val="normaltextrun"/>
                <w:rFonts w:ascii="Calibri" w:hAnsi="Calibri" w:cs="Calibri"/>
                <w:shd w:val="clear" w:color="auto" w:fill="FFFFFF"/>
              </w:rPr>
              <w:t>review and implement and manage the required changes.</w:t>
            </w:r>
            <w:r w:rsidR="00167632">
              <w:rPr>
                <w:rStyle w:val="normaltextrun"/>
                <w:rFonts w:ascii="Calibri" w:hAnsi="Calibri" w:cs="Calibri"/>
                <w:color w:val="000000"/>
                <w:shd w:val="clear" w:color="auto" w:fill="FFFFFF"/>
              </w:rPr>
              <w:t xml:space="preserve"> Monitoring service quality and managing information and performance to ensure the Council statutory requirements are met as a Building Control Authority.</w:t>
            </w:r>
          </w:p>
        </w:tc>
      </w:tr>
      <w:tr w:rsidR="00416F0C" w14:paraId="4F322C83" w14:textId="77777777" w:rsidTr="00D31690">
        <w:tc>
          <w:tcPr>
            <w:tcW w:w="516" w:type="dxa"/>
          </w:tcPr>
          <w:p w14:paraId="48097845" w14:textId="0B5563E8" w:rsidR="00EE14D8" w:rsidRDefault="00D5634C" w:rsidP="00D72A65">
            <w:pPr>
              <w:rPr>
                <w:rFonts w:cstheme="minorHAnsi"/>
                <w:b/>
                <w:bCs/>
                <w:color w:val="000000" w:themeColor="text1"/>
              </w:rPr>
            </w:pPr>
            <w:r>
              <w:rPr>
                <w:rFonts w:cstheme="minorHAnsi"/>
                <w:b/>
                <w:bCs/>
                <w:color w:val="000000" w:themeColor="text1"/>
              </w:rPr>
              <w:t>11.</w:t>
            </w:r>
          </w:p>
        </w:tc>
        <w:tc>
          <w:tcPr>
            <w:tcW w:w="9827" w:type="dxa"/>
          </w:tcPr>
          <w:p w14:paraId="2E57B906" w14:textId="3C8F044D" w:rsidR="00EE14D8" w:rsidRDefault="00EE14D8" w:rsidP="00D72A6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Contribute to the building control management team to deliver a professional service in a competitive and enforcement role.</w:t>
            </w:r>
            <w:r>
              <w:rPr>
                <w:rStyle w:val="eop"/>
                <w:rFonts w:ascii="Calibri" w:hAnsi="Calibri" w:cs="Calibri"/>
                <w:color w:val="000000"/>
                <w:shd w:val="clear" w:color="auto" w:fill="FFFFFF"/>
              </w:rPr>
              <w:t>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FF22C81" w14:textId="77777777" w:rsidR="00FA7C58" w:rsidRDefault="00FA7C58">
      <w:pPr>
        <w:rPr>
          <w:rFonts w:cstheme="minorHAnsi"/>
          <w:b/>
          <w:bCs/>
          <w:color w:val="000000" w:themeColor="text1"/>
          <w:sz w:val="28"/>
          <w:szCs w:val="28"/>
        </w:rPr>
      </w:pPr>
      <w:r>
        <w:rPr>
          <w:rFonts w:cstheme="minorHAnsi"/>
          <w:b/>
          <w:bCs/>
          <w:color w:val="000000" w:themeColor="text1"/>
          <w:sz w:val="28"/>
          <w:szCs w:val="28"/>
        </w:rPr>
        <w:br w:type="page"/>
      </w:r>
    </w:p>
    <w:p w14:paraId="6AB86D56" w14:textId="77777777" w:rsidR="00FA7C58" w:rsidRDefault="00FA7C58" w:rsidP="00D72A65">
      <w:pPr>
        <w:rPr>
          <w:rFonts w:cstheme="minorHAnsi"/>
          <w:b/>
          <w:bCs/>
          <w:color w:val="000000" w:themeColor="text1"/>
          <w:sz w:val="28"/>
          <w:szCs w:val="28"/>
        </w:rPr>
      </w:pPr>
    </w:p>
    <w:p w14:paraId="4BF5B916" w14:textId="28A20577"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85" w:type="dxa"/>
        <w:tblLook w:val="04A0" w:firstRow="1" w:lastRow="0" w:firstColumn="1" w:lastColumn="0" w:noHBand="0" w:noVBand="1"/>
      </w:tblPr>
      <w:tblGrid>
        <w:gridCol w:w="536"/>
        <w:gridCol w:w="9920"/>
        <w:gridCol w:w="29"/>
      </w:tblGrid>
      <w:tr w:rsidR="001C2894" w14:paraId="4121B0CF" w14:textId="77777777" w:rsidTr="00D31690">
        <w:trPr>
          <w:gridAfter w:val="1"/>
          <w:wAfter w:w="29" w:type="dxa"/>
        </w:trPr>
        <w:tc>
          <w:tcPr>
            <w:tcW w:w="536"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920" w:type="dxa"/>
          </w:tcPr>
          <w:p w14:paraId="053AF04F" w14:textId="2D58D24A" w:rsidR="001C2894" w:rsidRDefault="004A10E6" w:rsidP="00892352">
            <w:pPr>
              <w:rPr>
                <w:rFonts w:cstheme="minorHAnsi"/>
                <w:b/>
                <w:bCs/>
                <w:color w:val="000000" w:themeColor="text1"/>
              </w:rPr>
            </w:pPr>
            <w:r>
              <w:rPr>
                <w:rStyle w:val="normaltextrun"/>
                <w:rFonts w:ascii="Calibri" w:hAnsi="Calibri" w:cs="Calibri"/>
                <w:color w:val="000000"/>
                <w:shd w:val="clear" w:color="auto" w:fill="FFFFFF"/>
              </w:rPr>
              <w:t>NVQ level 3 in Business Administration or equivalent or able to demonstrate significant administrative experience.</w:t>
            </w:r>
            <w:r>
              <w:rPr>
                <w:rStyle w:val="eop"/>
                <w:rFonts w:ascii="Calibri" w:hAnsi="Calibri" w:cs="Calibri"/>
                <w:color w:val="000000"/>
                <w:shd w:val="clear" w:color="auto" w:fill="FFFFFF"/>
              </w:rPr>
              <w:t> </w:t>
            </w:r>
            <w:r w:rsidR="00BD7443">
              <w:rPr>
                <w:rStyle w:val="eop"/>
              </w:rPr>
              <w:t xml:space="preserve"> </w:t>
            </w:r>
          </w:p>
        </w:tc>
      </w:tr>
      <w:tr w:rsidR="001C2894" w14:paraId="681CDD22" w14:textId="77777777" w:rsidTr="00D31690">
        <w:trPr>
          <w:gridAfter w:val="1"/>
          <w:wAfter w:w="29" w:type="dxa"/>
        </w:trPr>
        <w:tc>
          <w:tcPr>
            <w:tcW w:w="536"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920" w:type="dxa"/>
          </w:tcPr>
          <w:p w14:paraId="4FF43EDF" w14:textId="3CE580C6" w:rsidR="001C2894" w:rsidRPr="00D31690" w:rsidRDefault="00655BE4" w:rsidP="00892352">
            <w:pPr>
              <w:rPr>
                <w:rFonts w:cstheme="minorHAnsi"/>
                <w:color w:val="000000" w:themeColor="text1"/>
              </w:rPr>
            </w:pPr>
            <w:r w:rsidRPr="00D31690">
              <w:rPr>
                <w:rFonts w:cstheme="minorHAnsi"/>
                <w:color w:val="000000" w:themeColor="text1"/>
              </w:rPr>
              <w:t xml:space="preserve">Previous </w:t>
            </w:r>
            <w:r w:rsidR="00AE76A5">
              <w:rPr>
                <w:rFonts w:cstheme="minorHAnsi"/>
                <w:color w:val="000000" w:themeColor="text1"/>
              </w:rPr>
              <w:t xml:space="preserve">experience of </w:t>
            </w:r>
            <w:r w:rsidR="004C794A">
              <w:rPr>
                <w:rFonts w:cstheme="minorHAnsi"/>
                <w:color w:val="000000" w:themeColor="text1"/>
              </w:rPr>
              <w:t>management and delivering business support in a complex and technical service</w:t>
            </w:r>
            <w:r w:rsidR="00B542F0">
              <w:rPr>
                <w:rFonts w:cstheme="minorHAnsi"/>
                <w:color w:val="000000" w:themeColor="text1"/>
              </w:rPr>
              <w:t>, including</w:t>
            </w:r>
            <w:r w:rsidR="00104C8A">
              <w:rPr>
                <w:rFonts w:cstheme="minorHAnsi"/>
                <w:color w:val="000000" w:themeColor="text1"/>
              </w:rPr>
              <w:t xml:space="preserve"> providing in house</w:t>
            </w:r>
            <w:r w:rsidR="00B542F0">
              <w:rPr>
                <w:rFonts w:cstheme="minorHAnsi"/>
                <w:color w:val="000000" w:themeColor="text1"/>
              </w:rPr>
              <w:t xml:space="preserve"> training</w:t>
            </w:r>
            <w:r w:rsidR="00104C8A">
              <w:rPr>
                <w:rFonts w:cstheme="minorHAnsi"/>
                <w:color w:val="000000" w:themeColor="text1"/>
              </w:rPr>
              <w:t>.</w:t>
            </w:r>
          </w:p>
        </w:tc>
      </w:tr>
      <w:tr w:rsidR="001C2894" w14:paraId="6BA1F355" w14:textId="77777777" w:rsidTr="00D31690">
        <w:trPr>
          <w:gridAfter w:val="1"/>
          <w:wAfter w:w="29" w:type="dxa"/>
        </w:trPr>
        <w:tc>
          <w:tcPr>
            <w:tcW w:w="536"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920" w:type="dxa"/>
          </w:tcPr>
          <w:p w14:paraId="0BF5B15D" w14:textId="2FAECA0C" w:rsidR="001C2894" w:rsidRDefault="004A10E6" w:rsidP="00892352">
            <w:pPr>
              <w:rPr>
                <w:rFonts w:cstheme="minorHAnsi"/>
                <w:b/>
                <w:bCs/>
                <w:color w:val="000000" w:themeColor="text1"/>
              </w:rPr>
            </w:pPr>
            <w:r>
              <w:rPr>
                <w:rStyle w:val="normaltextrun"/>
                <w:rFonts w:ascii="Calibri" w:hAnsi="Calibri" w:cs="Calibri"/>
                <w:color w:val="000000"/>
                <w:shd w:val="clear" w:color="auto" w:fill="FFFFFF"/>
              </w:rPr>
              <w:t>Excellent verbal and written communication skills, including</w:t>
            </w:r>
            <w:r w:rsidR="00B1348F">
              <w:rPr>
                <w:rStyle w:val="normaltextrun"/>
                <w:rFonts w:ascii="Calibri" w:hAnsi="Calibri" w:cs="Calibri"/>
                <w:color w:val="000000"/>
                <w:shd w:val="clear" w:color="auto" w:fill="FFFFFF"/>
              </w:rPr>
              <w:t xml:space="preserve"> customer services skills and</w:t>
            </w:r>
            <w:r>
              <w:rPr>
                <w:rStyle w:val="normaltextrun"/>
                <w:rFonts w:ascii="Calibri" w:hAnsi="Calibri" w:cs="Calibri"/>
                <w:color w:val="000000"/>
                <w:shd w:val="clear" w:color="auto" w:fill="FFFFFF"/>
              </w:rPr>
              <w:t xml:space="preserve"> conflict management.</w:t>
            </w:r>
            <w:r>
              <w:rPr>
                <w:rStyle w:val="eop"/>
                <w:rFonts w:ascii="Calibri" w:hAnsi="Calibri" w:cs="Calibri"/>
                <w:color w:val="000000"/>
                <w:shd w:val="clear" w:color="auto" w:fill="FFFFFF"/>
              </w:rPr>
              <w:t> </w:t>
            </w:r>
          </w:p>
        </w:tc>
      </w:tr>
      <w:tr w:rsidR="001C2894" w14:paraId="267FFD18" w14:textId="77777777" w:rsidTr="00D31690">
        <w:trPr>
          <w:gridAfter w:val="1"/>
          <w:wAfter w:w="29" w:type="dxa"/>
        </w:trPr>
        <w:tc>
          <w:tcPr>
            <w:tcW w:w="536"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920" w:type="dxa"/>
          </w:tcPr>
          <w:p w14:paraId="209F9E13" w14:textId="13B83F19" w:rsidR="001C2894" w:rsidRDefault="004A10E6" w:rsidP="00892352">
            <w:pPr>
              <w:rPr>
                <w:rFonts w:cstheme="minorHAnsi"/>
                <w:b/>
                <w:bCs/>
                <w:color w:val="000000" w:themeColor="text1"/>
              </w:rPr>
            </w:pPr>
            <w:r>
              <w:rPr>
                <w:rStyle w:val="normaltextrun"/>
                <w:rFonts w:ascii="Calibri" w:hAnsi="Calibri" w:cs="Calibri"/>
                <w:color w:val="000000"/>
                <w:shd w:val="clear" w:color="auto" w:fill="FFFFFF"/>
              </w:rPr>
              <w:t xml:space="preserve">Highly proficient IT skills, with demonstrable high level of competence in data analysis and presentation, Excel, </w:t>
            </w:r>
            <w:proofErr w:type="gramStart"/>
            <w:r>
              <w:rPr>
                <w:rStyle w:val="normaltextrun"/>
                <w:rFonts w:ascii="Calibri" w:hAnsi="Calibri" w:cs="Calibri"/>
                <w:color w:val="000000"/>
                <w:shd w:val="clear" w:color="auto" w:fill="FFFFFF"/>
              </w:rPr>
              <w:t>Word</w:t>
            </w:r>
            <w:proofErr w:type="gramEnd"/>
            <w:r>
              <w:rPr>
                <w:rStyle w:val="normaltextrun"/>
                <w:rFonts w:ascii="Calibri" w:hAnsi="Calibri" w:cs="Calibri"/>
                <w:color w:val="000000"/>
                <w:shd w:val="clear" w:color="auto" w:fill="FFFFFF"/>
              </w:rPr>
              <w:t xml:space="preserve"> and bespoke databases. A proven ability to quickly and confidently learn how to use a variety of IT systems.</w:t>
            </w:r>
            <w:r>
              <w:rPr>
                <w:rStyle w:val="eop"/>
                <w:rFonts w:ascii="Calibri" w:hAnsi="Calibri" w:cs="Calibri"/>
                <w:color w:val="000000"/>
                <w:shd w:val="clear" w:color="auto" w:fill="FFFFFF"/>
              </w:rPr>
              <w:t> </w:t>
            </w:r>
          </w:p>
        </w:tc>
      </w:tr>
      <w:tr w:rsidR="001C2894" w14:paraId="359C8C7E" w14:textId="77777777" w:rsidTr="00D31690">
        <w:trPr>
          <w:gridAfter w:val="1"/>
          <w:wAfter w:w="29" w:type="dxa"/>
        </w:trPr>
        <w:tc>
          <w:tcPr>
            <w:tcW w:w="536"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920" w:type="dxa"/>
          </w:tcPr>
          <w:p w14:paraId="5AEF9E66" w14:textId="1E5A094D" w:rsidR="001C2894" w:rsidRDefault="00A35DE3" w:rsidP="00892352">
            <w:pPr>
              <w:rPr>
                <w:rFonts w:cstheme="minorHAnsi"/>
                <w:b/>
                <w:bCs/>
                <w:color w:val="000000" w:themeColor="text1"/>
              </w:rPr>
            </w:pPr>
            <w:r>
              <w:rPr>
                <w:rStyle w:val="normaltextrun"/>
                <w:rFonts w:ascii="Calibri" w:hAnsi="Calibri" w:cs="Calibri"/>
                <w:color w:val="000000"/>
                <w:shd w:val="clear" w:color="auto" w:fill="FFFFFF"/>
              </w:rPr>
              <w:t>Working knowledge of QMS and process mapping and implementation.</w:t>
            </w:r>
            <w:r>
              <w:rPr>
                <w:rStyle w:val="eop"/>
                <w:rFonts w:ascii="Calibri" w:hAnsi="Calibri" w:cs="Calibri"/>
                <w:color w:val="000000"/>
                <w:shd w:val="clear" w:color="auto" w:fill="FFFFFF"/>
              </w:rPr>
              <w:t> </w:t>
            </w:r>
          </w:p>
        </w:tc>
      </w:tr>
      <w:tr w:rsidR="00F2312F" w14:paraId="476020AD" w14:textId="77777777" w:rsidTr="00D31690">
        <w:tc>
          <w:tcPr>
            <w:tcW w:w="536" w:type="dxa"/>
          </w:tcPr>
          <w:p w14:paraId="56274D3B" w14:textId="53A15FF7" w:rsidR="00A35DE3" w:rsidRDefault="00A35DE3" w:rsidP="00892352">
            <w:pPr>
              <w:rPr>
                <w:rFonts w:cstheme="minorHAnsi"/>
                <w:b/>
                <w:bCs/>
                <w:color w:val="000000" w:themeColor="text1"/>
              </w:rPr>
            </w:pPr>
            <w:r>
              <w:rPr>
                <w:rFonts w:cstheme="minorHAnsi"/>
                <w:b/>
                <w:bCs/>
                <w:color w:val="000000" w:themeColor="text1"/>
              </w:rPr>
              <w:t>6.</w:t>
            </w:r>
          </w:p>
        </w:tc>
        <w:tc>
          <w:tcPr>
            <w:tcW w:w="9949" w:type="dxa"/>
            <w:gridSpan w:val="2"/>
          </w:tcPr>
          <w:p w14:paraId="3CCAB3CA" w14:textId="7DDC00CB" w:rsidR="00A35DE3" w:rsidRDefault="00A35DE3" w:rsidP="0089235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Ability to lead change and work with others to facilitate changes whilst finding ways of helping others to find solutions to problems.  </w:t>
            </w:r>
          </w:p>
        </w:tc>
      </w:tr>
      <w:tr w:rsidR="00624E2C" w14:paraId="2E77F1C6" w14:textId="77777777" w:rsidTr="00982B18">
        <w:tc>
          <w:tcPr>
            <w:tcW w:w="536" w:type="dxa"/>
          </w:tcPr>
          <w:p w14:paraId="3BFDA1EF" w14:textId="64D76144" w:rsidR="00624E2C" w:rsidRDefault="00B12004" w:rsidP="00892352">
            <w:pPr>
              <w:rPr>
                <w:rFonts w:cstheme="minorHAnsi"/>
                <w:b/>
                <w:bCs/>
                <w:color w:val="000000" w:themeColor="text1"/>
              </w:rPr>
            </w:pPr>
            <w:r>
              <w:rPr>
                <w:rFonts w:cstheme="minorHAnsi"/>
                <w:b/>
                <w:bCs/>
                <w:color w:val="000000" w:themeColor="text1"/>
              </w:rPr>
              <w:t>7.</w:t>
            </w:r>
          </w:p>
        </w:tc>
        <w:tc>
          <w:tcPr>
            <w:tcW w:w="9949" w:type="dxa"/>
            <w:gridSpan w:val="2"/>
          </w:tcPr>
          <w:p w14:paraId="0C3A2A5D" w14:textId="3FDBEBEB" w:rsidR="00624E2C" w:rsidRDefault="00B12004" w:rsidP="00892352">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To be able to</w:t>
            </w:r>
            <w:r w:rsidR="008D7C53">
              <w:rPr>
                <w:rStyle w:val="normaltextrun"/>
                <w:rFonts w:ascii="Calibri" w:hAnsi="Calibri" w:cs="Calibri"/>
                <w:color w:val="000000"/>
                <w:shd w:val="clear" w:color="auto" w:fill="FFFFFF"/>
              </w:rPr>
              <w:t xml:space="preserve"> cover a wide range of administration and</w:t>
            </w:r>
            <w:r w:rsidR="002F27BF">
              <w:rPr>
                <w:rStyle w:val="normaltextrun"/>
                <w:rFonts w:ascii="Calibri" w:hAnsi="Calibri" w:cs="Calibri"/>
                <w:color w:val="000000"/>
                <w:shd w:val="clear" w:color="auto" w:fill="FFFFFF"/>
              </w:rPr>
              <w:t xml:space="preserve"> </w:t>
            </w:r>
            <w:r w:rsidR="008D7C53">
              <w:rPr>
                <w:rStyle w:val="normaltextrun"/>
                <w:rFonts w:ascii="Calibri" w:hAnsi="Calibri" w:cs="Calibri"/>
                <w:color w:val="000000"/>
                <w:shd w:val="clear" w:color="auto" w:fill="FFFFFF"/>
              </w:rPr>
              <w:t xml:space="preserve">business development tasks </w:t>
            </w:r>
            <w:r w:rsidR="002F27BF">
              <w:rPr>
                <w:rStyle w:val="normaltextrun"/>
                <w:rFonts w:ascii="Calibri" w:hAnsi="Calibri" w:cs="Calibri"/>
                <w:color w:val="000000"/>
                <w:shd w:val="clear" w:color="auto" w:fill="FFFFFF"/>
              </w:rPr>
              <w:t>independently</w:t>
            </w:r>
            <w:r w:rsidR="00BF2B6A">
              <w:rPr>
                <w:rStyle w:val="normaltextrun"/>
                <w:rFonts w:ascii="Calibri" w:hAnsi="Calibri" w:cs="Calibri"/>
                <w:color w:val="000000"/>
                <w:shd w:val="clear" w:color="auto" w:fill="FFFFFF"/>
              </w:rPr>
              <w:t>; analyse the situation and information and</w:t>
            </w:r>
            <w:r w:rsidR="0091403D">
              <w:rPr>
                <w:rStyle w:val="normaltextrun"/>
                <w:rFonts w:ascii="Calibri" w:hAnsi="Calibri" w:cs="Calibri"/>
                <w:color w:val="000000"/>
                <w:shd w:val="clear" w:color="auto" w:fill="FFFFFF"/>
              </w:rPr>
              <w:t xml:space="preserve"> make well considered decisions</w:t>
            </w:r>
            <w:r w:rsidR="00BF2B6A">
              <w:rPr>
                <w:rStyle w:val="normaltextrun"/>
                <w:rFonts w:ascii="Calibri" w:hAnsi="Calibri" w:cs="Calibri"/>
                <w:color w:val="000000"/>
                <w:shd w:val="clear" w:color="auto" w:fill="FFFFFF"/>
              </w:rPr>
              <w:t xml:space="preserve">. </w:t>
            </w:r>
          </w:p>
        </w:tc>
      </w:tr>
    </w:tbl>
    <w:p w14:paraId="5F99B46B" w14:textId="3E257943" w:rsidR="00FA7C58" w:rsidRDefault="00FA7C58" w:rsidP="00D72A65">
      <w:pPr>
        <w:rPr>
          <w:rFonts w:eastAsiaTheme="minorEastAsia" w:cstheme="minorHAnsi"/>
          <w:b/>
          <w:bCs/>
          <w:color w:val="000000" w:themeColor="text1"/>
          <w:sz w:val="24"/>
          <w:szCs w:val="24"/>
          <w:lang w:eastAsia="en-GB"/>
        </w:rPr>
      </w:pPr>
    </w:p>
    <w:p w14:paraId="3EA9C925" w14:textId="77777777" w:rsidR="00FA7C58" w:rsidRDefault="00FA7C58">
      <w:pPr>
        <w:rPr>
          <w:rFonts w:eastAsiaTheme="minorEastAsia" w:cstheme="minorHAnsi"/>
          <w:b/>
          <w:bCs/>
          <w:color w:val="000000" w:themeColor="text1"/>
          <w:sz w:val="24"/>
          <w:szCs w:val="24"/>
          <w:lang w:eastAsia="en-GB"/>
        </w:rPr>
      </w:pPr>
      <w:r>
        <w:rPr>
          <w:rFonts w:eastAsiaTheme="minorEastAsia" w:cstheme="minorHAnsi"/>
          <w:b/>
          <w:bCs/>
          <w:color w:val="000000" w:themeColor="text1"/>
          <w:sz w:val="24"/>
          <w:szCs w:val="24"/>
          <w:lang w:eastAsia="en-GB"/>
        </w:rPr>
        <w:br w:type="page"/>
      </w:r>
    </w:p>
    <w:p w14:paraId="6DFAE713" w14:textId="2F3A38A1" w:rsidR="00F77A6D" w:rsidRPr="00F77A6D" w:rsidRDefault="006A557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679B47D6" wp14:editId="3BE5352F">
                <wp:simplePos x="0" y="0"/>
                <wp:positionH relativeFrom="margin">
                  <wp:align>right</wp:align>
                </wp:positionH>
                <wp:positionV relativeFrom="paragraph">
                  <wp:posOffset>-66675</wp:posOffset>
                </wp:positionV>
                <wp:extent cx="6496050" cy="1021715"/>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021715"/>
                        </a:xfrm>
                        <a:prstGeom prst="rect">
                          <a:avLst/>
                        </a:prstGeom>
                        <a:noFill/>
                      </wps:spPr>
                      <wps:txbx>
                        <w:txbxContent>
                          <w:p w14:paraId="735DD52C" w14:textId="1FF6EA0D" w:rsidR="00F77A6D" w:rsidRDefault="006D5B81" w:rsidP="006A557D">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6A557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Default="006D5B81" w:rsidP="006A557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p w14:paraId="21CE0F66" w14:textId="77777777" w:rsidR="00D64056" w:rsidRDefault="00D64056" w:rsidP="006A557D">
                            <w:pPr>
                              <w:shd w:val="clear" w:color="auto" w:fill="008996"/>
                              <w:spacing w:after="0" w:line="240" w:lineRule="auto"/>
                              <w:contextualSpacing/>
                              <w:rPr>
                                <w:rFonts w:hAnsi="Calibri"/>
                                <w:color w:val="FFFFFF" w:themeColor="background1"/>
                                <w:kern w:val="24"/>
                                <w:sz w:val="24"/>
                                <w:szCs w:val="24"/>
                              </w:rPr>
                            </w:pPr>
                          </w:p>
                          <w:p w14:paraId="79373E93" w14:textId="77777777" w:rsidR="00D64056" w:rsidRPr="00EC3018" w:rsidRDefault="00D64056" w:rsidP="006A557D">
                            <w:pPr>
                              <w:shd w:val="clear" w:color="auto" w:fill="008996"/>
                              <w:spacing w:after="0" w:line="240" w:lineRule="auto"/>
                              <w:contextualSpacing/>
                              <w:rPr>
                                <w:sz w:val="6"/>
                                <w:szCs w:val="6"/>
                              </w:rPr>
                            </w:pPr>
                          </w:p>
                        </w:txbxContent>
                      </wps:txbx>
                      <wps:bodyPr wrap="square" rtlCol="0">
                        <a:spAutoFit/>
                      </wps:bodyPr>
                    </wps:wsp>
                  </a:graphicData>
                </a:graphic>
                <wp14:sizeRelH relativeFrom="margin">
                  <wp14:pctWidth>0</wp14:pctWidth>
                </wp14:sizeRelH>
              </wp:anchor>
            </w:drawing>
          </mc:Choice>
          <mc:Fallback>
            <w:pict>
              <v:shape w14:anchorId="679B47D6" id="Text Box 4" o:spid="_x0000_s1027" type="#_x0000_t202" style="position:absolute;margin-left:460.3pt;margin-top:-5.25pt;width:511.5pt;height:80.4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" filled="f" stroked="f">
                <v:textbox style="mso-fit-shape-to-text:t">
                  <w:txbxContent>
                    <w:p w14:paraId="735DD52C" w14:textId="1FF6EA0D" w:rsidR="00F77A6D" w:rsidRDefault="006D5B81" w:rsidP="006A557D">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6A557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032B89F" w:rsidR="006D5B81" w:rsidRDefault="006D5B81" w:rsidP="006A557D">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Grade </w:t>
                      </w:r>
                      <w:r w:rsidR="005C039F">
                        <w:rPr>
                          <w:rFonts w:hAnsi="Calibri"/>
                          <w:color w:val="FFFFFF" w:themeColor="background1"/>
                          <w:kern w:val="24"/>
                          <w:sz w:val="24"/>
                          <w:szCs w:val="24"/>
                        </w:rPr>
                        <w:t>F</w:t>
                      </w:r>
                    </w:p>
                    <w:p w14:paraId="21CE0F66" w14:textId="77777777" w:rsidR="00D64056" w:rsidRDefault="00D64056" w:rsidP="006A557D">
                      <w:pPr>
                        <w:shd w:val="clear" w:color="auto" w:fill="008996"/>
                        <w:spacing w:after="0" w:line="240" w:lineRule="auto"/>
                        <w:contextualSpacing/>
                        <w:rPr>
                          <w:rFonts w:hAnsi="Calibri"/>
                          <w:color w:val="FFFFFF" w:themeColor="background1"/>
                          <w:kern w:val="24"/>
                          <w:sz w:val="24"/>
                          <w:szCs w:val="24"/>
                        </w:rPr>
                      </w:pPr>
                    </w:p>
                    <w:p w14:paraId="79373E93" w14:textId="77777777" w:rsidR="00D64056" w:rsidRPr="00EC3018" w:rsidRDefault="00D64056" w:rsidP="006A557D">
                      <w:pPr>
                        <w:shd w:val="clear" w:color="auto" w:fill="008996"/>
                        <w:spacing w:after="0" w:line="240" w:lineRule="auto"/>
                        <w:contextualSpacing/>
                        <w:rPr>
                          <w:sz w:val="6"/>
                          <w:szCs w:val="6"/>
                        </w:rPr>
                      </w:pPr>
                    </w:p>
                  </w:txbxContent>
                </v:textbox>
                <w10:wrap anchorx="margin"/>
              </v:shape>
            </w:pict>
          </mc:Fallback>
        </mc:AlternateContent>
      </w:r>
      <w:r w:rsidR="00081EFA">
        <w:rPr>
          <w:noProof/>
        </w:rPr>
        <w:drawing>
          <wp:anchor distT="0" distB="0" distL="114300" distR="114300" simplePos="0" relativeHeight="251658242" behindDoc="0" locked="0" layoutInCell="1" allowOverlap="1" wp14:anchorId="21CD6BC5" wp14:editId="68CC899D">
            <wp:simplePos x="0" y="0"/>
            <wp:positionH relativeFrom="column">
              <wp:posOffset>4343400</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B4AB57D"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B5F85">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6C215100" w:rsidR="00535A60" w:rsidRPr="00A0022F" w:rsidRDefault="00A0022F" w:rsidP="00A0022F">
      <w:pPr>
        <w:rPr>
          <w:sz w:val="24"/>
          <w:szCs w:val="24"/>
        </w:rPr>
      </w:pPr>
      <w:r>
        <w:rPr>
          <w:sz w:val="24"/>
          <w:szCs w:val="24"/>
        </w:rPr>
        <w:t xml:space="preserve">Business Administration jobs are those which support their teams and the </w:t>
      </w:r>
      <w:proofErr w:type="gramStart"/>
      <w:r>
        <w:rPr>
          <w:sz w:val="24"/>
          <w:szCs w:val="24"/>
        </w:rPr>
        <w:t>general public</w:t>
      </w:r>
      <w:proofErr w:type="gramEnd"/>
      <w:r>
        <w:rPr>
          <w:sz w:val="24"/>
          <w:szCs w:val="24"/>
        </w:rPr>
        <w:t xml:space="preserve"> by carrying out administrative tasks and providing procedural guidance or managing those that do. Job holders' training and experience is in a wide range of office and IT skills, incorporating tasks, </w:t>
      </w:r>
      <w:proofErr w:type="gramStart"/>
      <w:r>
        <w:rPr>
          <w:sz w:val="24"/>
          <w:szCs w:val="24"/>
        </w:rPr>
        <w:t>tools</w:t>
      </w:r>
      <w:proofErr w:type="gramEnd"/>
      <w:r>
        <w:rPr>
          <w:sz w:val="24"/>
          <w:szCs w:val="24"/>
        </w:rPr>
        <w:t xml:space="preserve">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4B2D90C7" w:rsidR="00AB0A09" w:rsidRDefault="00AB0A09" w:rsidP="00EB5F85">
      <w:pPr>
        <w:pStyle w:val="Heading3"/>
        <w:spacing w:before="0"/>
        <w:jc w:val="both"/>
      </w:pPr>
      <w:r>
        <w:t xml:space="preserve">Role </w:t>
      </w:r>
      <w:r w:rsidR="00EB5F85">
        <w:t>c</w:t>
      </w:r>
      <w:r>
        <w:t>haracteristics</w:t>
      </w:r>
    </w:p>
    <w:p w14:paraId="74E4E1E7" w14:textId="77777777" w:rsidR="00AB0A09" w:rsidRPr="00AB0A09" w:rsidRDefault="00AB0A09" w:rsidP="00EB5F85">
      <w:pPr>
        <w:spacing w:after="0"/>
      </w:pPr>
    </w:p>
    <w:p w14:paraId="614D6291" w14:textId="4ECA22B4" w:rsidR="005C039F" w:rsidRPr="009F2B1D" w:rsidRDefault="005C039F" w:rsidP="00EB5F85">
      <w:pPr>
        <w:pStyle w:val="BodyText"/>
        <w:jc w:val="both"/>
      </w:pPr>
      <w:r w:rsidRPr="009F2B1D">
        <w:t>At this level job holders are empowered to make decisions and offer authoritative</w:t>
      </w:r>
      <w:r w:rsidR="00EB5F85">
        <w:t xml:space="preserve"> </w:t>
      </w:r>
      <w:r w:rsidRPr="009F2B1D">
        <w:t>solutions to problems and issues which impact across the wider service team. They deal with matters escalated from their teams and must independently find solutions to unanticipated problems and plan months ahead to meet the demands of their role.</w:t>
      </w:r>
    </w:p>
    <w:p w14:paraId="70B70D0D" w14:textId="77777777" w:rsidR="00273590" w:rsidRPr="009F2B1D" w:rsidRDefault="00273590" w:rsidP="00EB5F85">
      <w:pPr>
        <w:pStyle w:val="BodyText"/>
        <w:jc w:val="both"/>
      </w:pPr>
    </w:p>
    <w:p w14:paraId="6F8AF6CB" w14:textId="74E23638" w:rsidR="00AB0A09" w:rsidRPr="00585845" w:rsidRDefault="00AB0A09" w:rsidP="00EB5F85">
      <w:pPr>
        <w:pStyle w:val="Heading3"/>
        <w:spacing w:before="0"/>
        <w:jc w:val="both"/>
      </w:pPr>
      <w:r w:rsidRPr="00585845">
        <w:t>The knowledge and skills required</w:t>
      </w:r>
    </w:p>
    <w:p w14:paraId="246A74A1" w14:textId="77777777" w:rsidR="00E44A33" w:rsidRDefault="00E44A33" w:rsidP="00EB5F85">
      <w:pPr>
        <w:pStyle w:val="BodyText"/>
        <w:spacing w:line="232" w:lineRule="auto"/>
        <w:jc w:val="both"/>
      </w:pPr>
    </w:p>
    <w:p w14:paraId="1F9A676B" w14:textId="77777777" w:rsidR="00C55B37" w:rsidRPr="009F2B1D" w:rsidRDefault="00C55B37" w:rsidP="00EB5F85">
      <w:pPr>
        <w:pStyle w:val="BodyText"/>
        <w:jc w:val="both"/>
      </w:pPr>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14:paraId="2AAEE468" w14:textId="77777777" w:rsidR="00AB0A09" w:rsidRPr="00585845" w:rsidRDefault="00AB0A09" w:rsidP="00EB5F85">
      <w:pPr>
        <w:pStyle w:val="BodyText"/>
        <w:jc w:val="both"/>
      </w:pPr>
    </w:p>
    <w:p w14:paraId="7BA54DA4" w14:textId="78BBE9AE" w:rsidR="00AB0A09" w:rsidRDefault="00AB0A09" w:rsidP="00EB5F85">
      <w:pPr>
        <w:pStyle w:val="Heading3"/>
        <w:spacing w:before="0"/>
        <w:jc w:val="both"/>
      </w:pPr>
      <w:r w:rsidRPr="00F77A6D">
        <w:rPr>
          <w:bCs/>
          <w:color w:val="000000" w:themeColor="text1"/>
        </w:rPr>
        <w:t xml:space="preserve">Thinking, </w:t>
      </w:r>
      <w:r w:rsidR="00EB5F85">
        <w:rPr>
          <w:bCs/>
          <w:color w:val="000000" w:themeColor="text1"/>
        </w:rPr>
        <w:t>p</w:t>
      </w:r>
      <w:r w:rsidRPr="00F77A6D">
        <w:rPr>
          <w:bCs/>
          <w:color w:val="000000" w:themeColor="text1"/>
        </w:rPr>
        <w:t xml:space="preserve">lanning and </w:t>
      </w:r>
      <w:r w:rsidR="00EB5F85">
        <w:rPr>
          <w:bCs/>
          <w:color w:val="000000" w:themeColor="text1"/>
        </w:rPr>
        <w:t>c</w:t>
      </w:r>
      <w:r w:rsidRPr="00F77A6D">
        <w:rPr>
          <w:bCs/>
          <w:color w:val="000000" w:themeColor="text1"/>
        </w:rPr>
        <w:t>ommunication</w:t>
      </w:r>
      <w:r w:rsidRPr="00585845">
        <w:t xml:space="preserve"> </w:t>
      </w:r>
    </w:p>
    <w:p w14:paraId="26F129FC" w14:textId="77777777" w:rsidR="00273590" w:rsidRDefault="00273590" w:rsidP="00EB5F85">
      <w:pPr>
        <w:pStyle w:val="BodyText"/>
        <w:spacing w:line="235" w:lineRule="auto"/>
        <w:jc w:val="both"/>
      </w:pPr>
    </w:p>
    <w:p w14:paraId="64E7AC69" w14:textId="77777777" w:rsidR="00C55B37" w:rsidRPr="009F2B1D" w:rsidRDefault="00C55B37" w:rsidP="00EB5F85">
      <w:pPr>
        <w:pStyle w:val="BodyText"/>
        <w:spacing w:line="252" w:lineRule="auto"/>
        <w:jc w:val="both"/>
      </w:pPr>
      <w:r w:rsidRPr="009F2B1D">
        <w:t xml:space="preserve">Problems, at this level, will often be complex in that they feature </w:t>
      </w:r>
      <w:proofErr w:type="gramStart"/>
      <w:r w:rsidRPr="009F2B1D">
        <w:t>a number of</w:t>
      </w:r>
      <w:proofErr w:type="gramEnd"/>
      <w:r w:rsidRPr="009F2B1D">
        <w:t xml:space="preserve">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14:paraId="22A12CFA" w14:textId="77777777" w:rsidR="00EB5F85" w:rsidRPr="009F2B1D" w:rsidRDefault="00EB5F85" w:rsidP="00EB5F85">
      <w:pPr>
        <w:pStyle w:val="BodyText"/>
        <w:spacing w:line="252" w:lineRule="auto"/>
        <w:jc w:val="both"/>
      </w:pPr>
    </w:p>
    <w:p w14:paraId="4E4F1748" w14:textId="77777777" w:rsidR="00C55B37" w:rsidRPr="009F2B1D" w:rsidRDefault="00C55B37" w:rsidP="00EB5F85">
      <w:pPr>
        <w:pStyle w:val="BodyText"/>
        <w:spacing w:line="252" w:lineRule="auto"/>
        <w:jc w:val="both"/>
      </w:pPr>
      <w:r w:rsidRPr="009F2B1D">
        <w:t>Job holders will be thinking ahead several months to plan the delivery of agreed target outputs.</w:t>
      </w:r>
    </w:p>
    <w:p w14:paraId="4B3D0B6F" w14:textId="3BA24582" w:rsidR="00C55B37" w:rsidRDefault="00C55B37" w:rsidP="00EB5F85">
      <w:pPr>
        <w:pStyle w:val="BodyText"/>
        <w:jc w:val="both"/>
      </w:pPr>
    </w:p>
    <w:p w14:paraId="5B515834" w14:textId="77777777" w:rsidR="00EB5F85" w:rsidRPr="009F2B1D" w:rsidRDefault="00EB5F85" w:rsidP="00EB5F85">
      <w:pPr>
        <w:pStyle w:val="BodyText"/>
        <w:jc w:val="both"/>
      </w:pPr>
    </w:p>
    <w:p w14:paraId="7FEC78D6" w14:textId="77777777" w:rsidR="00C55B37" w:rsidRPr="009F2B1D" w:rsidRDefault="00C55B37" w:rsidP="00EB5F85">
      <w:pPr>
        <w:pStyle w:val="BodyText"/>
        <w:spacing w:line="235" w:lineRule="auto"/>
        <w:jc w:val="both"/>
      </w:pPr>
      <w:r w:rsidRPr="009F2B1D">
        <w:lastRenderedPageBreak/>
        <w:t xml:space="preserve">Communication skills expected of job holders will include the ability to deal authoritatively with colleagues and members of the public and engage with others to persuade or encourage them to adopt a particular course of action. </w:t>
      </w:r>
    </w:p>
    <w:p w14:paraId="2DE4AFF1" w14:textId="77777777" w:rsidR="00C55B37" w:rsidRPr="009F2B1D" w:rsidRDefault="00C55B37" w:rsidP="00EB5F85">
      <w:pPr>
        <w:pStyle w:val="BodyText"/>
        <w:spacing w:line="235" w:lineRule="auto"/>
        <w:jc w:val="both"/>
      </w:pPr>
    </w:p>
    <w:p w14:paraId="393E7051" w14:textId="77777777" w:rsidR="00C55B37" w:rsidRPr="009F2B1D" w:rsidRDefault="00C55B37" w:rsidP="00EB5F85">
      <w:pPr>
        <w:pStyle w:val="BodyText"/>
        <w:spacing w:line="235" w:lineRule="auto"/>
        <w:jc w:val="both"/>
      </w:pPr>
      <w:r w:rsidRPr="009F2B1D">
        <w:t>The type of information exchanged will be varied and often quite complicated or sensitive. Job holders must be patient and use developed comprehension skills to fully understand the needs and issues of others.</w:t>
      </w:r>
    </w:p>
    <w:p w14:paraId="7CA8D2E2" w14:textId="77777777" w:rsidR="00771FEC" w:rsidRDefault="00771FEC" w:rsidP="00EB5F85">
      <w:pPr>
        <w:spacing w:after="0" w:line="240" w:lineRule="auto"/>
        <w:contextualSpacing/>
        <w:rPr>
          <w:b/>
          <w:bCs/>
          <w:color w:val="000000" w:themeColor="text1"/>
          <w:sz w:val="24"/>
          <w:szCs w:val="24"/>
        </w:rPr>
      </w:pPr>
    </w:p>
    <w:p w14:paraId="0DD648E7" w14:textId="063DD664" w:rsidR="00AB0A09" w:rsidRDefault="00AB0A09" w:rsidP="00EB5F85">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EB5F85">
        <w:rPr>
          <w:b/>
          <w:bCs/>
          <w:color w:val="000000" w:themeColor="text1"/>
          <w:sz w:val="24"/>
          <w:szCs w:val="24"/>
        </w:rPr>
        <w:t>m</w:t>
      </w:r>
      <w:r w:rsidRPr="00F77A6D">
        <w:rPr>
          <w:b/>
          <w:bCs/>
          <w:color w:val="000000" w:themeColor="text1"/>
          <w:sz w:val="24"/>
          <w:szCs w:val="24"/>
        </w:rPr>
        <w:t xml:space="preserve">aking and </w:t>
      </w:r>
      <w:r w:rsidR="00EB5F85">
        <w:rPr>
          <w:b/>
          <w:bCs/>
          <w:color w:val="000000" w:themeColor="text1"/>
          <w:sz w:val="24"/>
          <w:szCs w:val="24"/>
        </w:rPr>
        <w:t>i</w:t>
      </w:r>
      <w:r w:rsidRPr="00F77A6D">
        <w:rPr>
          <w:b/>
          <w:bCs/>
          <w:color w:val="000000" w:themeColor="text1"/>
          <w:sz w:val="24"/>
          <w:szCs w:val="24"/>
        </w:rPr>
        <w:t>nnovation</w:t>
      </w:r>
    </w:p>
    <w:p w14:paraId="201091C7" w14:textId="77777777" w:rsidR="00273590" w:rsidRDefault="00273590" w:rsidP="00EB5F85">
      <w:pPr>
        <w:pStyle w:val="BodyText"/>
        <w:spacing w:line="242" w:lineRule="auto"/>
        <w:jc w:val="both"/>
      </w:pPr>
    </w:p>
    <w:p w14:paraId="591E9642" w14:textId="77777777" w:rsidR="00C55B37" w:rsidRPr="009F2B1D" w:rsidRDefault="00C55B37" w:rsidP="00EB5F85">
      <w:pPr>
        <w:pStyle w:val="BodyText"/>
        <w:spacing w:line="232" w:lineRule="auto"/>
        <w:jc w:val="both"/>
      </w:pPr>
      <w:r w:rsidRPr="009F2B1D">
        <w:t>Job holders are expected to not only deliver agreed outputs, but also to determine how best to achieve these aims within the limitations of general service practice.</w:t>
      </w:r>
    </w:p>
    <w:p w14:paraId="0577525F" w14:textId="77777777" w:rsidR="00C55B37" w:rsidRPr="009F2B1D" w:rsidRDefault="00C55B37" w:rsidP="00EB5F85">
      <w:pPr>
        <w:pStyle w:val="BodyText"/>
        <w:spacing w:line="266" w:lineRule="auto"/>
        <w:jc w:val="both"/>
      </w:pPr>
    </w:p>
    <w:p w14:paraId="4D9FCBAC" w14:textId="77777777" w:rsidR="00C55B37" w:rsidRPr="009F2B1D" w:rsidRDefault="00C55B37" w:rsidP="00EB5F85">
      <w:pPr>
        <w:pStyle w:val="BodyText"/>
        <w:spacing w:line="266" w:lineRule="auto"/>
        <w:jc w:val="both"/>
      </w:pPr>
      <w:r w:rsidRPr="009F2B1D">
        <w:t>Free of highly prescriptive procedural limitations, job holders must deal independently with problems, often referred upwards from colleagues, some of which will be new and must be solved with reference only to service practice or policy.</w:t>
      </w:r>
    </w:p>
    <w:p w14:paraId="6AFA9BA4" w14:textId="77777777" w:rsidR="00E44A33" w:rsidRDefault="00E44A33" w:rsidP="00EB5F85">
      <w:pPr>
        <w:pStyle w:val="BodyText"/>
        <w:jc w:val="both"/>
      </w:pPr>
    </w:p>
    <w:p w14:paraId="5968F565" w14:textId="12A13654" w:rsidR="00771FEC" w:rsidRDefault="00AB0A09" w:rsidP="00EB5F85">
      <w:pPr>
        <w:pStyle w:val="Heading3"/>
        <w:spacing w:before="0"/>
        <w:jc w:val="both"/>
      </w:pPr>
      <w:r>
        <w:t>A</w:t>
      </w:r>
      <w:r w:rsidRPr="00585845">
        <w:t>reas of responsibility</w:t>
      </w:r>
    </w:p>
    <w:p w14:paraId="46836F7B" w14:textId="77777777" w:rsidR="00273590" w:rsidRPr="009F2B1D" w:rsidRDefault="00273590" w:rsidP="00EB5F85">
      <w:pPr>
        <w:pStyle w:val="BodyText"/>
        <w:jc w:val="both"/>
        <w:rPr>
          <w:b/>
        </w:rPr>
      </w:pPr>
    </w:p>
    <w:p w14:paraId="408C1842" w14:textId="77777777" w:rsidR="00C55B37" w:rsidRPr="009F2B1D" w:rsidRDefault="00C55B37" w:rsidP="00EB5F85">
      <w:pPr>
        <w:pStyle w:val="BodyText"/>
        <w:spacing w:line="232" w:lineRule="auto"/>
        <w:jc w:val="both"/>
      </w:pPr>
      <w:r w:rsidRPr="009F2B1D">
        <w:t>Work carried out by jobholders directly benefits colleagues and/or external partners or the public by providing them either with services or authoritative advice and guidance.</w:t>
      </w:r>
    </w:p>
    <w:p w14:paraId="598B7A29" w14:textId="77777777" w:rsidR="00C55B37" w:rsidRPr="009F2B1D" w:rsidRDefault="00C55B37" w:rsidP="00EB5F85">
      <w:pPr>
        <w:pStyle w:val="BodyText"/>
        <w:spacing w:line="237" w:lineRule="auto"/>
        <w:jc w:val="both"/>
      </w:pPr>
    </w:p>
    <w:p w14:paraId="56DA5D18" w14:textId="77777777" w:rsidR="00C55B37" w:rsidRPr="009F2B1D" w:rsidRDefault="00C55B37" w:rsidP="00EB5F85">
      <w:pPr>
        <w:pStyle w:val="BodyText"/>
        <w:spacing w:line="237" w:lineRule="auto"/>
        <w:jc w:val="both"/>
      </w:pPr>
      <w:r w:rsidRPr="009F2B1D">
        <w:t>Job holders will manage a small team and will have responsibility for the quality and timeliness of work outputs and the full range of managerial duties including the</w:t>
      </w:r>
    </w:p>
    <w:p w14:paraId="123258A2" w14:textId="0D5674ED" w:rsidR="00C55B37" w:rsidRPr="009F2B1D" w:rsidRDefault="00C55B37" w:rsidP="00EB5F85">
      <w:pPr>
        <w:pStyle w:val="BodyText"/>
        <w:spacing w:line="235" w:lineRule="auto"/>
        <w:jc w:val="both"/>
      </w:pPr>
      <w:r w:rsidRPr="009F2B1D">
        <w:t xml:space="preserve">direction, </w:t>
      </w:r>
      <w:proofErr w:type="gramStart"/>
      <w:r w:rsidRPr="009F2B1D">
        <w:t>motivation</w:t>
      </w:r>
      <w:proofErr w:type="gramEnd"/>
      <w:r w:rsidRPr="009F2B1D">
        <w:t xml:space="preserve"> and appraisal of staff.</w:t>
      </w:r>
    </w:p>
    <w:p w14:paraId="307EFC72" w14:textId="77777777" w:rsidR="00C55B37" w:rsidRPr="009F2B1D" w:rsidRDefault="00C55B37" w:rsidP="00EB5F85">
      <w:pPr>
        <w:pStyle w:val="BodyText"/>
        <w:spacing w:line="235" w:lineRule="auto"/>
        <w:jc w:val="both"/>
      </w:pPr>
    </w:p>
    <w:p w14:paraId="12A760BB" w14:textId="77777777" w:rsidR="00C55B37" w:rsidRPr="009F2B1D" w:rsidRDefault="00C55B37" w:rsidP="00EB5F85">
      <w:pPr>
        <w:pStyle w:val="BodyText"/>
        <w:spacing w:line="235" w:lineRule="auto"/>
        <w:jc w:val="both"/>
      </w:pPr>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14:paraId="3A36AC11" w14:textId="77777777" w:rsidR="00C55B37" w:rsidRPr="009F2B1D" w:rsidRDefault="00C55B37" w:rsidP="00EB5F85">
      <w:pPr>
        <w:pStyle w:val="BodyText"/>
        <w:jc w:val="both"/>
      </w:pPr>
    </w:p>
    <w:p w14:paraId="5E73E29D" w14:textId="77777777" w:rsidR="00C55B37" w:rsidRPr="009F2B1D" w:rsidRDefault="00C55B37" w:rsidP="00EB5F85">
      <w:pPr>
        <w:pStyle w:val="BodyText"/>
        <w:spacing w:line="244" w:lineRule="auto"/>
        <w:jc w:val="both"/>
      </w:pPr>
      <w:r w:rsidRPr="009F2B1D">
        <w:t xml:space="preserve">Job holders will be expected to bear responsibility for the accuracy, </w:t>
      </w:r>
      <w:proofErr w:type="gramStart"/>
      <w:r w:rsidRPr="009F2B1D">
        <w:t>confidentiality</w:t>
      </w:r>
      <w:proofErr w:type="gramEnd"/>
      <w:r w:rsidRPr="009F2B1D">
        <w:t xml:space="preserve"> and security of the information they manage and share. They may, in addition, have responsibility for the care and safe keeping of office equipment.</w:t>
      </w:r>
    </w:p>
    <w:p w14:paraId="1B89185A" w14:textId="77777777" w:rsidR="0099170E" w:rsidRDefault="0099170E" w:rsidP="00EB5F85">
      <w:pPr>
        <w:tabs>
          <w:tab w:val="left" w:pos="1679"/>
          <w:tab w:val="left" w:pos="1680"/>
        </w:tabs>
        <w:spacing w:after="0" w:line="242" w:lineRule="auto"/>
        <w:jc w:val="both"/>
        <w:rPr>
          <w:sz w:val="24"/>
        </w:rPr>
      </w:pPr>
    </w:p>
    <w:p w14:paraId="14AFDE55" w14:textId="7C95253A" w:rsidR="00AB0A09" w:rsidRPr="00585845" w:rsidRDefault="00AB0A09" w:rsidP="00EB5F85">
      <w:pPr>
        <w:pStyle w:val="Heading3"/>
        <w:spacing w:before="0"/>
        <w:jc w:val="both"/>
      </w:pPr>
      <w:r>
        <w:t>I</w:t>
      </w:r>
      <w:r w:rsidRPr="00585845">
        <w:t xml:space="preserve">mpacts and </w:t>
      </w:r>
      <w:r w:rsidR="00EB5F85">
        <w:t>d</w:t>
      </w:r>
      <w:r w:rsidRPr="00585845">
        <w:t>emands</w:t>
      </w:r>
    </w:p>
    <w:p w14:paraId="797E1230" w14:textId="77777777" w:rsidR="0099170E" w:rsidRDefault="0099170E" w:rsidP="00EB5F85">
      <w:pPr>
        <w:pStyle w:val="BodyText"/>
        <w:jc w:val="both"/>
      </w:pPr>
    </w:p>
    <w:p w14:paraId="6DEA7752" w14:textId="77777777" w:rsidR="00C55B37" w:rsidRPr="009F2B1D" w:rsidRDefault="00C55B37" w:rsidP="00EB5F85">
      <w:pPr>
        <w:pStyle w:val="BodyText"/>
        <w:spacing w:line="235" w:lineRule="auto"/>
        <w:jc w:val="both"/>
      </w:pPr>
      <w:r w:rsidRPr="009F2B1D">
        <w:t>There will be very little demand for enhanced physical exertion in, as most work can be done in a sedentary position. Lifting and carrying files or equipment may, however, be needed very occasionally.</w:t>
      </w:r>
    </w:p>
    <w:p w14:paraId="56F07FE5" w14:textId="77777777" w:rsidR="00C55B37" w:rsidRPr="009F2B1D" w:rsidRDefault="00C55B37" w:rsidP="00EB5F85">
      <w:pPr>
        <w:pStyle w:val="BodyText"/>
        <w:spacing w:line="235" w:lineRule="auto"/>
        <w:jc w:val="both"/>
      </w:pPr>
    </w:p>
    <w:p w14:paraId="63675ED0" w14:textId="77777777" w:rsidR="00C55B37" w:rsidRPr="009F2B1D" w:rsidRDefault="00C55B37" w:rsidP="00EB5F85">
      <w:pPr>
        <w:pStyle w:val="BodyText"/>
        <w:spacing w:line="244" w:lineRule="auto"/>
        <w:jc w:val="both"/>
      </w:pPr>
      <w:r w:rsidRPr="009F2B1D">
        <w:t>In an often busy and demanding working environment, job holders will need to engage in lengthy periods of concentrated mental attention to complete tasks and meet changing deadlines or deal with unavoidable</w:t>
      </w:r>
      <w:r w:rsidRPr="009F2B1D">
        <w:rPr>
          <w:spacing w:val="-5"/>
        </w:rPr>
        <w:t xml:space="preserve"> </w:t>
      </w:r>
      <w:r w:rsidRPr="009F2B1D">
        <w:t>interruptions.</w:t>
      </w:r>
    </w:p>
    <w:p w14:paraId="0FAD3D9D" w14:textId="77777777" w:rsidR="00C55B37" w:rsidRPr="009F2B1D" w:rsidRDefault="00C55B37" w:rsidP="00EB5F85">
      <w:pPr>
        <w:pStyle w:val="BodyText"/>
        <w:jc w:val="both"/>
      </w:pPr>
    </w:p>
    <w:p w14:paraId="042160AB" w14:textId="77777777" w:rsidR="00C55B37" w:rsidRPr="009F2B1D" w:rsidRDefault="00C55B37" w:rsidP="00EB5F85">
      <w:pPr>
        <w:pStyle w:val="BodyText"/>
        <w:spacing w:line="235" w:lineRule="auto"/>
        <w:jc w:val="both"/>
      </w:pPr>
      <w:r w:rsidRPr="009F2B1D">
        <w:t>Jobs will occasionally have contact with individuals whose circumstances or behaviour place more than normal emotional demands on the post</w:t>
      </w:r>
      <w:r w:rsidRPr="009F2B1D">
        <w:rPr>
          <w:spacing w:val="-8"/>
        </w:rPr>
        <w:t xml:space="preserve"> </w:t>
      </w:r>
      <w:r w:rsidRPr="009F2B1D">
        <w:t>holder.</w:t>
      </w:r>
    </w:p>
    <w:p w14:paraId="0F862F2E" w14:textId="77777777" w:rsidR="00C55B37" w:rsidRPr="009F2B1D" w:rsidRDefault="00C55B37" w:rsidP="00EB5F85">
      <w:pPr>
        <w:pStyle w:val="BodyText"/>
        <w:spacing w:line="235" w:lineRule="auto"/>
        <w:jc w:val="both"/>
      </w:pPr>
    </w:p>
    <w:p w14:paraId="262F4B25" w14:textId="00C213E4" w:rsidR="00F77A6D" w:rsidRDefault="00C55B37" w:rsidP="00EB5F85">
      <w:pPr>
        <w:pStyle w:val="BodyText"/>
        <w:jc w:val="both"/>
      </w:pPr>
      <w:r w:rsidRPr="009F2B1D">
        <w:t xml:space="preserve">With almost all work being carried out in normal office environments, there will be little or no exposure to disagreeable, </w:t>
      </w:r>
      <w:proofErr w:type="gramStart"/>
      <w:r w:rsidRPr="009F2B1D">
        <w:t>unpleasant</w:t>
      </w:r>
      <w:proofErr w:type="gramEnd"/>
      <w:r w:rsidRPr="009F2B1D">
        <w:t xml:space="preserve"> or hazardous working conditions. However, job holders are likely to experience unpleasant people related behaviour in the context of their decisions and advice.</w:t>
      </w:r>
    </w:p>
    <w:p w14:paraId="56B10FA5" w14:textId="77777777" w:rsidR="005636AB" w:rsidRDefault="005636AB" w:rsidP="00EB5F85">
      <w:pPr>
        <w:pStyle w:val="BodyText"/>
        <w:jc w:val="both"/>
      </w:pPr>
    </w:p>
    <w:p w14:paraId="69312EF0" w14:textId="77777777" w:rsidR="005636AB" w:rsidRDefault="005636AB" w:rsidP="00EB5F85">
      <w:pPr>
        <w:pStyle w:val="BodyText"/>
        <w:jc w:val="both"/>
      </w:pPr>
    </w:p>
    <w:p w14:paraId="6FFEC71E" w14:textId="64D1FD3B" w:rsidR="005636AB" w:rsidRDefault="00C40D7B" w:rsidP="00EB5F85">
      <w:pPr>
        <w:pStyle w:val="BodyText"/>
        <w:jc w:val="both"/>
      </w:pPr>
      <w:r>
        <w:rPr>
          <w:noProof/>
        </w:rPr>
        <w:lastRenderedPageBreak/>
        <w:drawing>
          <wp:inline distT="0" distB="0" distL="0" distR="0" wp14:anchorId="66ECB8B1" wp14:editId="2C27143B">
            <wp:extent cx="6756400" cy="3625850"/>
            <wp:effectExtent l="0" t="0" r="63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3FAD34" w14:textId="77777777" w:rsidR="000D13F5" w:rsidRDefault="000D13F5" w:rsidP="00EB5F85">
      <w:pPr>
        <w:pStyle w:val="BodyText"/>
        <w:jc w:val="both"/>
      </w:pPr>
    </w:p>
    <w:p w14:paraId="115CB7B2" w14:textId="77777777" w:rsidR="000D13F5" w:rsidRPr="00EB5F85" w:rsidRDefault="000D13F5" w:rsidP="00EB5F85">
      <w:pPr>
        <w:pStyle w:val="BodyText"/>
        <w:jc w:val="both"/>
      </w:pPr>
    </w:p>
    <w:sectPr w:rsidR="000D13F5" w:rsidRPr="00EB5F8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670063798">
    <w:abstractNumId w:val="1"/>
  </w:num>
  <w:num w:numId="2" w16cid:durableId="469444761">
    <w:abstractNumId w:val="2"/>
  </w:num>
  <w:num w:numId="3" w16cid:durableId="1635525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YGBOW2b4w2SCoyOt1Bg+IE6N9dSJewRpQ/XxZ553pFjMjSGo7MFCcNzAtba8UuACqXmJIMP0t0PmunQtUwvbQ==" w:salt="KIyzasu3UggWw8oonLql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81EFA"/>
    <w:rsid w:val="0008671C"/>
    <w:rsid w:val="000B66FD"/>
    <w:rsid w:val="000C1ECC"/>
    <w:rsid w:val="000D13F5"/>
    <w:rsid w:val="000F04CA"/>
    <w:rsid w:val="000F52E2"/>
    <w:rsid w:val="0010443E"/>
    <w:rsid w:val="00104C8A"/>
    <w:rsid w:val="00142A42"/>
    <w:rsid w:val="00167632"/>
    <w:rsid w:val="00177DD8"/>
    <w:rsid w:val="001870A7"/>
    <w:rsid w:val="00191636"/>
    <w:rsid w:val="001943D7"/>
    <w:rsid w:val="001B4BCF"/>
    <w:rsid w:val="001C2894"/>
    <w:rsid w:val="00224935"/>
    <w:rsid w:val="00231E06"/>
    <w:rsid w:val="00241C9A"/>
    <w:rsid w:val="00251D49"/>
    <w:rsid w:val="00273590"/>
    <w:rsid w:val="002B725D"/>
    <w:rsid w:val="002F27BF"/>
    <w:rsid w:val="002F34AF"/>
    <w:rsid w:val="003126B4"/>
    <w:rsid w:val="00322726"/>
    <w:rsid w:val="00372151"/>
    <w:rsid w:val="00387E72"/>
    <w:rsid w:val="00394C46"/>
    <w:rsid w:val="003C5825"/>
    <w:rsid w:val="003D4FD7"/>
    <w:rsid w:val="00416F0C"/>
    <w:rsid w:val="00425F9E"/>
    <w:rsid w:val="0044134D"/>
    <w:rsid w:val="00442E51"/>
    <w:rsid w:val="00446C1F"/>
    <w:rsid w:val="00467EB5"/>
    <w:rsid w:val="0049436C"/>
    <w:rsid w:val="004A10E6"/>
    <w:rsid w:val="004A1CE5"/>
    <w:rsid w:val="004C794A"/>
    <w:rsid w:val="00535A60"/>
    <w:rsid w:val="005636AB"/>
    <w:rsid w:val="005A2A1C"/>
    <w:rsid w:val="005B703F"/>
    <w:rsid w:val="005C039F"/>
    <w:rsid w:val="005C070F"/>
    <w:rsid w:val="005C4636"/>
    <w:rsid w:val="00606D82"/>
    <w:rsid w:val="00622F21"/>
    <w:rsid w:val="00624E2C"/>
    <w:rsid w:val="00642EDF"/>
    <w:rsid w:val="00655BE4"/>
    <w:rsid w:val="006A0A45"/>
    <w:rsid w:val="006A557D"/>
    <w:rsid w:val="006B78FA"/>
    <w:rsid w:val="006C0768"/>
    <w:rsid w:val="006C46C6"/>
    <w:rsid w:val="006D5B81"/>
    <w:rsid w:val="00720F2B"/>
    <w:rsid w:val="00736BCB"/>
    <w:rsid w:val="00747808"/>
    <w:rsid w:val="00750935"/>
    <w:rsid w:val="007567C6"/>
    <w:rsid w:val="00762992"/>
    <w:rsid w:val="00764B51"/>
    <w:rsid w:val="00771FEC"/>
    <w:rsid w:val="007B58B7"/>
    <w:rsid w:val="007C1C0A"/>
    <w:rsid w:val="00835B3F"/>
    <w:rsid w:val="008500D0"/>
    <w:rsid w:val="00867E44"/>
    <w:rsid w:val="008B15BE"/>
    <w:rsid w:val="008C799D"/>
    <w:rsid w:val="008D7C53"/>
    <w:rsid w:val="008E7B98"/>
    <w:rsid w:val="008F2167"/>
    <w:rsid w:val="0091403D"/>
    <w:rsid w:val="009241EB"/>
    <w:rsid w:val="00934079"/>
    <w:rsid w:val="00982B18"/>
    <w:rsid w:val="0099170E"/>
    <w:rsid w:val="009B20A3"/>
    <w:rsid w:val="00A0022F"/>
    <w:rsid w:val="00A34046"/>
    <w:rsid w:val="00A35DE3"/>
    <w:rsid w:val="00A375AA"/>
    <w:rsid w:val="00A60729"/>
    <w:rsid w:val="00A62900"/>
    <w:rsid w:val="00A62DFC"/>
    <w:rsid w:val="00A76808"/>
    <w:rsid w:val="00A85C52"/>
    <w:rsid w:val="00A94374"/>
    <w:rsid w:val="00AB0A09"/>
    <w:rsid w:val="00AB14A5"/>
    <w:rsid w:val="00AC4090"/>
    <w:rsid w:val="00AD029C"/>
    <w:rsid w:val="00AD2933"/>
    <w:rsid w:val="00AE76A5"/>
    <w:rsid w:val="00B12004"/>
    <w:rsid w:val="00B1348F"/>
    <w:rsid w:val="00B542F0"/>
    <w:rsid w:val="00B56D52"/>
    <w:rsid w:val="00B81510"/>
    <w:rsid w:val="00B9607C"/>
    <w:rsid w:val="00BA6155"/>
    <w:rsid w:val="00BC1576"/>
    <w:rsid w:val="00BD53B9"/>
    <w:rsid w:val="00BD7443"/>
    <w:rsid w:val="00BF2B6A"/>
    <w:rsid w:val="00C026BB"/>
    <w:rsid w:val="00C40D7B"/>
    <w:rsid w:val="00C55B37"/>
    <w:rsid w:val="00C94335"/>
    <w:rsid w:val="00C95A22"/>
    <w:rsid w:val="00CB4B19"/>
    <w:rsid w:val="00CB74F2"/>
    <w:rsid w:val="00CD3A19"/>
    <w:rsid w:val="00D22167"/>
    <w:rsid w:val="00D261B4"/>
    <w:rsid w:val="00D2746C"/>
    <w:rsid w:val="00D31690"/>
    <w:rsid w:val="00D537D0"/>
    <w:rsid w:val="00D5634C"/>
    <w:rsid w:val="00D64056"/>
    <w:rsid w:val="00D72A65"/>
    <w:rsid w:val="00DB23F6"/>
    <w:rsid w:val="00DC4A0A"/>
    <w:rsid w:val="00E13EBD"/>
    <w:rsid w:val="00E2449F"/>
    <w:rsid w:val="00E44A33"/>
    <w:rsid w:val="00E93F1C"/>
    <w:rsid w:val="00EB2D69"/>
    <w:rsid w:val="00EB2E66"/>
    <w:rsid w:val="00EB5F85"/>
    <w:rsid w:val="00EC3018"/>
    <w:rsid w:val="00EE14D8"/>
    <w:rsid w:val="00F2312F"/>
    <w:rsid w:val="00F66F23"/>
    <w:rsid w:val="00F77A6D"/>
    <w:rsid w:val="00F95CF4"/>
    <w:rsid w:val="00FA0219"/>
    <w:rsid w:val="00FA7C58"/>
    <w:rsid w:val="00FC11AA"/>
    <w:rsid w:val="00FE4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6A557D"/>
    <w:pPr>
      <w:spacing w:after="0" w:line="240" w:lineRule="auto"/>
    </w:pPr>
  </w:style>
  <w:style w:type="character" w:customStyle="1" w:styleId="normaltextrun">
    <w:name w:val="normaltextrun"/>
    <w:basedOn w:val="DefaultParagraphFont"/>
    <w:rsid w:val="00EB2E66"/>
  </w:style>
  <w:style w:type="character" w:customStyle="1" w:styleId="eop">
    <w:name w:val="eop"/>
    <w:basedOn w:val="DefaultParagraphFont"/>
    <w:rsid w:val="00EB2E66"/>
  </w:style>
  <w:style w:type="character" w:styleId="CommentReference">
    <w:name w:val="annotation reference"/>
    <w:basedOn w:val="DefaultParagraphFont"/>
    <w:uiPriority w:val="99"/>
    <w:semiHidden/>
    <w:unhideWhenUsed/>
    <w:rsid w:val="00835B3F"/>
    <w:rPr>
      <w:sz w:val="16"/>
      <w:szCs w:val="16"/>
    </w:rPr>
  </w:style>
  <w:style w:type="paragraph" w:styleId="CommentText">
    <w:name w:val="annotation text"/>
    <w:basedOn w:val="Normal"/>
    <w:link w:val="CommentTextChar"/>
    <w:uiPriority w:val="99"/>
    <w:semiHidden/>
    <w:unhideWhenUsed/>
    <w:rsid w:val="00835B3F"/>
    <w:pPr>
      <w:spacing w:line="240" w:lineRule="auto"/>
    </w:pPr>
    <w:rPr>
      <w:sz w:val="20"/>
      <w:szCs w:val="20"/>
    </w:rPr>
  </w:style>
  <w:style w:type="character" w:customStyle="1" w:styleId="CommentTextChar">
    <w:name w:val="Comment Text Char"/>
    <w:basedOn w:val="DefaultParagraphFont"/>
    <w:link w:val="CommentText"/>
    <w:uiPriority w:val="99"/>
    <w:semiHidden/>
    <w:rsid w:val="00835B3F"/>
    <w:rPr>
      <w:sz w:val="20"/>
      <w:szCs w:val="20"/>
    </w:rPr>
  </w:style>
  <w:style w:type="paragraph" w:styleId="CommentSubject">
    <w:name w:val="annotation subject"/>
    <w:basedOn w:val="CommentText"/>
    <w:next w:val="CommentText"/>
    <w:link w:val="CommentSubjectChar"/>
    <w:uiPriority w:val="99"/>
    <w:semiHidden/>
    <w:unhideWhenUsed/>
    <w:rsid w:val="00835B3F"/>
    <w:rPr>
      <w:b/>
      <w:bCs/>
    </w:rPr>
  </w:style>
  <w:style w:type="character" w:customStyle="1" w:styleId="CommentSubjectChar">
    <w:name w:val="Comment Subject Char"/>
    <w:basedOn w:val="CommentTextChar"/>
    <w:link w:val="CommentSubject"/>
    <w:uiPriority w:val="99"/>
    <w:semiHidden/>
    <w:rsid w:val="00835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91147">
      <w:bodyDiv w:val="1"/>
      <w:marLeft w:val="0"/>
      <w:marRight w:val="0"/>
      <w:marTop w:val="0"/>
      <w:marBottom w:val="0"/>
      <w:divBdr>
        <w:top w:val="none" w:sz="0" w:space="0" w:color="auto"/>
        <w:left w:val="none" w:sz="0" w:space="0" w:color="auto"/>
        <w:bottom w:val="none" w:sz="0" w:space="0" w:color="auto"/>
        <w:right w:val="none" w:sz="0" w:space="0" w:color="auto"/>
      </w:divBdr>
    </w:div>
    <w:div w:id="908883450">
      <w:bodyDiv w:val="1"/>
      <w:marLeft w:val="0"/>
      <w:marRight w:val="0"/>
      <w:marTop w:val="0"/>
      <w:marBottom w:val="0"/>
      <w:divBdr>
        <w:top w:val="none" w:sz="0" w:space="0" w:color="auto"/>
        <w:left w:val="none" w:sz="0" w:space="0" w:color="auto"/>
        <w:bottom w:val="none" w:sz="0" w:space="0" w:color="auto"/>
        <w:right w:val="none" w:sz="0" w:space="0" w:color="auto"/>
      </w:divBdr>
    </w:div>
    <w:div w:id="933325835">
      <w:bodyDiv w:val="1"/>
      <w:marLeft w:val="0"/>
      <w:marRight w:val="0"/>
      <w:marTop w:val="0"/>
      <w:marBottom w:val="0"/>
      <w:divBdr>
        <w:top w:val="none" w:sz="0" w:space="0" w:color="auto"/>
        <w:left w:val="none" w:sz="0" w:space="0" w:color="auto"/>
        <w:bottom w:val="none" w:sz="0" w:space="0" w:color="auto"/>
        <w:right w:val="none" w:sz="0" w:space="0" w:color="auto"/>
      </w:divBdr>
    </w:div>
    <w:div w:id="17954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B03D21-7858-4B6F-8700-9F0F70EC0812}" type="doc">
      <dgm:prSet loTypeId="urn:microsoft.com/office/officeart/2005/8/layout/hierarchy1" loCatId="hierarchy" qsTypeId="urn:microsoft.com/office/officeart/2005/8/quickstyle/simple2" qsCatId="simple" csTypeId="urn:microsoft.com/office/officeart/2005/8/colors/accent1_2" csCatId="accent1" phldr="1"/>
      <dgm:spPr/>
      <dgm:t>
        <a:bodyPr/>
        <a:lstStyle/>
        <a:p>
          <a:endParaRPr lang="en-GB"/>
        </a:p>
      </dgm:t>
    </dgm:pt>
    <dgm:pt modelId="{87343720-8213-4CBB-AC8C-7066D5339122}">
      <dgm:prSet phldrT="[Text]"/>
      <dgm:spPr/>
      <dgm:t>
        <a:bodyPr/>
        <a:lstStyle/>
        <a:p>
          <a:r>
            <a:rPr lang="en-GB"/>
            <a:t>Building Control Manager</a:t>
          </a:r>
        </a:p>
      </dgm:t>
    </dgm:pt>
    <dgm:pt modelId="{89B92BBD-3D6C-4786-911A-14AD37286FDD}" type="parTrans" cxnId="{606CCEDC-FE6C-4727-8E9F-8A9A33C8A481}">
      <dgm:prSet/>
      <dgm:spPr/>
      <dgm:t>
        <a:bodyPr/>
        <a:lstStyle/>
        <a:p>
          <a:endParaRPr lang="en-GB"/>
        </a:p>
      </dgm:t>
    </dgm:pt>
    <dgm:pt modelId="{93EBFBE1-960C-4271-9C2A-BC4403CF7E6E}" type="sibTrans" cxnId="{606CCEDC-FE6C-4727-8E9F-8A9A33C8A481}">
      <dgm:prSet/>
      <dgm:spPr/>
      <dgm:t>
        <a:bodyPr/>
        <a:lstStyle/>
        <a:p>
          <a:endParaRPr lang="en-GB"/>
        </a:p>
      </dgm:t>
    </dgm:pt>
    <dgm:pt modelId="{13224266-E1F2-4D8C-BF20-2498889ECEBB}">
      <dgm:prSet phldrT="[Text]"/>
      <dgm:spPr/>
      <dgm:t>
        <a:bodyPr/>
        <a:lstStyle/>
        <a:p>
          <a:r>
            <a:rPr lang="en-GB"/>
            <a:t>Principal Building Control Surveyor</a:t>
          </a:r>
        </a:p>
      </dgm:t>
    </dgm:pt>
    <dgm:pt modelId="{66D76303-80EB-4460-BC22-D13D12056ED6}" type="parTrans" cxnId="{F8E9F571-9339-4CE1-8F86-4EC007DB7027}">
      <dgm:prSet/>
      <dgm:spPr/>
      <dgm:t>
        <a:bodyPr/>
        <a:lstStyle/>
        <a:p>
          <a:endParaRPr lang="en-GB"/>
        </a:p>
      </dgm:t>
    </dgm:pt>
    <dgm:pt modelId="{8BA4A17E-E1FF-4427-B627-A0DBD81A85C3}" type="sibTrans" cxnId="{F8E9F571-9339-4CE1-8F86-4EC007DB7027}">
      <dgm:prSet/>
      <dgm:spPr/>
      <dgm:t>
        <a:bodyPr/>
        <a:lstStyle/>
        <a:p>
          <a:endParaRPr lang="en-GB"/>
        </a:p>
      </dgm:t>
    </dgm:pt>
    <dgm:pt modelId="{F1E82FCC-CCD9-488A-9260-CC3B616A058B}">
      <dgm:prSet phldrT="[Text]"/>
      <dgm:spPr/>
      <dgm:t>
        <a:bodyPr/>
        <a:lstStyle/>
        <a:p>
          <a:r>
            <a:rPr lang="en-GB"/>
            <a:t>Building Control Surveyor</a:t>
          </a:r>
        </a:p>
      </dgm:t>
    </dgm:pt>
    <dgm:pt modelId="{1D04C731-B733-4971-9DAE-F64F122A4243}" type="parTrans" cxnId="{53B72D38-3D65-463E-A84B-6B190E56D9CD}">
      <dgm:prSet/>
      <dgm:spPr/>
      <dgm:t>
        <a:bodyPr/>
        <a:lstStyle/>
        <a:p>
          <a:endParaRPr lang="en-GB"/>
        </a:p>
      </dgm:t>
    </dgm:pt>
    <dgm:pt modelId="{468C6B4A-7C53-4895-8E49-D7F0DD7191BC}" type="sibTrans" cxnId="{53B72D38-3D65-463E-A84B-6B190E56D9CD}">
      <dgm:prSet/>
      <dgm:spPr/>
      <dgm:t>
        <a:bodyPr/>
        <a:lstStyle/>
        <a:p>
          <a:endParaRPr lang="en-GB"/>
        </a:p>
      </dgm:t>
    </dgm:pt>
    <dgm:pt modelId="{9D58DC7B-33DA-44F7-B62D-8EAED4770F46}">
      <dgm:prSet phldrT="[Text]"/>
      <dgm:spPr/>
      <dgm:t>
        <a:bodyPr/>
        <a:lstStyle/>
        <a:p>
          <a:r>
            <a:rPr lang="en-GB"/>
            <a:t>Building Control Surveyor</a:t>
          </a:r>
        </a:p>
      </dgm:t>
    </dgm:pt>
    <dgm:pt modelId="{343F7865-0B94-44ED-B0B4-D9C3B5060DE6}" type="parTrans" cxnId="{68371572-9863-403C-A034-BAA193E8E965}">
      <dgm:prSet/>
      <dgm:spPr/>
      <dgm:t>
        <a:bodyPr/>
        <a:lstStyle/>
        <a:p>
          <a:endParaRPr lang="en-GB"/>
        </a:p>
      </dgm:t>
    </dgm:pt>
    <dgm:pt modelId="{084A3E08-C1FD-4CAE-B132-5FBA485BE5FE}" type="sibTrans" cxnId="{68371572-9863-403C-A034-BAA193E8E965}">
      <dgm:prSet/>
      <dgm:spPr/>
      <dgm:t>
        <a:bodyPr/>
        <a:lstStyle/>
        <a:p>
          <a:endParaRPr lang="en-GB"/>
        </a:p>
      </dgm:t>
    </dgm:pt>
    <dgm:pt modelId="{94E213EE-96E8-4B7B-8CE5-DA312F93C644}">
      <dgm:prSet phldrT="[Text]"/>
      <dgm:spPr/>
      <dgm:t>
        <a:bodyPr/>
        <a:lstStyle/>
        <a:p>
          <a:r>
            <a:rPr lang="en-GB"/>
            <a:t>Principal Building Control Surveyor</a:t>
          </a:r>
        </a:p>
      </dgm:t>
    </dgm:pt>
    <dgm:pt modelId="{CB82A134-CC47-4085-8838-D514DD151E4F}" type="parTrans" cxnId="{6528B5F5-7E2F-45D4-9DBD-5F5663E7E18E}">
      <dgm:prSet/>
      <dgm:spPr/>
      <dgm:t>
        <a:bodyPr/>
        <a:lstStyle/>
        <a:p>
          <a:endParaRPr lang="en-GB"/>
        </a:p>
      </dgm:t>
    </dgm:pt>
    <dgm:pt modelId="{BFD3A93B-9F01-4AE9-B9BE-3115FE22045D}" type="sibTrans" cxnId="{6528B5F5-7E2F-45D4-9DBD-5F5663E7E18E}">
      <dgm:prSet/>
      <dgm:spPr/>
      <dgm:t>
        <a:bodyPr/>
        <a:lstStyle/>
        <a:p>
          <a:endParaRPr lang="en-GB"/>
        </a:p>
      </dgm:t>
    </dgm:pt>
    <dgm:pt modelId="{4AE58BF6-B5F3-43D2-8072-270EB623867F}">
      <dgm:prSet phldrT="[Text]"/>
      <dgm:spPr/>
      <dgm:t>
        <a:bodyPr/>
        <a:lstStyle/>
        <a:p>
          <a:r>
            <a:rPr lang="en-GB"/>
            <a:t>Building Control Surveyor</a:t>
          </a:r>
        </a:p>
      </dgm:t>
    </dgm:pt>
    <dgm:pt modelId="{73CF491E-5670-4138-B1AE-DB098D24A9CF}" type="parTrans" cxnId="{2BFC8B6F-CAB9-4249-9633-3D269FEED35B}">
      <dgm:prSet/>
      <dgm:spPr/>
      <dgm:t>
        <a:bodyPr/>
        <a:lstStyle/>
        <a:p>
          <a:endParaRPr lang="en-GB"/>
        </a:p>
      </dgm:t>
    </dgm:pt>
    <dgm:pt modelId="{DCEE87C0-5281-4702-A5A7-ED13D64CE82A}" type="sibTrans" cxnId="{2BFC8B6F-CAB9-4249-9633-3D269FEED35B}">
      <dgm:prSet/>
      <dgm:spPr/>
      <dgm:t>
        <a:bodyPr/>
        <a:lstStyle/>
        <a:p>
          <a:endParaRPr lang="en-GB"/>
        </a:p>
      </dgm:t>
    </dgm:pt>
    <dgm:pt modelId="{B617492F-C6EB-410C-8D7D-1D35D16188BE}">
      <dgm:prSet phldrT="[Text]"/>
      <dgm:spPr/>
      <dgm:t>
        <a:bodyPr/>
        <a:lstStyle/>
        <a:p>
          <a:r>
            <a:rPr lang="en-GB"/>
            <a:t>Building Control Surveyor</a:t>
          </a:r>
        </a:p>
      </dgm:t>
    </dgm:pt>
    <dgm:pt modelId="{9C334865-C58F-4313-A008-9B5432C7C9B9}" type="parTrans" cxnId="{FE94CDC2-4F60-4629-9E24-A207BBE2057C}">
      <dgm:prSet/>
      <dgm:spPr/>
    </dgm:pt>
    <dgm:pt modelId="{6058450C-7B0D-4AA6-9F8E-6A7F4E647206}" type="sibTrans" cxnId="{FE94CDC2-4F60-4629-9E24-A207BBE2057C}">
      <dgm:prSet/>
      <dgm:spPr/>
    </dgm:pt>
    <dgm:pt modelId="{851985AA-F4D6-40EB-AF50-D8FD84D77069}">
      <dgm:prSet phldrT="[Text]"/>
      <dgm:spPr/>
      <dgm:t>
        <a:bodyPr/>
        <a:lstStyle/>
        <a:p>
          <a:r>
            <a:rPr lang="en-GB"/>
            <a:t>Specialist Business Support Team Leader</a:t>
          </a:r>
        </a:p>
      </dgm:t>
    </dgm:pt>
    <dgm:pt modelId="{07376AD6-0A7B-474A-A726-C5AAF41F67BE}" type="parTrans" cxnId="{8800E2D8-2841-4B8B-A0AC-6EF61290FEB2}">
      <dgm:prSet/>
      <dgm:spPr/>
    </dgm:pt>
    <dgm:pt modelId="{ACF44542-A998-40F4-B33E-E392C1516FDD}" type="sibTrans" cxnId="{8800E2D8-2841-4B8B-A0AC-6EF61290FEB2}">
      <dgm:prSet/>
      <dgm:spPr/>
    </dgm:pt>
    <dgm:pt modelId="{F2407BA5-316D-4AAF-A0B3-78AB9F01D6CC}">
      <dgm:prSet phldrT="[Text]"/>
      <dgm:spPr/>
      <dgm:t>
        <a:bodyPr/>
        <a:lstStyle/>
        <a:p>
          <a:r>
            <a:rPr lang="en-GB"/>
            <a:t>Business Support Assistant (0.7)</a:t>
          </a:r>
        </a:p>
      </dgm:t>
    </dgm:pt>
    <dgm:pt modelId="{EC2E64A1-3257-46B5-A914-217385569ABE}" type="parTrans" cxnId="{126A3AEA-BF61-4781-BA06-16869C2462DC}">
      <dgm:prSet/>
      <dgm:spPr/>
    </dgm:pt>
    <dgm:pt modelId="{F582414A-3C2E-4D50-B96B-C72EF5039C76}" type="sibTrans" cxnId="{126A3AEA-BF61-4781-BA06-16869C2462DC}">
      <dgm:prSet/>
      <dgm:spPr/>
    </dgm:pt>
    <dgm:pt modelId="{4C6D2D07-7592-43E0-A312-4D728C775D2F}">
      <dgm:prSet phldrT="[Text]"/>
      <dgm:spPr/>
      <dgm:t>
        <a:bodyPr/>
        <a:lstStyle/>
        <a:p>
          <a:r>
            <a:rPr lang="en-GB"/>
            <a:t>Business Support Assistant </a:t>
          </a:r>
        </a:p>
      </dgm:t>
    </dgm:pt>
    <dgm:pt modelId="{7D0092CA-FF94-4370-8CAA-4014E1FE2451}" type="parTrans" cxnId="{B8184464-2047-437C-A831-6A5711EA1201}">
      <dgm:prSet/>
      <dgm:spPr/>
    </dgm:pt>
    <dgm:pt modelId="{6C8CE7E0-8133-4E18-933C-62BAD8B50A2C}" type="sibTrans" cxnId="{B8184464-2047-437C-A831-6A5711EA1201}">
      <dgm:prSet/>
      <dgm:spPr/>
    </dgm:pt>
    <dgm:pt modelId="{B01FF156-4390-46AF-8CDF-785AACF72560}">
      <dgm:prSet phldrT="[Text]"/>
      <dgm:spPr/>
      <dgm:t>
        <a:bodyPr/>
        <a:lstStyle/>
        <a:p>
          <a:r>
            <a:rPr lang="en-GB"/>
            <a:t>Business Support Assistant </a:t>
          </a:r>
        </a:p>
      </dgm:t>
    </dgm:pt>
    <dgm:pt modelId="{E1F68192-B325-4755-B1F3-11E05C7FAB9A}" type="parTrans" cxnId="{D244A5F7-242E-431B-8DA9-E994E312C512}">
      <dgm:prSet/>
      <dgm:spPr/>
    </dgm:pt>
    <dgm:pt modelId="{9E5DFA6A-2A24-4189-B38E-81319BE1719A}" type="sibTrans" cxnId="{D244A5F7-242E-431B-8DA9-E994E312C512}">
      <dgm:prSet/>
      <dgm:spPr/>
    </dgm:pt>
    <dgm:pt modelId="{E6A5416F-BEAB-4147-B9E0-5D6D5595D793}" type="pres">
      <dgm:prSet presAssocID="{BBB03D21-7858-4B6F-8700-9F0F70EC0812}" presName="hierChild1" presStyleCnt="0">
        <dgm:presLayoutVars>
          <dgm:chPref val="1"/>
          <dgm:dir/>
          <dgm:animOne val="branch"/>
          <dgm:animLvl val="lvl"/>
          <dgm:resizeHandles/>
        </dgm:presLayoutVars>
      </dgm:prSet>
      <dgm:spPr/>
    </dgm:pt>
    <dgm:pt modelId="{E5C6A317-B50B-4428-8D6C-BCD7548A60B1}" type="pres">
      <dgm:prSet presAssocID="{87343720-8213-4CBB-AC8C-7066D5339122}" presName="hierRoot1" presStyleCnt="0"/>
      <dgm:spPr/>
    </dgm:pt>
    <dgm:pt modelId="{AD534DB0-8202-4162-A545-2F58F9AE31CF}" type="pres">
      <dgm:prSet presAssocID="{87343720-8213-4CBB-AC8C-7066D5339122}" presName="composite" presStyleCnt="0"/>
      <dgm:spPr/>
    </dgm:pt>
    <dgm:pt modelId="{400F90DB-B895-4519-A0B2-54E967AAC6E8}" type="pres">
      <dgm:prSet presAssocID="{87343720-8213-4CBB-AC8C-7066D5339122}" presName="background" presStyleLbl="node0" presStyleIdx="0" presStyleCnt="1"/>
      <dgm:spPr/>
    </dgm:pt>
    <dgm:pt modelId="{AE67DE25-1CC5-4487-8776-3BEC4B061F4E}" type="pres">
      <dgm:prSet presAssocID="{87343720-8213-4CBB-AC8C-7066D5339122}" presName="text" presStyleLbl="fgAcc0" presStyleIdx="0" presStyleCnt="1">
        <dgm:presLayoutVars>
          <dgm:chPref val="3"/>
        </dgm:presLayoutVars>
      </dgm:prSet>
      <dgm:spPr/>
    </dgm:pt>
    <dgm:pt modelId="{EE5BF887-3EAC-4DC9-ABCB-D547A586316C}" type="pres">
      <dgm:prSet presAssocID="{87343720-8213-4CBB-AC8C-7066D5339122}" presName="hierChild2" presStyleCnt="0"/>
      <dgm:spPr/>
    </dgm:pt>
    <dgm:pt modelId="{1E390096-9DB6-4CC5-847C-2A70D0F8C0DE}" type="pres">
      <dgm:prSet presAssocID="{07376AD6-0A7B-474A-A726-C5AAF41F67BE}" presName="Name10" presStyleLbl="parChTrans1D2" presStyleIdx="0" presStyleCnt="3"/>
      <dgm:spPr/>
    </dgm:pt>
    <dgm:pt modelId="{2BEBAFFA-DB22-4633-9DAB-95D5602FE92F}" type="pres">
      <dgm:prSet presAssocID="{851985AA-F4D6-40EB-AF50-D8FD84D77069}" presName="hierRoot2" presStyleCnt="0"/>
      <dgm:spPr/>
    </dgm:pt>
    <dgm:pt modelId="{8EBADAF6-83C1-4661-930B-04E9F3193142}" type="pres">
      <dgm:prSet presAssocID="{851985AA-F4D6-40EB-AF50-D8FD84D77069}" presName="composite2" presStyleCnt="0"/>
      <dgm:spPr/>
    </dgm:pt>
    <dgm:pt modelId="{DCB09BFD-CE39-47F4-9DF1-666704702E22}" type="pres">
      <dgm:prSet presAssocID="{851985AA-F4D6-40EB-AF50-D8FD84D77069}" presName="background2" presStyleLbl="node2" presStyleIdx="0" presStyleCnt="3"/>
      <dgm:spPr/>
    </dgm:pt>
    <dgm:pt modelId="{6B1A24B5-B618-44D5-99DD-55C1378575A6}" type="pres">
      <dgm:prSet presAssocID="{851985AA-F4D6-40EB-AF50-D8FD84D77069}" presName="text2" presStyleLbl="fgAcc2" presStyleIdx="0" presStyleCnt="3">
        <dgm:presLayoutVars>
          <dgm:chPref val="3"/>
        </dgm:presLayoutVars>
      </dgm:prSet>
      <dgm:spPr/>
    </dgm:pt>
    <dgm:pt modelId="{C036991F-4E91-4743-B89B-FE9857843C71}" type="pres">
      <dgm:prSet presAssocID="{851985AA-F4D6-40EB-AF50-D8FD84D77069}" presName="hierChild3" presStyleCnt="0"/>
      <dgm:spPr/>
    </dgm:pt>
    <dgm:pt modelId="{619F60C5-D51D-40AE-83F5-C5F707D7459F}" type="pres">
      <dgm:prSet presAssocID="{EC2E64A1-3257-46B5-A914-217385569ABE}" presName="Name17" presStyleLbl="parChTrans1D3" presStyleIdx="0" presStyleCnt="7"/>
      <dgm:spPr/>
    </dgm:pt>
    <dgm:pt modelId="{07049C58-917C-4274-BF2F-464F3603A34D}" type="pres">
      <dgm:prSet presAssocID="{F2407BA5-316D-4AAF-A0B3-78AB9F01D6CC}" presName="hierRoot3" presStyleCnt="0"/>
      <dgm:spPr/>
    </dgm:pt>
    <dgm:pt modelId="{047FD902-3361-4CBA-B0D6-9FF1F57807FF}" type="pres">
      <dgm:prSet presAssocID="{F2407BA5-316D-4AAF-A0B3-78AB9F01D6CC}" presName="composite3" presStyleCnt="0"/>
      <dgm:spPr/>
    </dgm:pt>
    <dgm:pt modelId="{643B5BE1-7875-4B28-B19A-7D4AF8B363D8}" type="pres">
      <dgm:prSet presAssocID="{F2407BA5-316D-4AAF-A0B3-78AB9F01D6CC}" presName="background3" presStyleLbl="node3" presStyleIdx="0" presStyleCnt="7"/>
      <dgm:spPr/>
    </dgm:pt>
    <dgm:pt modelId="{F86ED939-E335-4222-B3A2-E663E82F9F47}" type="pres">
      <dgm:prSet presAssocID="{F2407BA5-316D-4AAF-A0B3-78AB9F01D6CC}" presName="text3" presStyleLbl="fgAcc3" presStyleIdx="0" presStyleCnt="7">
        <dgm:presLayoutVars>
          <dgm:chPref val="3"/>
        </dgm:presLayoutVars>
      </dgm:prSet>
      <dgm:spPr/>
    </dgm:pt>
    <dgm:pt modelId="{3BBF6156-18F4-48CB-B69D-A8892095119F}" type="pres">
      <dgm:prSet presAssocID="{F2407BA5-316D-4AAF-A0B3-78AB9F01D6CC}" presName="hierChild4" presStyleCnt="0"/>
      <dgm:spPr/>
    </dgm:pt>
    <dgm:pt modelId="{9DF285C5-8B85-4AE0-84E3-ABA8D878FBD8}" type="pres">
      <dgm:prSet presAssocID="{7D0092CA-FF94-4370-8CAA-4014E1FE2451}" presName="Name17" presStyleLbl="parChTrans1D3" presStyleIdx="1" presStyleCnt="7"/>
      <dgm:spPr/>
    </dgm:pt>
    <dgm:pt modelId="{C84ED950-B6D1-4E29-B8DE-FBA34C660012}" type="pres">
      <dgm:prSet presAssocID="{4C6D2D07-7592-43E0-A312-4D728C775D2F}" presName="hierRoot3" presStyleCnt="0"/>
      <dgm:spPr/>
    </dgm:pt>
    <dgm:pt modelId="{15BC30C3-BD75-4B02-A371-A84DA70DDE40}" type="pres">
      <dgm:prSet presAssocID="{4C6D2D07-7592-43E0-A312-4D728C775D2F}" presName="composite3" presStyleCnt="0"/>
      <dgm:spPr/>
    </dgm:pt>
    <dgm:pt modelId="{F5ED79B2-14E0-4A91-92B1-D0A056E3BE0B}" type="pres">
      <dgm:prSet presAssocID="{4C6D2D07-7592-43E0-A312-4D728C775D2F}" presName="background3" presStyleLbl="node3" presStyleIdx="1" presStyleCnt="7"/>
      <dgm:spPr/>
    </dgm:pt>
    <dgm:pt modelId="{4838AB7C-D65F-4F64-AB40-A93CA1273A13}" type="pres">
      <dgm:prSet presAssocID="{4C6D2D07-7592-43E0-A312-4D728C775D2F}" presName="text3" presStyleLbl="fgAcc3" presStyleIdx="1" presStyleCnt="7">
        <dgm:presLayoutVars>
          <dgm:chPref val="3"/>
        </dgm:presLayoutVars>
      </dgm:prSet>
      <dgm:spPr/>
    </dgm:pt>
    <dgm:pt modelId="{91C05BA8-1E0E-44D4-A663-8398E7685375}" type="pres">
      <dgm:prSet presAssocID="{4C6D2D07-7592-43E0-A312-4D728C775D2F}" presName="hierChild4" presStyleCnt="0"/>
      <dgm:spPr/>
    </dgm:pt>
    <dgm:pt modelId="{EC3925CA-7359-487C-A4DF-B451482DD666}" type="pres">
      <dgm:prSet presAssocID="{E1F68192-B325-4755-B1F3-11E05C7FAB9A}" presName="Name17" presStyleLbl="parChTrans1D3" presStyleIdx="2" presStyleCnt="7"/>
      <dgm:spPr/>
    </dgm:pt>
    <dgm:pt modelId="{22CEBEC2-99B1-4E3F-B392-1019C80EBC3C}" type="pres">
      <dgm:prSet presAssocID="{B01FF156-4390-46AF-8CDF-785AACF72560}" presName="hierRoot3" presStyleCnt="0"/>
      <dgm:spPr/>
    </dgm:pt>
    <dgm:pt modelId="{1BAFDE23-1250-4D29-9457-50D90A73B04B}" type="pres">
      <dgm:prSet presAssocID="{B01FF156-4390-46AF-8CDF-785AACF72560}" presName="composite3" presStyleCnt="0"/>
      <dgm:spPr/>
    </dgm:pt>
    <dgm:pt modelId="{94BC6959-14D4-458F-9895-7405A7E0F801}" type="pres">
      <dgm:prSet presAssocID="{B01FF156-4390-46AF-8CDF-785AACF72560}" presName="background3" presStyleLbl="node3" presStyleIdx="2" presStyleCnt="7"/>
      <dgm:spPr/>
    </dgm:pt>
    <dgm:pt modelId="{3EB82802-300C-4F64-807F-59F336400774}" type="pres">
      <dgm:prSet presAssocID="{B01FF156-4390-46AF-8CDF-785AACF72560}" presName="text3" presStyleLbl="fgAcc3" presStyleIdx="2" presStyleCnt="7">
        <dgm:presLayoutVars>
          <dgm:chPref val="3"/>
        </dgm:presLayoutVars>
      </dgm:prSet>
      <dgm:spPr/>
    </dgm:pt>
    <dgm:pt modelId="{715B82CC-619E-4F15-B425-E627CD913D90}" type="pres">
      <dgm:prSet presAssocID="{B01FF156-4390-46AF-8CDF-785AACF72560}" presName="hierChild4" presStyleCnt="0"/>
      <dgm:spPr/>
    </dgm:pt>
    <dgm:pt modelId="{9D546096-A1E1-4AE0-BC43-34BD64C5A19B}" type="pres">
      <dgm:prSet presAssocID="{66D76303-80EB-4460-BC22-D13D12056ED6}" presName="Name10" presStyleLbl="parChTrans1D2" presStyleIdx="1" presStyleCnt="3"/>
      <dgm:spPr/>
    </dgm:pt>
    <dgm:pt modelId="{F8E84199-7578-4046-A923-222A93695322}" type="pres">
      <dgm:prSet presAssocID="{13224266-E1F2-4D8C-BF20-2498889ECEBB}" presName="hierRoot2" presStyleCnt="0"/>
      <dgm:spPr/>
    </dgm:pt>
    <dgm:pt modelId="{54FCB3FE-16DB-4361-9270-57003FFBB4F3}" type="pres">
      <dgm:prSet presAssocID="{13224266-E1F2-4D8C-BF20-2498889ECEBB}" presName="composite2" presStyleCnt="0"/>
      <dgm:spPr/>
    </dgm:pt>
    <dgm:pt modelId="{3E10F586-88C5-4CAB-BFD7-2DC2B9973D00}" type="pres">
      <dgm:prSet presAssocID="{13224266-E1F2-4D8C-BF20-2498889ECEBB}" presName="background2" presStyleLbl="node2" presStyleIdx="1" presStyleCnt="3"/>
      <dgm:spPr/>
    </dgm:pt>
    <dgm:pt modelId="{5978E7CA-FA32-463F-9381-2E9A36A49A1D}" type="pres">
      <dgm:prSet presAssocID="{13224266-E1F2-4D8C-BF20-2498889ECEBB}" presName="text2" presStyleLbl="fgAcc2" presStyleIdx="1" presStyleCnt="3">
        <dgm:presLayoutVars>
          <dgm:chPref val="3"/>
        </dgm:presLayoutVars>
      </dgm:prSet>
      <dgm:spPr/>
    </dgm:pt>
    <dgm:pt modelId="{FFF924F0-7C68-49F1-B725-5CB59BA0E2FA}" type="pres">
      <dgm:prSet presAssocID="{13224266-E1F2-4D8C-BF20-2498889ECEBB}" presName="hierChild3" presStyleCnt="0"/>
      <dgm:spPr/>
    </dgm:pt>
    <dgm:pt modelId="{CAE5D01A-A2C2-447D-B14D-5F31990FB3BD}" type="pres">
      <dgm:prSet presAssocID="{1D04C731-B733-4971-9DAE-F64F122A4243}" presName="Name17" presStyleLbl="parChTrans1D3" presStyleIdx="3" presStyleCnt="7"/>
      <dgm:spPr/>
    </dgm:pt>
    <dgm:pt modelId="{2EEB2785-6C28-4D1B-8286-87C31552A0B5}" type="pres">
      <dgm:prSet presAssocID="{F1E82FCC-CCD9-488A-9260-CC3B616A058B}" presName="hierRoot3" presStyleCnt="0"/>
      <dgm:spPr/>
    </dgm:pt>
    <dgm:pt modelId="{782BA906-0FE9-4FF3-BFD1-E5CA90174F3D}" type="pres">
      <dgm:prSet presAssocID="{F1E82FCC-CCD9-488A-9260-CC3B616A058B}" presName="composite3" presStyleCnt="0"/>
      <dgm:spPr/>
    </dgm:pt>
    <dgm:pt modelId="{B3EC6AC6-1B79-4629-AC61-9C8E8E21660D}" type="pres">
      <dgm:prSet presAssocID="{F1E82FCC-CCD9-488A-9260-CC3B616A058B}" presName="background3" presStyleLbl="node3" presStyleIdx="3" presStyleCnt="7"/>
      <dgm:spPr/>
    </dgm:pt>
    <dgm:pt modelId="{24933E1B-85B6-4DC5-AC5F-B596BED158BC}" type="pres">
      <dgm:prSet presAssocID="{F1E82FCC-CCD9-488A-9260-CC3B616A058B}" presName="text3" presStyleLbl="fgAcc3" presStyleIdx="3" presStyleCnt="7">
        <dgm:presLayoutVars>
          <dgm:chPref val="3"/>
        </dgm:presLayoutVars>
      </dgm:prSet>
      <dgm:spPr/>
    </dgm:pt>
    <dgm:pt modelId="{3599C96C-9276-459A-8595-5EF957A82CDC}" type="pres">
      <dgm:prSet presAssocID="{F1E82FCC-CCD9-488A-9260-CC3B616A058B}" presName="hierChild4" presStyleCnt="0"/>
      <dgm:spPr/>
    </dgm:pt>
    <dgm:pt modelId="{A7AB648D-E456-43A9-BFA6-7411E1A4E737}" type="pres">
      <dgm:prSet presAssocID="{343F7865-0B94-44ED-B0B4-D9C3B5060DE6}" presName="Name17" presStyleLbl="parChTrans1D3" presStyleIdx="4" presStyleCnt="7"/>
      <dgm:spPr/>
    </dgm:pt>
    <dgm:pt modelId="{776ABFA2-B8ED-4C07-8C83-AC26572A9889}" type="pres">
      <dgm:prSet presAssocID="{9D58DC7B-33DA-44F7-B62D-8EAED4770F46}" presName="hierRoot3" presStyleCnt="0"/>
      <dgm:spPr/>
    </dgm:pt>
    <dgm:pt modelId="{76B793B6-4D7D-4E69-8ECF-D80B0BA338CF}" type="pres">
      <dgm:prSet presAssocID="{9D58DC7B-33DA-44F7-B62D-8EAED4770F46}" presName="composite3" presStyleCnt="0"/>
      <dgm:spPr/>
    </dgm:pt>
    <dgm:pt modelId="{85E00E6A-DE01-4030-8318-3AD7C8F550B7}" type="pres">
      <dgm:prSet presAssocID="{9D58DC7B-33DA-44F7-B62D-8EAED4770F46}" presName="background3" presStyleLbl="node3" presStyleIdx="4" presStyleCnt="7"/>
      <dgm:spPr/>
    </dgm:pt>
    <dgm:pt modelId="{64887C73-405A-4E65-A2CD-75F76907340F}" type="pres">
      <dgm:prSet presAssocID="{9D58DC7B-33DA-44F7-B62D-8EAED4770F46}" presName="text3" presStyleLbl="fgAcc3" presStyleIdx="4" presStyleCnt="7">
        <dgm:presLayoutVars>
          <dgm:chPref val="3"/>
        </dgm:presLayoutVars>
      </dgm:prSet>
      <dgm:spPr/>
    </dgm:pt>
    <dgm:pt modelId="{B639DF8E-C686-413B-97D0-ABFABA6E1A17}" type="pres">
      <dgm:prSet presAssocID="{9D58DC7B-33DA-44F7-B62D-8EAED4770F46}" presName="hierChild4" presStyleCnt="0"/>
      <dgm:spPr/>
    </dgm:pt>
    <dgm:pt modelId="{45EEE2B4-C9AE-4F1A-8E90-659A319045DB}" type="pres">
      <dgm:prSet presAssocID="{CB82A134-CC47-4085-8838-D514DD151E4F}" presName="Name10" presStyleLbl="parChTrans1D2" presStyleIdx="2" presStyleCnt="3"/>
      <dgm:spPr/>
    </dgm:pt>
    <dgm:pt modelId="{0D09BE51-7909-4382-94BD-20B4CA59B36D}" type="pres">
      <dgm:prSet presAssocID="{94E213EE-96E8-4B7B-8CE5-DA312F93C644}" presName="hierRoot2" presStyleCnt="0"/>
      <dgm:spPr/>
    </dgm:pt>
    <dgm:pt modelId="{AB2E38B2-76D1-4007-9B1C-1B84595D2A52}" type="pres">
      <dgm:prSet presAssocID="{94E213EE-96E8-4B7B-8CE5-DA312F93C644}" presName="composite2" presStyleCnt="0"/>
      <dgm:spPr/>
    </dgm:pt>
    <dgm:pt modelId="{167C1707-27EB-4FAB-92E9-3247FA866BAB}" type="pres">
      <dgm:prSet presAssocID="{94E213EE-96E8-4B7B-8CE5-DA312F93C644}" presName="background2" presStyleLbl="node2" presStyleIdx="2" presStyleCnt="3"/>
      <dgm:spPr/>
    </dgm:pt>
    <dgm:pt modelId="{AC18F378-2EA7-4091-8809-86A4371C3839}" type="pres">
      <dgm:prSet presAssocID="{94E213EE-96E8-4B7B-8CE5-DA312F93C644}" presName="text2" presStyleLbl="fgAcc2" presStyleIdx="2" presStyleCnt="3">
        <dgm:presLayoutVars>
          <dgm:chPref val="3"/>
        </dgm:presLayoutVars>
      </dgm:prSet>
      <dgm:spPr/>
    </dgm:pt>
    <dgm:pt modelId="{6E8FE31B-194E-446D-9C29-B0CFE78AB294}" type="pres">
      <dgm:prSet presAssocID="{94E213EE-96E8-4B7B-8CE5-DA312F93C644}" presName="hierChild3" presStyleCnt="0"/>
      <dgm:spPr/>
    </dgm:pt>
    <dgm:pt modelId="{62771636-8E94-4792-8A24-090B79E9AC46}" type="pres">
      <dgm:prSet presAssocID="{73CF491E-5670-4138-B1AE-DB098D24A9CF}" presName="Name17" presStyleLbl="parChTrans1D3" presStyleIdx="5" presStyleCnt="7"/>
      <dgm:spPr/>
    </dgm:pt>
    <dgm:pt modelId="{5E2E358D-6BEA-4DFF-AAC2-C398657B3EC6}" type="pres">
      <dgm:prSet presAssocID="{4AE58BF6-B5F3-43D2-8072-270EB623867F}" presName="hierRoot3" presStyleCnt="0"/>
      <dgm:spPr/>
    </dgm:pt>
    <dgm:pt modelId="{4CAB580A-745A-49F1-90E6-B773C09559F0}" type="pres">
      <dgm:prSet presAssocID="{4AE58BF6-B5F3-43D2-8072-270EB623867F}" presName="composite3" presStyleCnt="0"/>
      <dgm:spPr/>
    </dgm:pt>
    <dgm:pt modelId="{72C192BF-3DDE-4391-99C4-E3AA7F74C6A6}" type="pres">
      <dgm:prSet presAssocID="{4AE58BF6-B5F3-43D2-8072-270EB623867F}" presName="background3" presStyleLbl="node3" presStyleIdx="5" presStyleCnt="7"/>
      <dgm:spPr/>
    </dgm:pt>
    <dgm:pt modelId="{07B5D37C-76DA-48DC-AB1A-8BEF700E03FB}" type="pres">
      <dgm:prSet presAssocID="{4AE58BF6-B5F3-43D2-8072-270EB623867F}" presName="text3" presStyleLbl="fgAcc3" presStyleIdx="5" presStyleCnt="7">
        <dgm:presLayoutVars>
          <dgm:chPref val="3"/>
        </dgm:presLayoutVars>
      </dgm:prSet>
      <dgm:spPr/>
    </dgm:pt>
    <dgm:pt modelId="{CB8B6676-77E3-4084-ADC6-B2F1C9F53FF9}" type="pres">
      <dgm:prSet presAssocID="{4AE58BF6-B5F3-43D2-8072-270EB623867F}" presName="hierChild4" presStyleCnt="0"/>
      <dgm:spPr/>
    </dgm:pt>
    <dgm:pt modelId="{C7EADFA3-3140-4E16-8FBD-7FD6B6A07B8C}" type="pres">
      <dgm:prSet presAssocID="{9C334865-C58F-4313-A008-9B5432C7C9B9}" presName="Name17" presStyleLbl="parChTrans1D3" presStyleIdx="6" presStyleCnt="7"/>
      <dgm:spPr/>
    </dgm:pt>
    <dgm:pt modelId="{73A961A9-6511-4869-BAF9-B74B4F5DCB0B}" type="pres">
      <dgm:prSet presAssocID="{B617492F-C6EB-410C-8D7D-1D35D16188BE}" presName="hierRoot3" presStyleCnt="0"/>
      <dgm:spPr/>
    </dgm:pt>
    <dgm:pt modelId="{356575C7-3D56-4176-88DF-172536EE588B}" type="pres">
      <dgm:prSet presAssocID="{B617492F-C6EB-410C-8D7D-1D35D16188BE}" presName="composite3" presStyleCnt="0"/>
      <dgm:spPr/>
    </dgm:pt>
    <dgm:pt modelId="{932F8D18-4E23-4FC9-A947-E45CC1F46BAC}" type="pres">
      <dgm:prSet presAssocID="{B617492F-C6EB-410C-8D7D-1D35D16188BE}" presName="background3" presStyleLbl="node3" presStyleIdx="6" presStyleCnt="7"/>
      <dgm:spPr/>
    </dgm:pt>
    <dgm:pt modelId="{25867A4D-5A60-4D88-A92D-B68D75DA376A}" type="pres">
      <dgm:prSet presAssocID="{B617492F-C6EB-410C-8D7D-1D35D16188BE}" presName="text3" presStyleLbl="fgAcc3" presStyleIdx="6" presStyleCnt="7">
        <dgm:presLayoutVars>
          <dgm:chPref val="3"/>
        </dgm:presLayoutVars>
      </dgm:prSet>
      <dgm:spPr/>
    </dgm:pt>
    <dgm:pt modelId="{FCD6A208-C7D4-484F-BC66-C22D0AFAB298}" type="pres">
      <dgm:prSet presAssocID="{B617492F-C6EB-410C-8D7D-1D35D16188BE}" presName="hierChild4" presStyleCnt="0"/>
      <dgm:spPr/>
    </dgm:pt>
  </dgm:ptLst>
  <dgm:cxnLst>
    <dgm:cxn modelId="{FCEC9614-36D5-42A8-BC6B-7C338B4F5208}" type="presOf" srcId="{4C6D2D07-7592-43E0-A312-4D728C775D2F}" destId="{4838AB7C-D65F-4F64-AB40-A93CA1273A13}" srcOrd="0" destOrd="0" presId="urn:microsoft.com/office/officeart/2005/8/layout/hierarchy1"/>
    <dgm:cxn modelId="{97BB311A-A2F6-4273-BE73-267617415E60}" type="presOf" srcId="{BBB03D21-7858-4B6F-8700-9F0F70EC0812}" destId="{E6A5416F-BEAB-4147-B9E0-5D6D5595D793}" srcOrd="0" destOrd="0" presId="urn:microsoft.com/office/officeart/2005/8/layout/hierarchy1"/>
    <dgm:cxn modelId="{15D4FA35-8854-4101-B839-AE06CA85E79D}" type="presOf" srcId="{EC2E64A1-3257-46B5-A914-217385569ABE}" destId="{619F60C5-D51D-40AE-83F5-C5F707D7459F}" srcOrd="0" destOrd="0" presId="urn:microsoft.com/office/officeart/2005/8/layout/hierarchy1"/>
    <dgm:cxn modelId="{53B72D38-3D65-463E-A84B-6B190E56D9CD}" srcId="{13224266-E1F2-4D8C-BF20-2498889ECEBB}" destId="{F1E82FCC-CCD9-488A-9260-CC3B616A058B}" srcOrd="0" destOrd="0" parTransId="{1D04C731-B733-4971-9DAE-F64F122A4243}" sibTransId="{468C6B4A-7C53-4895-8E49-D7F0DD7191BC}"/>
    <dgm:cxn modelId="{A25FAB5C-80E4-4F36-B45E-FF1B64CB735D}" type="presOf" srcId="{CB82A134-CC47-4085-8838-D514DD151E4F}" destId="{45EEE2B4-C9AE-4F1A-8E90-659A319045DB}" srcOrd="0" destOrd="0" presId="urn:microsoft.com/office/officeart/2005/8/layout/hierarchy1"/>
    <dgm:cxn modelId="{EE183142-388A-4FCB-8A4D-03AE5A53EE93}" type="presOf" srcId="{94E213EE-96E8-4B7B-8CE5-DA312F93C644}" destId="{AC18F378-2EA7-4091-8809-86A4371C3839}" srcOrd="0" destOrd="0" presId="urn:microsoft.com/office/officeart/2005/8/layout/hierarchy1"/>
    <dgm:cxn modelId="{B8184464-2047-437C-A831-6A5711EA1201}" srcId="{851985AA-F4D6-40EB-AF50-D8FD84D77069}" destId="{4C6D2D07-7592-43E0-A312-4D728C775D2F}" srcOrd="1" destOrd="0" parTransId="{7D0092CA-FF94-4370-8CAA-4014E1FE2451}" sibTransId="{6C8CE7E0-8133-4E18-933C-62BAD8B50A2C}"/>
    <dgm:cxn modelId="{2BFC8B6F-CAB9-4249-9633-3D269FEED35B}" srcId="{94E213EE-96E8-4B7B-8CE5-DA312F93C644}" destId="{4AE58BF6-B5F3-43D2-8072-270EB623867F}" srcOrd="0" destOrd="0" parTransId="{73CF491E-5670-4138-B1AE-DB098D24A9CF}" sibTransId="{DCEE87C0-5281-4702-A5A7-ED13D64CE82A}"/>
    <dgm:cxn modelId="{F8E9F571-9339-4CE1-8F86-4EC007DB7027}" srcId="{87343720-8213-4CBB-AC8C-7066D5339122}" destId="{13224266-E1F2-4D8C-BF20-2498889ECEBB}" srcOrd="1" destOrd="0" parTransId="{66D76303-80EB-4460-BC22-D13D12056ED6}" sibTransId="{8BA4A17E-E1FF-4427-B627-A0DBD81A85C3}"/>
    <dgm:cxn modelId="{68371572-9863-403C-A034-BAA193E8E965}" srcId="{13224266-E1F2-4D8C-BF20-2498889ECEBB}" destId="{9D58DC7B-33DA-44F7-B62D-8EAED4770F46}" srcOrd="1" destOrd="0" parTransId="{343F7865-0B94-44ED-B0B4-D9C3B5060DE6}" sibTransId="{084A3E08-C1FD-4CAE-B132-5FBA485BE5FE}"/>
    <dgm:cxn modelId="{53B50B74-E8FB-44C5-A776-D537F38ED507}" type="presOf" srcId="{1D04C731-B733-4971-9DAE-F64F122A4243}" destId="{CAE5D01A-A2C2-447D-B14D-5F31990FB3BD}" srcOrd="0" destOrd="0" presId="urn:microsoft.com/office/officeart/2005/8/layout/hierarchy1"/>
    <dgm:cxn modelId="{15EEFC76-C662-48C0-9E83-F7A96B00B71B}" type="presOf" srcId="{73CF491E-5670-4138-B1AE-DB098D24A9CF}" destId="{62771636-8E94-4792-8A24-090B79E9AC46}" srcOrd="0" destOrd="0" presId="urn:microsoft.com/office/officeart/2005/8/layout/hierarchy1"/>
    <dgm:cxn modelId="{C437497B-848E-4842-A4C9-56908389ED30}" type="presOf" srcId="{7D0092CA-FF94-4370-8CAA-4014E1FE2451}" destId="{9DF285C5-8B85-4AE0-84E3-ABA8D878FBD8}" srcOrd="0" destOrd="0" presId="urn:microsoft.com/office/officeart/2005/8/layout/hierarchy1"/>
    <dgm:cxn modelId="{DA897180-5932-4DF1-8FEB-19FAC586A66A}" type="presOf" srcId="{343F7865-0B94-44ED-B0B4-D9C3B5060DE6}" destId="{A7AB648D-E456-43A9-BFA6-7411E1A4E737}" srcOrd="0" destOrd="0" presId="urn:microsoft.com/office/officeart/2005/8/layout/hierarchy1"/>
    <dgm:cxn modelId="{A8037B90-72F5-4298-82BC-F3FA5F388AFF}" type="presOf" srcId="{66D76303-80EB-4460-BC22-D13D12056ED6}" destId="{9D546096-A1E1-4AE0-BC43-34BD64C5A19B}" srcOrd="0" destOrd="0" presId="urn:microsoft.com/office/officeart/2005/8/layout/hierarchy1"/>
    <dgm:cxn modelId="{BB710792-3251-48C7-A4A2-D3FFCD27EC4C}" type="presOf" srcId="{E1F68192-B325-4755-B1F3-11E05C7FAB9A}" destId="{EC3925CA-7359-487C-A4DF-B451482DD666}" srcOrd="0" destOrd="0" presId="urn:microsoft.com/office/officeart/2005/8/layout/hierarchy1"/>
    <dgm:cxn modelId="{E0360C97-BC83-4CAA-9AEC-EEC8B605380A}" type="presOf" srcId="{F2407BA5-316D-4AAF-A0B3-78AB9F01D6CC}" destId="{F86ED939-E335-4222-B3A2-E663E82F9F47}" srcOrd="0" destOrd="0" presId="urn:microsoft.com/office/officeart/2005/8/layout/hierarchy1"/>
    <dgm:cxn modelId="{0F64C7A0-DD95-40E5-96E8-6F7EA761B0D7}" type="presOf" srcId="{13224266-E1F2-4D8C-BF20-2498889ECEBB}" destId="{5978E7CA-FA32-463F-9381-2E9A36A49A1D}" srcOrd="0" destOrd="0" presId="urn:microsoft.com/office/officeart/2005/8/layout/hierarchy1"/>
    <dgm:cxn modelId="{4FD4CCAF-FB54-4360-A58B-15FEA24B72C6}" type="presOf" srcId="{F1E82FCC-CCD9-488A-9260-CC3B616A058B}" destId="{24933E1B-85B6-4DC5-AC5F-B596BED158BC}" srcOrd="0" destOrd="0" presId="urn:microsoft.com/office/officeart/2005/8/layout/hierarchy1"/>
    <dgm:cxn modelId="{4ACB37BB-7620-4F05-AD42-1D6DE4B9175A}" type="presOf" srcId="{851985AA-F4D6-40EB-AF50-D8FD84D77069}" destId="{6B1A24B5-B618-44D5-99DD-55C1378575A6}" srcOrd="0" destOrd="0" presId="urn:microsoft.com/office/officeart/2005/8/layout/hierarchy1"/>
    <dgm:cxn modelId="{FE94CDC2-4F60-4629-9E24-A207BBE2057C}" srcId="{94E213EE-96E8-4B7B-8CE5-DA312F93C644}" destId="{B617492F-C6EB-410C-8D7D-1D35D16188BE}" srcOrd="1" destOrd="0" parTransId="{9C334865-C58F-4313-A008-9B5432C7C9B9}" sibTransId="{6058450C-7B0D-4AA6-9F8E-6A7F4E647206}"/>
    <dgm:cxn modelId="{2A7459CC-9FE5-4050-A1D1-174E2415CC4E}" type="presOf" srcId="{87343720-8213-4CBB-AC8C-7066D5339122}" destId="{AE67DE25-1CC5-4487-8776-3BEC4B061F4E}" srcOrd="0" destOrd="0" presId="urn:microsoft.com/office/officeart/2005/8/layout/hierarchy1"/>
    <dgm:cxn modelId="{EE2E45D0-AAF7-44B5-B717-E992BBE39373}" type="presOf" srcId="{9C334865-C58F-4313-A008-9B5432C7C9B9}" destId="{C7EADFA3-3140-4E16-8FBD-7FD6B6A07B8C}" srcOrd="0" destOrd="0" presId="urn:microsoft.com/office/officeart/2005/8/layout/hierarchy1"/>
    <dgm:cxn modelId="{FC56B7D3-3168-4984-BF8B-10395068775F}" type="presOf" srcId="{B01FF156-4390-46AF-8CDF-785AACF72560}" destId="{3EB82802-300C-4F64-807F-59F336400774}" srcOrd="0" destOrd="0" presId="urn:microsoft.com/office/officeart/2005/8/layout/hierarchy1"/>
    <dgm:cxn modelId="{F5E351D5-3FFB-4969-A10D-398C25E239E0}" type="presOf" srcId="{07376AD6-0A7B-474A-A726-C5AAF41F67BE}" destId="{1E390096-9DB6-4CC5-847C-2A70D0F8C0DE}" srcOrd="0" destOrd="0" presId="urn:microsoft.com/office/officeart/2005/8/layout/hierarchy1"/>
    <dgm:cxn modelId="{8800E2D8-2841-4B8B-A0AC-6EF61290FEB2}" srcId="{87343720-8213-4CBB-AC8C-7066D5339122}" destId="{851985AA-F4D6-40EB-AF50-D8FD84D77069}" srcOrd="0" destOrd="0" parTransId="{07376AD6-0A7B-474A-A726-C5AAF41F67BE}" sibTransId="{ACF44542-A998-40F4-B33E-E392C1516FDD}"/>
    <dgm:cxn modelId="{606CCEDC-FE6C-4727-8E9F-8A9A33C8A481}" srcId="{BBB03D21-7858-4B6F-8700-9F0F70EC0812}" destId="{87343720-8213-4CBB-AC8C-7066D5339122}" srcOrd="0" destOrd="0" parTransId="{89B92BBD-3D6C-4786-911A-14AD37286FDD}" sibTransId="{93EBFBE1-960C-4271-9C2A-BC4403CF7E6E}"/>
    <dgm:cxn modelId="{126A3AEA-BF61-4781-BA06-16869C2462DC}" srcId="{851985AA-F4D6-40EB-AF50-D8FD84D77069}" destId="{F2407BA5-316D-4AAF-A0B3-78AB9F01D6CC}" srcOrd="0" destOrd="0" parTransId="{EC2E64A1-3257-46B5-A914-217385569ABE}" sibTransId="{F582414A-3C2E-4D50-B96B-C72EF5039C76}"/>
    <dgm:cxn modelId="{531A66EA-C0AF-4DE1-ABAA-6D4E8D28200C}" type="presOf" srcId="{4AE58BF6-B5F3-43D2-8072-270EB623867F}" destId="{07B5D37C-76DA-48DC-AB1A-8BEF700E03FB}" srcOrd="0" destOrd="0" presId="urn:microsoft.com/office/officeart/2005/8/layout/hierarchy1"/>
    <dgm:cxn modelId="{6D5349F5-B6DB-4EE5-8033-1845427B910E}" type="presOf" srcId="{B617492F-C6EB-410C-8D7D-1D35D16188BE}" destId="{25867A4D-5A60-4D88-A92D-B68D75DA376A}" srcOrd="0" destOrd="0" presId="urn:microsoft.com/office/officeart/2005/8/layout/hierarchy1"/>
    <dgm:cxn modelId="{6528B5F5-7E2F-45D4-9DBD-5F5663E7E18E}" srcId="{87343720-8213-4CBB-AC8C-7066D5339122}" destId="{94E213EE-96E8-4B7B-8CE5-DA312F93C644}" srcOrd="2" destOrd="0" parTransId="{CB82A134-CC47-4085-8838-D514DD151E4F}" sibTransId="{BFD3A93B-9F01-4AE9-B9BE-3115FE22045D}"/>
    <dgm:cxn modelId="{D244A5F7-242E-431B-8DA9-E994E312C512}" srcId="{851985AA-F4D6-40EB-AF50-D8FD84D77069}" destId="{B01FF156-4390-46AF-8CDF-785AACF72560}" srcOrd="2" destOrd="0" parTransId="{E1F68192-B325-4755-B1F3-11E05C7FAB9A}" sibTransId="{9E5DFA6A-2A24-4189-B38E-81319BE1719A}"/>
    <dgm:cxn modelId="{887639F8-EE93-4127-B6B5-4DB2A19F7D62}" type="presOf" srcId="{9D58DC7B-33DA-44F7-B62D-8EAED4770F46}" destId="{64887C73-405A-4E65-A2CD-75F76907340F}" srcOrd="0" destOrd="0" presId="urn:microsoft.com/office/officeart/2005/8/layout/hierarchy1"/>
    <dgm:cxn modelId="{B0EAF9F2-479F-4F83-B2A0-63245360790A}" type="presParOf" srcId="{E6A5416F-BEAB-4147-B9E0-5D6D5595D793}" destId="{E5C6A317-B50B-4428-8D6C-BCD7548A60B1}" srcOrd="0" destOrd="0" presId="urn:microsoft.com/office/officeart/2005/8/layout/hierarchy1"/>
    <dgm:cxn modelId="{152B8387-FF15-4A9A-BAC7-6AD7AEBE23C6}" type="presParOf" srcId="{E5C6A317-B50B-4428-8D6C-BCD7548A60B1}" destId="{AD534DB0-8202-4162-A545-2F58F9AE31CF}" srcOrd="0" destOrd="0" presId="urn:microsoft.com/office/officeart/2005/8/layout/hierarchy1"/>
    <dgm:cxn modelId="{8816C940-1A6B-46ED-B698-9959FEC06FBB}" type="presParOf" srcId="{AD534DB0-8202-4162-A545-2F58F9AE31CF}" destId="{400F90DB-B895-4519-A0B2-54E967AAC6E8}" srcOrd="0" destOrd="0" presId="urn:microsoft.com/office/officeart/2005/8/layout/hierarchy1"/>
    <dgm:cxn modelId="{AA893CC8-4DD1-4440-BC51-41E516749408}" type="presParOf" srcId="{AD534DB0-8202-4162-A545-2F58F9AE31CF}" destId="{AE67DE25-1CC5-4487-8776-3BEC4B061F4E}" srcOrd="1" destOrd="0" presId="urn:microsoft.com/office/officeart/2005/8/layout/hierarchy1"/>
    <dgm:cxn modelId="{7A4F0F4E-F38C-447C-96E4-B59F994ED2BE}" type="presParOf" srcId="{E5C6A317-B50B-4428-8D6C-BCD7548A60B1}" destId="{EE5BF887-3EAC-4DC9-ABCB-D547A586316C}" srcOrd="1" destOrd="0" presId="urn:microsoft.com/office/officeart/2005/8/layout/hierarchy1"/>
    <dgm:cxn modelId="{46EE5C86-9934-494E-93A8-B4122629D56F}" type="presParOf" srcId="{EE5BF887-3EAC-4DC9-ABCB-D547A586316C}" destId="{1E390096-9DB6-4CC5-847C-2A70D0F8C0DE}" srcOrd="0" destOrd="0" presId="urn:microsoft.com/office/officeart/2005/8/layout/hierarchy1"/>
    <dgm:cxn modelId="{74C19AC2-E7EB-4E64-8388-246A28D85402}" type="presParOf" srcId="{EE5BF887-3EAC-4DC9-ABCB-D547A586316C}" destId="{2BEBAFFA-DB22-4633-9DAB-95D5602FE92F}" srcOrd="1" destOrd="0" presId="urn:microsoft.com/office/officeart/2005/8/layout/hierarchy1"/>
    <dgm:cxn modelId="{F0A6CD6F-43C7-4ACC-B625-8BAA9DD33BDC}" type="presParOf" srcId="{2BEBAFFA-DB22-4633-9DAB-95D5602FE92F}" destId="{8EBADAF6-83C1-4661-930B-04E9F3193142}" srcOrd="0" destOrd="0" presId="urn:microsoft.com/office/officeart/2005/8/layout/hierarchy1"/>
    <dgm:cxn modelId="{D028628E-A23B-40C4-A624-FC559503ED37}" type="presParOf" srcId="{8EBADAF6-83C1-4661-930B-04E9F3193142}" destId="{DCB09BFD-CE39-47F4-9DF1-666704702E22}" srcOrd="0" destOrd="0" presId="urn:microsoft.com/office/officeart/2005/8/layout/hierarchy1"/>
    <dgm:cxn modelId="{803BDD40-61C5-4243-9824-AA291CA2E21B}" type="presParOf" srcId="{8EBADAF6-83C1-4661-930B-04E9F3193142}" destId="{6B1A24B5-B618-44D5-99DD-55C1378575A6}" srcOrd="1" destOrd="0" presId="urn:microsoft.com/office/officeart/2005/8/layout/hierarchy1"/>
    <dgm:cxn modelId="{968A8297-E045-4BFC-9EA7-4DA0CCADCBDD}" type="presParOf" srcId="{2BEBAFFA-DB22-4633-9DAB-95D5602FE92F}" destId="{C036991F-4E91-4743-B89B-FE9857843C71}" srcOrd="1" destOrd="0" presId="urn:microsoft.com/office/officeart/2005/8/layout/hierarchy1"/>
    <dgm:cxn modelId="{40FE9475-0E7E-4F47-88E7-2853990A877C}" type="presParOf" srcId="{C036991F-4E91-4743-B89B-FE9857843C71}" destId="{619F60C5-D51D-40AE-83F5-C5F707D7459F}" srcOrd="0" destOrd="0" presId="urn:microsoft.com/office/officeart/2005/8/layout/hierarchy1"/>
    <dgm:cxn modelId="{DC3CBF9E-71A6-4A57-989E-1C06DB804577}" type="presParOf" srcId="{C036991F-4E91-4743-B89B-FE9857843C71}" destId="{07049C58-917C-4274-BF2F-464F3603A34D}" srcOrd="1" destOrd="0" presId="urn:microsoft.com/office/officeart/2005/8/layout/hierarchy1"/>
    <dgm:cxn modelId="{99393E67-71E8-4AEF-B0F4-655C52F45E8F}" type="presParOf" srcId="{07049C58-917C-4274-BF2F-464F3603A34D}" destId="{047FD902-3361-4CBA-B0D6-9FF1F57807FF}" srcOrd="0" destOrd="0" presId="urn:microsoft.com/office/officeart/2005/8/layout/hierarchy1"/>
    <dgm:cxn modelId="{8AC3DC45-E489-4FAA-A7F2-BEB1E6994F0F}" type="presParOf" srcId="{047FD902-3361-4CBA-B0D6-9FF1F57807FF}" destId="{643B5BE1-7875-4B28-B19A-7D4AF8B363D8}" srcOrd="0" destOrd="0" presId="urn:microsoft.com/office/officeart/2005/8/layout/hierarchy1"/>
    <dgm:cxn modelId="{1B1ACE5E-6399-4981-B8EF-0F51B871D97E}" type="presParOf" srcId="{047FD902-3361-4CBA-B0D6-9FF1F57807FF}" destId="{F86ED939-E335-4222-B3A2-E663E82F9F47}" srcOrd="1" destOrd="0" presId="urn:microsoft.com/office/officeart/2005/8/layout/hierarchy1"/>
    <dgm:cxn modelId="{4E1C026B-056D-403B-B098-7C0A6D127D28}" type="presParOf" srcId="{07049C58-917C-4274-BF2F-464F3603A34D}" destId="{3BBF6156-18F4-48CB-B69D-A8892095119F}" srcOrd="1" destOrd="0" presId="urn:microsoft.com/office/officeart/2005/8/layout/hierarchy1"/>
    <dgm:cxn modelId="{0573D2CC-646D-4AB0-BF96-C975335B19CC}" type="presParOf" srcId="{C036991F-4E91-4743-B89B-FE9857843C71}" destId="{9DF285C5-8B85-4AE0-84E3-ABA8D878FBD8}" srcOrd="2" destOrd="0" presId="urn:microsoft.com/office/officeart/2005/8/layout/hierarchy1"/>
    <dgm:cxn modelId="{E50910F1-5D3F-4CF5-BDA8-D596A95DC208}" type="presParOf" srcId="{C036991F-4E91-4743-B89B-FE9857843C71}" destId="{C84ED950-B6D1-4E29-B8DE-FBA34C660012}" srcOrd="3" destOrd="0" presId="urn:microsoft.com/office/officeart/2005/8/layout/hierarchy1"/>
    <dgm:cxn modelId="{E96CDF70-9914-4747-8415-36C9677B9E93}" type="presParOf" srcId="{C84ED950-B6D1-4E29-B8DE-FBA34C660012}" destId="{15BC30C3-BD75-4B02-A371-A84DA70DDE40}" srcOrd="0" destOrd="0" presId="urn:microsoft.com/office/officeart/2005/8/layout/hierarchy1"/>
    <dgm:cxn modelId="{6BF9BF35-2B88-43C5-AF6E-2DC72D368762}" type="presParOf" srcId="{15BC30C3-BD75-4B02-A371-A84DA70DDE40}" destId="{F5ED79B2-14E0-4A91-92B1-D0A056E3BE0B}" srcOrd="0" destOrd="0" presId="urn:microsoft.com/office/officeart/2005/8/layout/hierarchy1"/>
    <dgm:cxn modelId="{AFA36323-E9CF-423F-88FE-88A9CECD9C94}" type="presParOf" srcId="{15BC30C3-BD75-4B02-A371-A84DA70DDE40}" destId="{4838AB7C-D65F-4F64-AB40-A93CA1273A13}" srcOrd="1" destOrd="0" presId="urn:microsoft.com/office/officeart/2005/8/layout/hierarchy1"/>
    <dgm:cxn modelId="{7926C50E-0473-4ABD-90AF-57D01A94B842}" type="presParOf" srcId="{C84ED950-B6D1-4E29-B8DE-FBA34C660012}" destId="{91C05BA8-1E0E-44D4-A663-8398E7685375}" srcOrd="1" destOrd="0" presId="urn:microsoft.com/office/officeart/2005/8/layout/hierarchy1"/>
    <dgm:cxn modelId="{3A209A53-021D-417E-A815-01BFC0938CBC}" type="presParOf" srcId="{C036991F-4E91-4743-B89B-FE9857843C71}" destId="{EC3925CA-7359-487C-A4DF-B451482DD666}" srcOrd="4" destOrd="0" presId="urn:microsoft.com/office/officeart/2005/8/layout/hierarchy1"/>
    <dgm:cxn modelId="{5FD5CAA8-C9D8-44AA-BB54-D09FC7534BCD}" type="presParOf" srcId="{C036991F-4E91-4743-B89B-FE9857843C71}" destId="{22CEBEC2-99B1-4E3F-B392-1019C80EBC3C}" srcOrd="5" destOrd="0" presId="urn:microsoft.com/office/officeart/2005/8/layout/hierarchy1"/>
    <dgm:cxn modelId="{3F8863C5-F9A0-4121-BF6D-3064212C4DC5}" type="presParOf" srcId="{22CEBEC2-99B1-4E3F-B392-1019C80EBC3C}" destId="{1BAFDE23-1250-4D29-9457-50D90A73B04B}" srcOrd="0" destOrd="0" presId="urn:microsoft.com/office/officeart/2005/8/layout/hierarchy1"/>
    <dgm:cxn modelId="{36462300-EB8D-4710-8FAA-27F0D5383974}" type="presParOf" srcId="{1BAFDE23-1250-4D29-9457-50D90A73B04B}" destId="{94BC6959-14D4-458F-9895-7405A7E0F801}" srcOrd="0" destOrd="0" presId="urn:microsoft.com/office/officeart/2005/8/layout/hierarchy1"/>
    <dgm:cxn modelId="{33B8A715-DD0D-457F-A18C-1D2599480FDE}" type="presParOf" srcId="{1BAFDE23-1250-4D29-9457-50D90A73B04B}" destId="{3EB82802-300C-4F64-807F-59F336400774}" srcOrd="1" destOrd="0" presId="urn:microsoft.com/office/officeart/2005/8/layout/hierarchy1"/>
    <dgm:cxn modelId="{1BCE237A-3DA1-4AAF-A4E2-3D75DF27ECB4}" type="presParOf" srcId="{22CEBEC2-99B1-4E3F-B392-1019C80EBC3C}" destId="{715B82CC-619E-4F15-B425-E627CD913D90}" srcOrd="1" destOrd="0" presId="urn:microsoft.com/office/officeart/2005/8/layout/hierarchy1"/>
    <dgm:cxn modelId="{EA7B0246-D27A-401C-985E-5CE15F4811BB}" type="presParOf" srcId="{EE5BF887-3EAC-4DC9-ABCB-D547A586316C}" destId="{9D546096-A1E1-4AE0-BC43-34BD64C5A19B}" srcOrd="2" destOrd="0" presId="urn:microsoft.com/office/officeart/2005/8/layout/hierarchy1"/>
    <dgm:cxn modelId="{DE8691BD-3029-415A-9BFB-CD63244B4A03}" type="presParOf" srcId="{EE5BF887-3EAC-4DC9-ABCB-D547A586316C}" destId="{F8E84199-7578-4046-A923-222A93695322}" srcOrd="3" destOrd="0" presId="urn:microsoft.com/office/officeart/2005/8/layout/hierarchy1"/>
    <dgm:cxn modelId="{07CA98D1-9E05-4BCB-90CF-40B6C8E93CCC}" type="presParOf" srcId="{F8E84199-7578-4046-A923-222A93695322}" destId="{54FCB3FE-16DB-4361-9270-57003FFBB4F3}" srcOrd="0" destOrd="0" presId="urn:microsoft.com/office/officeart/2005/8/layout/hierarchy1"/>
    <dgm:cxn modelId="{577005D7-48E4-4B8A-ADD1-F3B5B4C282C8}" type="presParOf" srcId="{54FCB3FE-16DB-4361-9270-57003FFBB4F3}" destId="{3E10F586-88C5-4CAB-BFD7-2DC2B9973D00}" srcOrd="0" destOrd="0" presId="urn:microsoft.com/office/officeart/2005/8/layout/hierarchy1"/>
    <dgm:cxn modelId="{83335442-6A74-4568-BE99-50BFDF13706E}" type="presParOf" srcId="{54FCB3FE-16DB-4361-9270-57003FFBB4F3}" destId="{5978E7CA-FA32-463F-9381-2E9A36A49A1D}" srcOrd="1" destOrd="0" presId="urn:microsoft.com/office/officeart/2005/8/layout/hierarchy1"/>
    <dgm:cxn modelId="{6228F529-73E7-4B0A-A919-4D17979B8182}" type="presParOf" srcId="{F8E84199-7578-4046-A923-222A93695322}" destId="{FFF924F0-7C68-49F1-B725-5CB59BA0E2FA}" srcOrd="1" destOrd="0" presId="urn:microsoft.com/office/officeart/2005/8/layout/hierarchy1"/>
    <dgm:cxn modelId="{A8433917-6B22-446D-9136-EC5043892E4E}" type="presParOf" srcId="{FFF924F0-7C68-49F1-B725-5CB59BA0E2FA}" destId="{CAE5D01A-A2C2-447D-B14D-5F31990FB3BD}" srcOrd="0" destOrd="0" presId="urn:microsoft.com/office/officeart/2005/8/layout/hierarchy1"/>
    <dgm:cxn modelId="{90BE7EA0-4A1C-42A9-9FE2-D919101BF359}" type="presParOf" srcId="{FFF924F0-7C68-49F1-B725-5CB59BA0E2FA}" destId="{2EEB2785-6C28-4D1B-8286-87C31552A0B5}" srcOrd="1" destOrd="0" presId="urn:microsoft.com/office/officeart/2005/8/layout/hierarchy1"/>
    <dgm:cxn modelId="{EE1A0857-12C4-486F-A45C-694BB218F97B}" type="presParOf" srcId="{2EEB2785-6C28-4D1B-8286-87C31552A0B5}" destId="{782BA906-0FE9-4FF3-BFD1-E5CA90174F3D}" srcOrd="0" destOrd="0" presId="urn:microsoft.com/office/officeart/2005/8/layout/hierarchy1"/>
    <dgm:cxn modelId="{16335E4F-3F5C-44B3-854B-51255238CD1F}" type="presParOf" srcId="{782BA906-0FE9-4FF3-BFD1-E5CA90174F3D}" destId="{B3EC6AC6-1B79-4629-AC61-9C8E8E21660D}" srcOrd="0" destOrd="0" presId="urn:microsoft.com/office/officeart/2005/8/layout/hierarchy1"/>
    <dgm:cxn modelId="{D6932F48-DDDF-46D1-A003-6F6E201AE7C0}" type="presParOf" srcId="{782BA906-0FE9-4FF3-BFD1-E5CA90174F3D}" destId="{24933E1B-85B6-4DC5-AC5F-B596BED158BC}" srcOrd="1" destOrd="0" presId="urn:microsoft.com/office/officeart/2005/8/layout/hierarchy1"/>
    <dgm:cxn modelId="{A5E7E14B-C833-4C34-8D39-F248175E3F8B}" type="presParOf" srcId="{2EEB2785-6C28-4D1B-8286-87C31552A0B5}" destId="{3599C96C-9276-459A-8595-5EF957A82CDC}" srcOrd="1" destOrd="0" presId="urn:microsoft.com/office/officeart/2005/8/layout/hierarchy1"/>
    <dgm:cxn modelId="{BFE0215D-DD8A-4C15-97D5-53911C56F417}" type="presParOf" srcId="{FFF924F0-7C68-49F1-B725-5CB59BA0E2FA}" destId="{A7AB648D-E456-43A9-BFA6-7411E1A4E737}" srcOrd="2" destOrd="0" presId="urn:microsoft.com/office/officeart/2005/8/layout/hierarchy1"/>
    <dgm:cxn modelId="{D68B6766-B3F2-481B-AEB2-84CCC9898099}" type="presParOf" srcId="{FFF924F0-7C68-49F1-B725-5CB59BA0E2FA}" destId="{776ABFA2-B8ED-4C07-8C83-AC26572A9889}" srcOrd="3" destOrd="0" presId="urn:microsoft.com/office/officeart/2005/8/layout/hierarchy1"/>
    <dgm:cxn modelId="{497B70D6-0B72-4F05-A251-979F6323D41C}" type="presParOf" srcId="{776ABFA2-B8ED-4C07-8C83-AC26572A9889}" destId="{76B793B6-4D7D-4E69-8ECF-D80B0BA338CF}" srcOrd="0" destOrd="0" presId="urn:microsoft.com/office/officeart/2005/8/layout/hierarchy1"/>
    <dgm:cxn modelId="{F6BCCDDE-31B4-4DFC-BB1B-840E9F16C9F9}" type="presParOf" srcId="{76B793B6-4D7D-4E69-8ECF-D80B0BA338CF}" destId="{85E00E6A-DE01-4030-8318-3AD7C8F550B7}" srcOrd="0" destOrd="0" presId="urn:microsoft.com/office/officeart/2005/8/layout/hierarchy1"/>
    <dgm:cxn modelId="{68831BC7-5D58-402C-938E-82985850D5CD}" type="presParOf" srcId="{76B793B6-4D7D-4E69-8ECF-D80B0BA338CF}" destId="{64887C73-405A-4E65-A2CD-75F76907340F}" srcOrd="1" destOrd="0" presId="urn:microsoft.com/office/officeart/2005/8/layout/hierarchy1"/>
    <dgm:cxn modelId="{2A6C037F-E726-44C4-A3AA-27F122E094A1}" type="presParOf" srcId="{776ABFA2-B8ED-4C07-8C83-AC26572A9889}" destId="{B639DF8E-C686-413B-97D0-ABFABA6E1A17}" srcOrd="1" destOrd="0" presId="urn:microsoft.com/office/officeart/2005/8/layout/hierarchy1"/>
    <dgm:cxn modelId="{58877BDC-13B3-469B-899E-9AEA8F2D9BD1}" type="presParOf" srcId="{EE5BF887-3EAC-4DC9-ABCB-D547A586316C}" destId="{45EEE2B4-C9AE-4F1A-8E90-659A319045DB}" srcOrd="4" destOrd="0" presId="urn:microsoft.com/office/officeart/2005/8/layout/hierarchy1"/>
    <dgm:cxn modelId="{9BD27308-4014-4600-AA7D-15238C8341FE}" type="presParOf" srcId="{EE5BF887-3EAC-4DC9-ABCB-D547A586316C}" destId="{0D09BE51-7909-4382-94BD-20B4CA59B36D}" srcOrd="5" destOrd="0" presId="urn:microsoft.com/office/officeart/2005/8/layout/hierarchy1"/>
    <dgm:cxn modelId="{79B145A4-FE57-4E18-B1F2-085E8BDB7AE5}" type="presParOf" srcId="{0D09BE51-7909-4382-94BD-20B4CA59B36D}" destId="{AB2E38B2-76D1-4007-9B1C-1B84595D2A52}" srcOrd="0" destOrd="0" presId="urn:microsoft.com/office/officeart/2005/8/layout/hierarchy1"/>
    <dgm:cxn modelId="{BB70AFA3-034A-4047-A9A5-8D5F149735EC}" type="presParOf" srcId="{AB2E38B2-76D1-4007-9B1C-1B84595D2A52}" destId="{167C1707-27EB-4FAB-92E9-3247FA866BAB}" srcOrd="0" destOrd="0" presId="urn:microsoft.com/office/officeart/2005/8/layout/hierarchy1"/>
    <dgm:cxn modelId="{1240EBA6-00F5-4913-B114-C7A0D6366AC3}" type="presParOf" srcId="{AB2E38B2-76D1-4007-9B1C-1B84595D2A52}" destId="{AC18F378-2EA7-4091-8809-86A4371C3839}" srcOrd="1" destOrd="0" presId="urn:microsoft.com/office/officeart/2005/8/layout/hierarchy1"/>
    <dgm:cxn modelId="{FA16F70D-2478-4E49-A6DE-72C722DFD275}" type="presParOf" srcId="{0D09BE51-7909-4382-94BD-20B4CA59B36D}" destId="{6E8FE31B-194E-446D-9C29-B0CFE78AB294}" srcOrd="1" destOrd="0" presId="urn:microsoft.com/office/officeart/2005/8/layout/hierarchy1"/>
    <dgm:cxn modelId="{22CD062D-B4CB-41B3-964A-D79D250895C7}" type="presParOf" srcId="{6E8FE31B-194E-446D-9C29-B0CFE78AB294}" destId="{62771636-8E94-4792-8A24-090B79E9AC46}" srcOrd="0" destOrd="0" presId="urn:microsoft.com/office/officeart/2005/8/layout/hierarchy1"/>
    <dgm:cxn modelId="{559F339C-5C41-47CF-A792-6553D5041B80}" type="presParOf" srcId="{6E8FE31B-194E-446D-9C29-B0CFE78AB294}" destId="{5E2E358D-6BEA-4DFF-AAC2-C398657B3EC6}" srcOrd="1" destOrd="0" presId="urn:microsoft.com/office/officeart/2005/8/layout/hierarchy1"/>
    <dgm:cxn modelId="{715832F8-FAA7-4840-845F-82EF4F9F7B84}" type="presParOf" srcId="{5E2E358D-6BEA-4DFF-AAC2-C398657B3EC6}" destId="{4CAB580A-745A-49F1-90E6-B773C09559F0}" srcOrd="0" destOrd="0" presId="urn:microsoft.com/office/officeart/2005/8/layout/hierarchy1"/>
    <dgm:cxn modelId="{B9142EB9-104C-4341-BC0E-A02846C827A0}" type="presParOf" srcId="{4CAB580A-745A-49F1-90E6-B773C09559F0}" destId="{72C192BF-3DDE-4391-99C4-E3AA7F74C6A6}" srcOrd="0" destOrd="0" presId="urn:microsoft.com/office/officeart/2005/8/layout/hierarchy1"/>
    <dgm:cxn modelId="{6D9F094D-8ECF-4C92-A9D3-DB8293924618}" type="presParOf" srcId="{4CAB580A-745A-49F1-90E6-B773C09559F0}" destId="{07B5D37C-76DA-48DC-AB1A-8BEF700E03FB}" srcOrd="1" destOrd="0" presId="urn:microsoft.com/office/officeart/2005/8/layout/hierarchy1"/>
    <dgm:cxn modelId="{EE028F92-C731-4F5E-A2DC-44E9F2C269C1}" type="presParOf" srcId="{5E2E358D-6BEA-4DFF-AAC2-C398657B3EC6}" destId="{CB8B6676-77E3-4084-ADC6-B2F1C9F53FF9}" srcOrd="1" destOrd="0" presId="urn:microsoft.com/office/officeart/2005/8/layout/hierarchy1"/>
    <dgm:cxn modelId="{251EB05B-9EBE-4569-8007-3CEDE124DB3C}" type="presParOf" srcId="{6E8FE31B-194E-446D-9C29-B0CFE78AB294}" destId="{C7EADFA3-3140-4E16-8FBD-7FD6B6A07B8C}" srcOrd="2" destOrd="0" presId="urn:microsoft.com/office/officeart/2005/8/layout/hierarchy1"/>
    <dgm:cxn modelId="{F1E725E3-7043-4E30-9EF3-5140153A2151}" type="presParOf" srcId="{6E8FE31B-194E-446D-9C29-B0CFE78AB294}" destId="{73A961A9-6511-4869-BAF9-B74B4F5DCB0B}" srcOrd="3" destOrd="0" presId="urn:microsoft.com/office/officeart/2005/8/layout/hierarchy1"/>
    <dgm:cxn modelId="{AE242E3F-3459-4FB6-B644-85D26150262E}" type="presParOf" srcId="{73A961A9-6511-4869-BAF9-B74B4F5DCB0B}" destId="{356575C7-3D56-4176-88DF-172536EE588B}" srcOrd="0" destOrd="0" presId="urn:microsoft.com/office/officeart/2005/8/layout/hierarchy1"/>
    <dgm:cxn modelId="{082DA509-4931-45F3-8E71-1A8A1B6D9E8F}" type="presParOf" srcId="{356575C7-3D56-4176-88DF-172536EE588B}" destId="{932F8D18-4E23-4FC9-A947-E45CC1F46BAC}" srcOrd="0" destOrd="0" presId="urn:microsoft.com/office/officeart/2005/8/layout/hierarchy1"/>
    <dgm:cxn modelId="{6842069E-57DA-4DDC-BD70-B502906FDF16}" type="presParOf" srcId="{356575C7-3D56-4176-88DF-172536EE588B}" destId="{25867A4D-5A60-4D88-A92D-B68D75DA376A}" srcOrd="1" destOrd="0" presId="urn:microsoft.com/office/officeart/2005/8/layout/hierarchy1"/>
    <dgm:cxn modelId="{3927E2F7-54CC-4D37-B77F-066D7F9C822C}" type="presParOf" srcId="{73A961A9-6511-4869-BAF9-B74B4F5DCB0B}" destId="{FCD6A208-C7D4-484F-BC66-C22D0AFAB298}"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ADFA3-3140-4E16-8FBD-7FD6B6A07B8C}">
      <dsp:nvSpPr>
        <dsp:cNvPr id="0" name=""/>
        <dsp:cNvSpPr/>
      </dsp:nvSpPr>
      <dsp:spPr>
        <a:xfrm>
          <a:off x="5774280" y="2024356"/>
          <a:ext cx="488090" cy="232286"/>
        </a:xfrm>
        <a:custGeom>
          <a:avLst/>
          <a:gdLst/>
          <a:ahLst/>
          <a:cxnLst/>
          <a:rect l="0" t="0" r="0" b="0"/>
          <a:pathLst>
            <a:path>
              <a:moveTo>
                <a:pt x="0" y="0"/>
              </a:moveTo>
              <a:lnTo>
                <a:pt x="0" y="158296"/>
              </a:lnTo>
              <a:lnTo>
                <a:pt x="488090" y="158296"/>
              </a:lnTo>
              <a:lnTo>
                <a:pt x="488090"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71636-8E94-4792-8A24-090B79E9AC46}">
      <dsp:nvSpPr>
        <dsp:cNvPr id="0" name=""/>
        <dsp:cNvSpPr/>
      </dsp:nvSpPr>
      <dsp:spPr>
        <a:xfrm>
          <a:off x="5286190" y="2024356"/>
          <a:ext cx="488090" cy="232286"/>
        </a:xfrm>
        <a:custGeom>
          <a:avLst/>
          <a:gdLst/>
          <a:ahLst/>
          <a:cxnLst/>
          <a:rect l="0" t="0" r="0" b="0"/>
          <a:pathLst>
            <a:path>
              <a:moveTo>
                <a:pt x="488090" y="0"/>
              </a:moveTo>
              <a:lnTo>
                <a:pt x="488090" y="158296"/>
              </a:lnTo>
              <a:lnTo>
                <a:pt x="0" y="158296"/>
              </a:lnTo>
              <a:lnTo>
                <a:pt x="0"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EEE2B4-C9AE-4F1A-8E90-659A319045DB}">
      <dsp:nvSpPr>
        <dsp:cNvPr id="0" name=""/>
        <dsp:cNvSpPr/>
      </dsp:nvSpPr>
      <dsp:spPr>
        <a:xfrm>
          <a:off x="3577873" y="1284899"/>
          <a:ext cx="2196407" cy="232286"/>
        </a:xfrm>
        <a:custGeom>
          <a:avLst/>
          <a:gdLst/>
          <a:ahLst/>
          <a:cxnLst/>
          <a:rect l="0" t="0" r="0" b="0"/>
          <a:pathLst>
            <a:path>
              <a:moveTo>
                <a:pt x="0" y="0"/>
              </a:moveTo>
              <a:lnTo>
                <a:pt x="0" y="158296"/>
              </a:lnTo>
              <a:lnTo>
                <a:pt x="2196407" y="158296"/>
              </a:lnTo>
              <a:lnTo>
                <a:pt x="2196407" y="232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AB648D-E456-43A9-BFA6-7411E1A4E737}">
      <dsp:nvSpPr>
        <dsp:cNvPr id="0" name=""/>
        <dsp:cNvSpPr/>
      </dsp:nvSpPr>
      <dsp:spPr>
        <a:xfrm>
          <a:off x="3821918" y="2024356"/>
          <a:ext cx="488090" cy="232286"/>
        </a:xfrm>
        <a:custGeom>
          <a:avLst/>
          <a:gdLst/>
          <a:ahLst/>
          <a:cxnLst/>
          <a:rect l="0" t="0" r="0" b="0"/>
          <a:pathLst>
            <a:path>
              <a:moveTo>
                <a:pt x="0" y="0"/>
              </a:moveTo>
              <a:lnTo>
                <a:pt x="0" y="158296"/>
              </a:lnTo>
              <a:lnTo>
                <a:pt x="488090" y="158296"/>
              </a:lnTo>
              <a:lnTo>
                <a:pt x="488090"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E5D01A-A2C2-447D-B14D-5F31990FB3BD}">
      <dsp:nvSpPr>
        <dsp:cNvPr id="0" name=""/>
        <dsp:cNvSpPr/>
      </dsp:nvSpPr>
      <dsp:spPr>
        <a:xfrm>
          <a:off x="3333828" y="2024356"/>
          <a:ext cx="488090" cy="232286"/>
        </a:xfrm>
        <a:custGeom>
          <a:avLst/>
          <a:gdLst/>
          <a:ahLst/>
          <a:cxnLst/>
          <a:rect l="0" t="0" r="0" b="0"/>
          <a:pathLst>
            <a:path>
              <a:moveTo>
                <a:pt x="488090" y="0"/>
              </a:moveTo>
              <a:lnTo>
                <a:pt x="488090" y="158296"/>
              </a:lnTo>
              <a:lnTo>
                <a:pt x="0" y="158296"/>
              </a:lnTo>
              <a:lnTo>
                <a:pt x="0"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546096-A1E1-4AE0-BC43-34BD64C5A19B}">
      <dsp:nvSpPr>
        <dsp:cNvPr id="0" name=""/>
        <dsp:cNvSpPr/>
      </dsp:nvSpPr>
      <dsp:spPr>
        <a:xfrm>
          <a:off x="3577873" y="1284899"/>
          <a:ext cx="244045" cy="232286"/>
        </a:xfrm>
        <a:custGeom>
          <a:avLst/>
          <a:gdLst/>
          <a:ahLst/>
          <a:cxnLst/>
          <a:rect l="0" t="0" r="0" b="0"/>
          <a:pathLst>
            <a:path>
              <a:moveTo>
                <a:pt x="0" y="0"/>
              </a:moveTo>
              <a:lnTo>
                <a:pt x="0" y="158296"/>
              </a:lnTo>
              <a:lnTo>
                <a:pt x="244045" y="158296"/>
              </a:lnTo>
              <a:lnTo>
                <a:pt x="244045" y="232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3925CA-7359-487C-A4DF-B451482DD666}">
      <dsp:nvSpPr>
        <dsp:cNvPr id="0" name=""/>
        <dsp:cNvSpPr/>
      </dsp:nvSpPr>
      <dsp:spPr>
        <a:xfrm>
          <a:off x="1381466" y="2024356"/>
          <a:ext cx="976181" cy="232286"/>
        </a:xfrm>
        <a:custGeom>
          <a:avLst/>
          <a:gdLst/>
          <a:ahLst/>
          <a:cxnLst/>
          <a:rect l="0" t="0" r="0" b="0"/>
          <a:pathLst>
            <a:path>
              <a:moveTo>
                <a:pt x="0" y="0"/>
              </a:moveTo>
              <a:lnTo>
                <a:pt x="0" y="158296"/>
              </a:lnTo>
              <a:lnTo>
                <a:pt x="976181" y="158296"/>
              </a:lnTo>
              <a:lnTo>
                <a:pt x="976181"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285C5-8B85-4AE0-84E3-ABA8D878FBD8}">
      <dsp:nvSpPr>
        <dsp:cNvPr id="0" name=""/>
        <dsp:cNvSpPr/>
      </dsp:nvSpPr>
      <dsp:spPr>
        <a:xfrm>
          <a:off x="1335746" y="2024356"/>
          <a:ext cx="91440" cy="232286"/>
        </a:xfrm>
        <a:custGeom>
          <a:avLst/>
          <a:gdLst/>
          <a:ahLst/>
          <a:cxnLst/>
          <a:rect l="0" t="0" r="0" b="0"/>
          <a:pathLst>
            <a:path>
              <a:moveTo>
                <a:pt x="45720" y="0"/>
              </a:moveTo>
              <a:lnTo>
                <a:pt x="45720"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9F60C5-D51D-40AE-83F5-C5F707D7459F}">
      <dsp:nvSpPr>
        <dsp:cNvPr id="0" name=""/>
        <dsp:cNvSpPr/>
      </dsp:nvSpPr>
      <dsp:spPr>
        <a:xfrm>
          <a:off x="405285" y="2024356"/>
          <a:ext cx="976181" cy="232286"/>
        </a:xfrm>
        <a:custGeom>
          <a:avLst/>
          <a:gdLst/>
          <a:ahLst/>
          <a:cxnLst/>
          <a:rect l="0" t="0" r="0" b="0"/>
          <a:pathLst>
            <a:path>
              <a:moveTo>
                <a:pt x="976181" y="0"/>
              </a:moveTo>
              <a:lnTo>
                <a:pt x="976181" y="158296"/>
              </a:lnTo>
              <a:lnTo>
                <a:pt x="0" y="158296"/>
              </a:lnTo>
              <a:lnTo>
                <a:pt x="0" y="23228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90096-9DB6-4CC5-847C-2A70D0F8C0DE}">
      <dsp:nvSpPr>
        <dsp:cNvPr id="0" name=""/>
        <dsp:cNvSpPr/>
      </dsp:nvSpPr>
      <dsp:spPr>
        <a:xfrm>
          <a:off x="1381466" y="1284899"/>
          <a:ext cx="2196407" cy="232286"/>
        </a:xfrm>
        <a:custGeom>
          <a:avLst/>
          <a:gdLst/>
          <a:ahLst/>
          <a:cxnLst/>
          <a:rect l="0" t="0" r="0" b="0"/>
          <a:pathLst>
            <a:path>
              <a:moveTo>
                <a:pt x="2196407" y="0"/>
              </a:moveTo>
              <a:lnTo>
                <a:pt x="2196407" y="158296"/>
              </a:lnTo>
              <a:lnTo>
                <a:pt x="0" y="158296"/>
              </a:lnTo>
              <a:lnTo>
                <a:pt x="0" y="232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0F90DB-B895-4519-A0B2-54E967AAC6E8}">
      <dsp:nvSpPr>
        <dsp:cNvPr id="0" name=""/>
        <dsp:cNvSpPr/>
      </dsp:nvSpPr>
      <dsp:spPr>
        <a:xfrm>
          <a:off x="3178526" y="777729"/>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E67DE25-1CC5-4487-8776-3BEC4B061F4E}">
      <dsp:nvSpPr>
        <dsp:cNvPr id="0" name=""/>
        <dsp:cNvSpPr/>
      </dsp:nvSpPr>
      <dsp:spPr>
        <a:xfrm>
          <a:off x="3267270" y="862035"/>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Building Control Manager</a:t>
          </a:r>
        </a:p>
      </dsp:txBody>
      <dsp:txXfrm>
        <a:off x="3282125" y="876890"/>
        <a:ext cx="768983" cy="477460"/>
      </dsp:txXfrm>
    </dsp:sp>
    <dsp:sp modelId="{DCB09BFD-CE39-47F4-9DF1-666704702E22}">
      <dsp:nvSpPr>
        <dsp:cNvPr id="0" name=""/>
        <dsp:cNvSpPr/>
      </dsp:nvSpPr>
      <dsp:spPr>
        <a:xfrm>
          <a:off x="982119" y="1517186"/>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B1A24B5-B618-44D5-99DD-55C1378575A6}">
      <dsp:nvSpPr>
        <dsp:cNvPr id="0" name=""/>
        <dsp:cNvSpPr/>
      </dsp:nvSpPr>
      <dsp:spPr>
        <a:xfrm>
          <a:off x="1070863" y="1601493"/>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Specialist Business Support Team Leader</a:t>
          </a:r>
        </a:p>
      </dsp:txBody>
      <dsp:txXfrm>
        <a:off x="1085718" y="1616348"/>
        <a:ext cx="768983" cy="477460"/>
      </dsp:txXfrm>
    </dsp:sp>
    <dsp:sp modelId="{643B5BE1-7875-4B28-B19A-7D4AF8B363D8}">
      <dsp:nvSpPr>
        <dsp:cNvPr id="0" name=""/>
        <dsp:cNvSpPr/>
      </dsp:nvSpPr>
      <dsp:spPr>
        <a:xfrm>
          <a:off x="5938"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86ED939-E335-4222-B3A2-E663E82F9F47}">
      <dsp:nvSpPr>
        <dsp:cNvPr id="0" name=""/>
        <dsp:cNvSpPr/>
      </dsp:nvSpPr>
      <dsp:spPr>
        <a:xfrm>
          <a:off x="94681"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Business Support Assistant (0.7)</a:t>
          </a:r>
        </a:p>
      </dsp:txBody>
      <dsp:txXfrm>
        <a:off x="109536" y="2355805"/>
        <a:ext cx="768983" cy="477460"/>
      </dsp:txXfrm>
    </dsp:sp>
    <dsp:sp modelId="{F5ED79B2-14E0-4A91-92B1-D0A056E3BE0B}">
      <dsp:nvSpPr>
        <dsp:cNvPr id="0" name=""/>
        <dsp:cNvSpPr/>
      </dsp:nvSpPr>
      <dsp:spPr>
        <a:xfrm>
          <a:off x="982119"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838AB7C-D65F-4F64-AB40-A93CA1273A13}">
      <dsp:nvSpPr>
        <dsp:cNvPr id="0" name=""/>
        <dsp:cNvSpPr/>
      </dsp:nvSpPr>
      <dsp:spPr>
        <a:xfrm>
          <a:off x="1070863"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Business Support Assistant </a:t>
          </a:r>
        </a:p>
      </dsp:txBody>
      <dsp:txXfrm>
        <a:off x="1085718" y="2355805"/>
        <a:ext cx="768983" cy="477460"/>
      </dsp:txXfrm>
    </dsp:sp>
    <dsp:sp modelId="{94BC6959-14D4-458F-9895-7405A7E0F801}">
      <dsp:nvSpPr>
        <dsp:cNvPr id="0" name=""/>
        <dsp:cNvSpPr/>
      </dsp:nvSpPr>
      <dsp:spPr>
        <a:xfrm>
          <a:off x="1958300"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3EB82802-300C-4F64-807F-59F336400774}">
      <dsp:nvSpPr>
        <dsp:cNvPr id="0" name=""/>
        <dsp:cNvSpPr/>
      </dsp:nvSpPr>
      <dsp:spPr>
        <a:xfrm>
          <a:off x="2047044"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Business Support Assistant </a:t>
          </a:r>
        </a:p>
      </dsp:txBody>
      <dsp:txXfrm>
        <a:off x="2061899" y="2355805"/>
        <a:ext cx="768983" cy="477460"/>
      </dsp:txXfrm>
    </dsp:sp>
    <dsp:sp modelId="{3E10F586-88C5-4CAB-BFD7-2DC2B9973D00}">
      <dsp:nvSpPr>
        <dsp:cNvPr id="0" name=""/>
        <dsp:cNvSpPr/>
      </dsp:nvSpPr>
      <dsp:spPr>
        <a:xfrm>
          <a:off x="3422571" y="1517186"/>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978E7CA-FA32-463F-9381-2E9A36A49A1D}">
      <dsp:nvSpPr>
        <dsp:cNvPr id="0" name=""/>
        <dsp:cNvSpPr/>
      </dsp:nvSpPr>
      <dsp:spPr>
        <a:xfrm>
          <a:off x="3511315" y="1601493"/>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Principal Building Control Surveyor</a:t>
          </a:r>
        </a:p>
      </dsp:txBody>
      <dsp:txXfrm>
        <a:off x="3526170" y="1616348"/>
        <a:ext cx="768983" cy="477460"/>
      </dsp:txXfrm>
    </dsp:sp>
    <dsp:sp modelId="{B3EC6AC6-1B79-4629-AC61-9C8E8E21660D}">
      <dsp:nvSpPr>
        <dsp:cNvPr id="0" name=""/>
        <dsp:cNvSpPr/>
      </dsp:nvSpPr>
      <dsp:spPr>
        <a:xfrm>
          <a:off x="2934481"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4933E1B-85B6-4DC5-AC5F-B596BED158BC}">
      <dsp:nvSpPr>
        <dsp:cNvPr id="0" name=""/>
        <dsp:cNvSpPr/>
      </dsp:nvSpPr>
      <dsp:spPr>
        <a:xfrm>
          <a:off x="3023225"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Building Control Surveyor</a:t>
          </a:r>
        </a:p>
      </dsp:txBody>
      <dsp:txXfrm>
        <a:off x="3038080" y="2355805"/>
        <a:ext cx="768983" cy="477460"/>
      </dsp:txXfrm>
    </dsp:sp>
    <dsp:sp modelId="{85E00E6A-DE01-4030-8318-3AD7C8F550B7}">
      <dsp:nvSpPr>
        <dsp:cNvPr id="0" name=""/>
        <dsp:cNvSpPr/>
      </dsp:nvSpPr>
      <dsp:spPr>
        <a:xfrm>
          <a:off x="3910662"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64887C73-405A-4E65-A2CD-75F76907340F}">
      <dsp:nvSpPr>
        <dsp:cNvPr id="0" name=""/>
        <dsp:cNvSpPr/>
      </dsp:nvSpPr>
      <dsp:spPr>
        <a:xfrm>
          <a:off x="3999406"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Building Control Surveyor</a:t>
          </a:r>
        </a:p>
      </dsp:txBody>
      <dsp:txXfrm>
        <a:off x="4014261" y="2355805"/>
        <a:ext cx="768983" cy="477460"/>
      </dsp:txXfrm>
    </dsp:sp>
    <dsp:sp modelId="{167C1707-27EB-4FAB-92E9-3247FA866BAB}">
      <dsp:nvSpPr>
        <dsp:cNvPr id="0" name=""/>
        <dsp:cNvSpPr/>
      </dsp:nvSpPr>
      <dsp:spPr>
        <a:xfrm>
          <a:off x="5374933" y="1517186"/>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C18F378-2EA7-4091-8809-86A4371C3839}">
      <dsp:nvSpPr>
        <dsp:cNvPr id="0" name=""/>
        <dsp:cNvSpPr/>
      </dsp:nvSpPr>
      <dsp:spPr>
        <a:xfrm>
          <a:off x="5463677" y="1601493"/>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Principal Building Control Surveyor</a:t>
          </a:r>
        </a:p>
      </dsp:txBody>
      <dsp:txXfrm>
        <a:off x="5478532" y="1616348"/>
        <a:ext cx="768983" cy="477460"/>
      </dsp:txXfrm>
    </dsp:sp>
    <dsp:sp modelId="{72C192BF-3DDE-4391-99C4-E3AA7F74C6A6}">
      <dsp:nvSpPr>
        <dsp:cNvPr id="0" name=""/>
        <dsp:cNvSpPr/>
      </dsp:nvSpPr>
      <dsp:spPr>
        <a:xfrm>
          <a:off x="4886843"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07B5D37C-76DA-48DC-AB1A-8BEF700E03FB}">
      <dsp:nvSpPr>
        <dsp:cNvPr id="0" name=""/>
        <dsp:cNvSpPr/>
      </dsp:nvSpPr>
      <dsp:spPr>
        <a:xfrm>
          <a:off x="4975587"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Building Control Surveyor</a:t>
          </a:r>
        </a:p>
      </dsp:txBody>
      <dsp:txXfrm>
        <a:off x="4990442" y="2355805"/>
        <a:ext cx="768983" cy="477460"/>
      </dsp:txXfrm>
    </dsp:sp>
    <dsp:sp modelId="{932F8D18-4E23-4FC9-A947-E45CC1F46BAC}">
      <dsp:nvSpPr>
        <dsp:cNvPr id="0" name=""/>
        <dsp:cNvSpPr/>
      </dsp:nvSpPr>
      <dsp:spPr>
        <a:xfrm>
          <a:off x="5863024" y="2256643"/>
          <a:ext cx="798693" cy="50717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25867A4D-5A60-4D88-A92D-B68D75DA376A}">
      <dsp:nvSpPr>
        <dsp:cNvPr id="0" name=""/>
        <dsp:cNvSpPr/>
      </dsp:nvSpPr>
      <dsp:spPr>
        <a:xfrm>
          <a:off x="5951768" y="2340950"/>
          <a:ext cx="798693" cy="50717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Building Control Surveyor</a:t>
          </a:r>
        </a:p>
      </dsp:txBody>
      <dsp:txXfrm>
        <a:off x="5966623" y="2355805"/>
        <a:ext cx="768983" cy="4774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B66E60C-0D97-49F2-BB55-BCCE5F73FA8E}">
  <ds:schemaRefs>
    <ds:schemaRef ds:uri="http://schemas.microsoft.com/sharepoint/v3/contenttype/forms"/>
  </ds:schemaRefs>
</ds:datastoreItem>
</file>

<file path=customXml/itemProps2.xml><?xml version="1.0" encoding="utf-8"?>
<ds:datastoreItem xmlns:ds="http://schemas.openxmlformats.org/officeDocument/2006/customXml" ds:itemID="{640EEC28-F584-4E58-8812-9728B821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5022A8-8B73-42F1-9319-2EBF88EA60AB}">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06DF683-C0EB-436B-9948-ADE0738680F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Nikki Barrett</cp:lastModifiedBy>
  <cp:revision>2</cp:revision>
  <dcterms:created xsi:type="dcterms:W3CDTF">2023-07-27T09:15:00Z</dcterms:created>
  <dcterms:modified xsi:type="dcterms:W3CDTF">2023-07-27T09:15:00Z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