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38148B2B" w:rsidR="0017540B" w:rsidRPr="003C2084" w:rsidRDefault="009A2738"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Public Health </w:t>
      </w:r>
      <w:r w:rsidR="00070B22">
        <w:rPr>
          <w:rFonts w:ascii="Amasis MT Pro Black" w:hAnsi="Amasis MT Pro Black"/>
          <w:b/>
          <w:bCs/>
          <w:color w:val="008796"/>
          <w:sz w:val="48"/>
          <w:szCs w:val="48"/>
        </w:rPr>
        <w:t xml:space="preserve">Principal – Maternity </w:t>
      </w:r>
      <w:r>
        <w:rPr>
          <w:rFonts w:ascii="Amasis MT Pro Black" w:hAnsi="Amasis MT Pro Black"/>
          <w:b/>
          <w:bCs/>
          <w:color w:val="008796"/>
          <w:sz w:val="48"/>
          <w:szCs w:val="48"/>
        </w:rPr>
        <w:t xml:space="preserve"> </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30AFDBE" w:rsidR="00844611" w:rsidRPr="001F4958" w:rsidRDefault="00EF39EA" w:rsidP="00C577BE">
            <w:pPr>
              <w:spacing w:after="0" w:line="240" w:lineRule="auto"/>
              <w:ind w:right="118"/>
              <w:contextualSpacing/>
              <w:rPr>
                <w:rFonts w:cstheme="minorHAnsi"/>
                <w:noProof/>
                <w:sz w:val="24"/>
                <w:szCs w:val="24"/>
              </w:rPr>
            </w:pPr>
            <w:r>
              <w:rPr>
                <w:rFonts w:cstheme="minorHAnsi"/>
                <w:noProof/>
                <w:sz w:val="24"/>
                <w:szCs w:val="24"/>
              </w:rPr>
              <w:t>Public Health</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7E60C87" w:rsidR="00844611" w:rsidRPr="001F4958" w:rsidRDefault="00EF39EA" w:rsidP="00C577BE">
            <w:pPr>
              <w:spacing w:after="0" w:line="240" w:lineRule="auto"/>
              <w:ind w:right="118"/>
              <w:contextualSpacing/>
              <w:rPr>
                <w:rFonts w:cstheme="minorHAnsi"/>
                <w:noProof/>
                <w:sz w:val="24"/>
                <w:szCs w:val="24"/>
              </w:rPr>
            </w:pPr>
            <w:r>
              <w:rPr>
                <w:rFonts w:cstheme="minorHAnsi"/>
                <w:noProof/>
                <w:sz w:val="24"/>
                <w:szCs w:val="24"/>
              </w:rPr>
              <w:t>Public Health</w:t>
            </w:r>
            <w:r w:rsidR="002C1C14">
              <w:rPr>
                <w:rFonts w:cstheme="minorHAnsi"/>
                <w:noProof/>
                <w:sz w:val="24"/>
                <w:szCs w:val="24"/>
              </w:rPr>
              <w:t xml:space="preserve"> Principal</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BAA938D" w:rsidR="00844611" w:rsidRPr="001F4958" w:rsidRDefault="00320744"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F60844D"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r w:rsidR="00E85943">
              <w:rPr>
                <w:rFonts w:cstheme="minorHAnsi"/>
                <w:noProof/>
                <w:sz w:val="24"/>
                <w:szCs w:val="24"/>
              </w:rPr>
              <w:t>o</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C922B71"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Y</w:t>
            </w:r>
            <w:r w:rsidR="00E85943">
              <w:rPr>
                <w:rFonts w:cstheme="minorHAnsi"/>
                <w:noProof/>
                <w:sz w:val="24"/>
                <w:szCs w:val="24"/>
              </w:rPr>
              <w:t>es</w:t>
            </w:r>
            <w:r>
              <w:rPr>
                <w:rFonts w:cstheme="minorHAnsi"/>
                <w:noProof/>
                <w:sz w:val="24"/>
                <w:szCs w:val="24"/>
              </w:rPr>
              <w:t xml:space="preserve"> </w:t>
            </w:r>
            <w:r w:rsidR="008B6A35">
              <w:rPr>
                <w:rFonts w:cstheme="minorHAnsi"/>
                <w:noProof/>
                <w:sz w:val="24"/>
                <w:szCs w:val="24"/>
              </w:rPr>
              <w:t>–</w:t>
            </w:r>
            <w:r>
              <w:rPr>
                <w:rFonts w:cstheme="minorHAnsi"/>
                <w:noProof/>
                <w:sz w:val="24"/>
                <w:szCs w:val="24"/>
              </w:rPr>
              <w:t xml:space="preserve"> basic</w:t>
            </w:r>
            <w:r w:rsidR="00E85943">
              <w:rPr>
                <w:rFonts w:cstheme="minorHAnsi"/>
                <w:noProof/>
                <w:sz w:val="24"/>
                <w:szCs w:val="24"/>
              </w:rPr>
              <w:t xml:space="preserve"> and enhanced </w:t>
            </w:r>
          </w:p>
        </w:tc>
      </w:tr>
      <w:tr w:rsidR="00B86474" w:rsidRPr="001F4958" w14:paraId="32A5D7AC" w14:textId="77777777" w:rsidTr="004208FE">
        <w:tc>
          <w:tcPr>
            <w:tcW w:w="2263" w:type="dxa"/>
          </w:tcPr>
          <w:p w14:paraId="04261768" w14:textId="77777777" w:rsidR="00B86474" w:rsidRPr="001F4958" w:rsidRDefault="00B86474" w:rsidP="004208FE">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A5BDA21" w:rsidR="00B86474" w:rsidRPr="001F4958" w:rsidRDefault="002F74F2" w:rsidP="004208FE">
            <w:pPr>
              <w:spacing w:after="0" w:line="240" w:lineRule="auto"/>
              <w:ind w:right="118"/>
              <w:contextualSpacing/>
              <w:rPr>
                <w:rFonts w:cstheme="minorHAnsi"/>
                <w:noProof/>
                <w:sz w:val="24"/>
                <w:szCs w:val="24"/>
              </w:rPr>
            </w:pPr>
            <w:r>
              <w:rPr>
                <w:rFonts w:cstheme="minorHAnsi"/>
                <w:noProof/>
                <w:sz w:val="24"/>
                <w:szCs w:val="24"/>
              </w:rPr>
              <w:t>Jul</w:t>
            </w:r>
            <w:r w:rsidR="006B36B8">
              <w:rPr>
                <w:rFonts w:cstheme="minorHAnsi"/>
                <w:noProof/>
                <w:sz w:val="24"/>
                <w:szCs w:val="24"/>
              </w:rPr>
              <w:t>y</w:t>
            </w:r>
            <w:r>
              <w:rPr>
                <w:rFonts w:cstheme="minorHAnsi"/>
                <w:noProof/>
                <w:sz w:val="24"/>
                <w:szCs w:val="24"/>
              </w:rPr>
              <w:t xml:space="preserve"> </w:t>
            </w:r>
            <w:r w:rsidR="00AE2CCB">
              <w:rPr>
                <w:rFonts w:cstheme="minorHAnsi"/>
                <w:noProof/>
                <w:sz w:val="24"/>
                <w:szCs w:val="24"/>
              </w:rPr>
              <w:t xml:space="preserve">2026 </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50CBD428"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00193A">
              <w:rPr>
                <w:rFonts w:cstheme="minorHAnsi"/>
                <w:noProof/>
                <w:sz w:val="24"/>
                <w:szCs w:val="24"/>
              </w:rPr>
              <w:t>281</w:t>
            </w:r>
            <w:r w:rsidR="007B6D8F">
              <w:rPr>
                <w:rFonts w:cstheme="minorHAnsi"/>
                <w:noProof/>
                <w:sz w:val="24"/>
                <w:szCs w:val="24"/>
              </w:rPr>
              <w:t>5</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1A7C841D">
        <w:tc>
          <w:tcPr>
            <w:tcW w:w="578"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1523106" w:rsidR="000D2837" w:rsidRPr="00EF39EA" w:rsidRDefault="00004D2E" w:rsidP="4FDE35F3">
            <w:pPr>
              <w:pStyle w:val="NoSpacing"/>
              <w:rPr>
                <w:rFonts w:asciiTheme="minorHAnsi" w:hAnsiTheme="minorHAnsi" w:cstheme="minorBidi"/>
              </w:rPr>
            </w:pPr>
            <w:r w:rsidRPr="00C101C0">
              <w:rPr>
                <w:rFonts w:asciiTheme="minorHAnsi" w:hAnsiTheme="minorHAnsi" w:cstheme="minorBidi"/>
              </w:rPr>
              <w:t>Lead the strategic development and effective implementation of</w:t>
            </w:r>
            <w:r w:rsidR="00677AEF" w:rsidRPr="00C101C0">
              <w:rPr>
                <w:rFonts w:asciiTheme="minorHAnsi" w:hAnsiTheme="minorHAnsi" w:cstheme="minorBidi"/>
              </w:rPr>
              <w:t xml:space="preserve"> </w:t>
            </w:r>
            <w:r w:rsidR="00677AEF" w:rsidRPr="4FDE35F3">
              <w:rPr>
                <w:rFonts w:asciiTheme="minorHAnsi" w:hAnsiTheme="minorHAnsi" w:cstheme="minorBidi"/>
              </w:rPr>
              <w:t xml:space="preserve">defined public health interventions aimed at improving the health of mothers, babies and their families, during the pre-conception, pregnancy, and neonatal period </w:t>
            </w:r>
            <w:r w:rsidR="006F28DB" w:rsidRPr="4FDE35F3">
              <w:rPr>
                <w:rFonts w:asciiTheme="minorHAnsi" w:hAnsiTheme="minorHAnsi" w:cstheme="minorBidi"/>
              </w:rPr>
              <w:t>in partnership with</w:t>
            </w:r>
            <w:r w:rsidR="00433F93" w:rsidRPr="4FDE35F3">
              <w:rPr>
                <w:rFonts w:asciiTheme="minorHAnsi" w:hAnsiTheme="minorHAnsi" w:cstheme="minorBidi"/>
              </w:rPr>
              <w:t xml:space="preserve"> </w:t>
            </w:r>
            <w:r w:rsidR="006F28DB" w:rsidRPr="4FDE35F3">
              <w:rPr>
                <w:rFonts w:asciiTheme="minorHAnsi" w:hAnsiTheme="minorHAnsi" w:cstheme="minorBidi"/>
              </w:rPr>
              <w:t xml:space="preserve">a wide range of </w:t>
            </w:r>
            <w:r w:rsidR="00433F93" w:rsidRPr="4FDE35F3">
              <w:rPr>
                <w:rFonts w:asciiTheme="minorHAnsi" w:hAnsiTheme="minorHAnsi" w:cstheme="minorBidi"/>
              </w:rPr>
              <w:t>organisations and agencies across the maternity system</w:t>
            </w:r>
            <w:r w:rsidR="002424A6" w:rsidRPr="4FDE35F3">
              <w:rPr>
                <w:rFonts w:asciiTheme="minorHAnsi" w:hAnsiTheme="minorHAnsi" w:cstheme="minorBidi"/>
              </w:rPr>
              <w:t>.</w:t>
            </w:r>
            <w:r w:rsidR="13B0650E" w:rsidRPr="4FDE35F3">
              <w:rPr>
                <w:rFonts w:asciiTheme="minorHAnsi" w:hAnsiTheme="minorHAnsi" w:cstheme="minorBidi"/>
              </w:rPr>
              <w:t xml:space="preserve"> </w:t>
            </w:r>
          </w:p>
        </w:tc>
      </w:tr>
      <w:tr w:rsidR="00366931" w14:paraId="07CD1B67" w14:textId="77777777" w:rsidTr="1A7C841D">
        <w:tc>
          <w:tcPr>
            <w:tcW w:w="578" w:type="dxa"/>
          </w:tcPr>
          <w:p w14:paraId="40D043CB" w14:textId="17CB25A1" w:rsidR="00366931" w:rsidRPr="000D2837" w:rsidRDefault="00366931" w:rsidP="00C577BE">
            <w:pPr>
              <w:spacing w:after="0" w:line="240" w:lineRule="auto"/>
              <w:ind w:right="118"/>
              <w:rPr>
                <w:b/>
                <w:bCs/>
                <w:sz w:val="24"/>
                <w:szCs w:val="24"/>
              </w:rPr>
            </w:pPr>
            <w:r>
              <w:rPr>
                <w:b/>
                <w:bCs/>
                <w:sz w:val="24"/>
                <w:szCs w:val="24"/>
              </w:rPr>
              <w:t>2</w:t>
            </w:r>
          </w:p>
        </w:tc>
        <w:tc>
          <w:tcPr>
            <w:tcW w:w="9072" w:type="dxa"/>
          </w:tcPr>
          <w:p w14:paraId="10C59AB7" w14:textId="36AF942A" w:rsidR="00366931" w:rsidRDefault="00366931" w:rsidP="00C577BE">
            <w:pPr>
              <w:spacing w:after="0" w:line="240" w:lineRule="auto"/>
              <w:ind w:right="118"/>
              <w:rPr>
                <w:rFonts w:cstheme="minorHAnsi"/>
              </w:rPr>
            </w:pPr>
            <w:r w:rsidRPr="4FDE35F3">
              <w:t>Work with and influence the work of partners across the Milton Keynes maternity system strengthen</w:t>
            </w:r>
            <w:r>
              <w:t>ing</w:t>
            </w:r>
            <w:r w:rsidRPr="4FDE35F3">
              <w:t xml:space="preserve"> collaboration</w:t>
            </w:r>
            <w:r>
              <w:t xml:space="preserve">, </w:t>
            </w:r>
            <w:r w:rsidRPr="4FDE35F3">
              <w:t xml:space="preserve">communication, and data sharing </w:t>
            </w:r>
            <w:r w:rsidRPr="00724FAF">
              <w:rPr>
                <w:rFonts w:cs="Calibri"/>
                <w:sz w:val="24"/>
                <w:szCs w:val="24"/>
              </w:rPr>
              <w:t>to ensure that interventions are targeted at those with the greatest needs.</w:t>
            </w:r>
          </w:p>
        </w:tc>
      </w:tr>
      <w:tr w:rsidR="000D2837" w14:paraId="1175A00B" w14:textId="77777777" w:rsidTr="1A7C841D">
        <w:tc>
          <w:tcPr>
            <w:tcW w:w="578" w:type="dxa"/>
          </w:tcPr>
          <w:p w14:paraId="1648EC52" w14:textId="2E19ECC9" w:rsidR="000D2837" w:rsidRPr="000D2837" w:rsidRDefault="00366931" w:rsidP="00C577BE">
            <w:pPr>
              <w:spacing w:after="0" w:line="240" w:lineRule="auto"/>
              <w:ind w:right="118"/>
              <w:rPr>
                <w:b/>
                <w:bCs/>
                <w:sz w:val="24"/>
                <w:szCs w:val="24"/>
              </w:rPr>
            </w:pPr>
            <w:r>
              <w:rPr>
                <w:b/>
                <w:bCs/>
                <w:sz w:val="24"/>
                <w:szCs w:val="24"/>
              </w:rPr>
              <w:t>3</w:t>
            </w:r>
          </w:p>
        </w:tc>
        <w:tc>
          <w:tcPr>
            <w:tcW w:w="9072" w:type="dxa"/>
          </w:tcPr>
          <w:p w14:paraId="069EB440" w14:textId="397C68BF" w:rsidR="000D2837" w:rsidRPr="00A845A0" w:rsidRDefault="009B797E" w:rsidP="1A7C841D">
            <w:pPr>
              <w:spacing w:after="0" w:line="240" w:lineRule="auto"/>
              <w:ind w:right="118"/>
            </w:pPr>
            <w:r w:rsidRPr="1A7C841D">
              <w:t xml:space="preserve">Provide </w:t>
            </w:r>
            <w:r w:rsidR="00F7665D" w:rsidRPr="1A7C841D">
              <w:t xml:space="preserve">highly </w:t>
            </w:r>
            <w:r w:rsidRPr="1A7C841D">
              <w:t xml:space="preserve">specialist </w:t>
            </w:r>
            <w:r w:rsidR="4226BCB8" w:rsidRPr="1A7C841D">
              <w:t xml:space="preserve">and complex </w:t>
            </w:r>
            <w:r w:rsidRPr="1A7C841D">
              <w:t>advice</w:t>
            </w:r>
            <w:r w:rsidR="00EF39EA" w:rsidRPr="1A7C841D">
              <w:t xml:space="preserve"> across the health and care system </w:t>
            </w:r>
            <w:r w:rsidR="00F603DE" w:rsidRPr="1A7C841D">
              <w:t>(</w:t>
            </w:r>
            <w:r w:rsidR="00EF39EA" w:rsidRPr="1A7C841D">
              <w:t xml:space="preserve">including </w:t>
            </w:r>
            <w:r w:rsidR="00C12CDE" w:rsidRPr="1A7C841D">
              <w:t xml:space="preserve">to </w:t>
            </w:r>
            <w:r w:rsidR="00B30C0B" w:rsidRPr="1A7C841D">
              <w:t xml:space="preserve">Milton Keynes University Hospital Trust (MKUH) </w:t>
            </w:r>
            <w:r w:rsidR="005E0993" w:rsidRPr="1A7C841D">
              <w:t xml:space="preserve">the </w:t>
            </w:r>
            <w:r w:rsidR="00EB6FFA" w:rsidRPr="1A7C841D">
              <w:t>local</w:t>
            </w:r>
            <w:r w:rsidR="00B30C0B" w:rsidRPr="1A7C841D">
              <w:t xml:space="preserve"> NHS</w:t>
            </w:r>
            <w:r w:rsidR="00EF39EA" w:rsidRPr="1A7C841D">
              <w:t xml:space="preserve"> I</w:t>
            </w:r>
            <w:r w:rsidR="005E0993" w:rsidRPr="1A7C841D">
              <w:t xml:space="preserve">ntegrated </w:t>
            </w:r>
            <w:r w:rsidR="00EF39EA" w:rsidRPr="1A7C841D">
              <w:t>C</w:t>
            </w:r>
            <w:r w:rsidR="005E0993" w:rsidRPr="1A7C841D">
              <w:t xml:space="preserve">are </w:t>
            </w:r>
            <w:r w:rsidR="00EF39EA" w:rsidRPr="1A7C841D">
              <w:t>B</w:t>
            </w:r>
            <w:r w:rsidR="005E0993" w:rsidRPr="1A7C841D">
              <w:t>oard</w:t>
            </w:r>
            <w:r w:rsidR="00EF39EA" w:rsidRPr="1A7C841D">
              <w:t xml:space="preserve"> and </w:t>
            </w:r>
            <w:r w:rsidR="00F749EE" w:rsidRPr="1A7C841D">
              <w:t xml:space="preserve">local maternity </w:t>
            </w:r>
            <w:r w:rsidR="00A43D43" w:rsidRPr="1A7C841D">
              <w:t>organisations</w:t>
            </w:r>
            <w:r w:rsidR="00F603DE" w:rsidRPr="1A7C841D">
              <w:t xml:space="preserve">) </w:t>
            </w:r>
            <w:r w:rsidR="00F33F4A" w:rsidRPr="1A7C841D">
              <w:t xml:space="preserve">based on </w:t>
            </w:r>
            <w:r w:rsidR="00D425AD" w:rsidRPr="1A7C841D">
              <w:t>national and local policy</w:t>
            </w:r>
            <w:r w:rsidR="00330B65" w:rsidRPr="1A7C841D">
              <w:t xml:space="preserve">, data and insights </w:t>
            </w:r>
            <w:r w:rsidR="006D541C" w:rsidRPr="1A7C841D">
              <w:t>to</w:t>
            </w:r>
            <w:r w:rsidR="00931717" w:rsidRPr="1A7C841D">
              <w:t xml:space="preserve"> </w:t>
            </w:r>
            <w:r w:rsidR="002B0303" w:rsidRPr="1A7C841D">
              <w:t xml:space="preserve">inform </w:t>
            </w:r>
            <w:r w:rsidR="00366931" w:rsidRPr="1A7C841D">
              <w:t xml:space="preserve">the </w:t>
            </w:r>
            <w:r w:rsidR="00B20845" w:rsidRPr="1A7C841D">
              <w:t>standardisation of data collection processes</w:t>
            </w:r>
            <w:r w:rsidR="006D541C" w:rsidRPr="1A7C841D">
              <w:t xml:space="preserve"> and re-</w:t>
            </w:r>
            <w:r w:rsidR="00681064" w:rsidRPr="1A7C841D">
              <w:t xml:space="preserve">design </w:t>
            </w:r>
            <w:r w:rsidR="002B0303" w:rsidRPr="1A7C841D">
              <w:t xml:space="preserve">of </w:t>
            </w:r>
            <w:r w:rsidR="00681064" w:rsidRPr="1A7C841D">
              <w:t xml:space="preserve">pathways and interventions </w:t>
            </w:r>
            <w:r w:rsidR="00C61AF0" w:rsidRPr="1A7C841D">
              <w:t xml:space="preserve">to improve outcomes for </w:t>
            </w:r>
            <w:r w:rsidR="006352DD" w:rsidRPr="1A7C841D">
              <w:t>pregnant women and their families</w:t>
            </w:r>
            <w:r w:rsidR="00366931" w:rsidRPr="1A7C841D">
              <w:t xml:space="preserve">. </w:t>
            </w:r>
          </w:p>
        </w:tc>
      </w:tr>
      <w:tr w:rsidR="000D2837" w14:paraId="52DB8D7D" w14:textId="77777777" w:rsidTr="1A7C841D">
        <w:tc>
          <w:tcPr>
            <w:tcW w:w="578" w:type="dxa"/>
          </w:tcPr>
          <w:p w14:paraId="68898096" w14:textId="74CB3502" w:rsidR="000D2837" w:rsidRPr="000D2837" w:rsidRDefault="00ED49D8" w:rsidP="00C577BE">
            <w:pPr>
              <w:spacing w:after="0" w:line="240" w:lineRule="auto"/>
              <w:ind w:right="118"/>
              <w:rPr>
                <w:b/>
                <w:bCs/>
                <w:sz w:val="24"/>
                <w:szCs w:val="24"/>
              </w:rPr>
            </w:pPr>
            <w:r>
              <w:rPr>
                <w:b/>
                <w:bCs/>
                <w:sz w:val="24"/>
                <w:szCs w:val="24"/>
              </w:rPr>
              <w:t>4</w:t>
            </w:r>
          </w:p>
        </w:tc>
        <w:tc>
          <w:tcPr>
            <w:tcW w:w="9072" w:type="dxa"/>
          </w:tcPr>
          <w:p w14:paraId="7E16FC57" w14:textId="66A6990E" w:rsidR="00F165EE" w:rsidRPr="003854B2" w:rsidRDefault="001855FD" w:rsidP="00C101C0">
            <w:pPr>
              <w:spacing w:after="0" w:line="240" w:lineRule="auto"/>
            </w:pPr>
            <w:r>
              <w:rPr>
                <w:rFonts w:cstheme="minorHAnsi"/>
              </w:rPr>
              <w:t>U</w:t>
            </w:r>
            <w:r w:rsidRPr="007A7A2A">
              <w:rPr>
                <w:rFonts w:cstheme="minorHAnsi"/>
              </w:rPr>
              <w:t>sing evidence informed practice approaches</w:t>
            </w:r>
            <w:r>
              <w:rPr>
                <w:rFonts w:cstheme="minorHAnsi"/>
              </w:rPr>
              <w:t xml:space="preserve"> l</w:t>
            </w:r>
            <w:r w:rsidR="002F0E7F">
              <w:rPr>
                <w:rFonts w:cstheme="minorHAnsi"/>
              </w:rPr>
              <w:t xml:space="preserve">ead on the </w:t>
            </w:r>
            <w:r w:rsidR="003C5365">
              <w:rPr>
                <w:rFonts w:cstheme="minorHAnsi"/>
              </w:rPr>
              <w:t>development</w:t>
            </w:r>
            <w:r w:rsidR="00DD7957">
              <w:rPr>
                <w:rFonts w:cstheme="minorHAnsi"/>
              </w:rPr>
              <w:t xml:space="preserve">, </w:t>
            </w:r>
            <w:r w:rsidR="003C5365">
              <w:rPr>
                <w:rFonts w:cstheme="minorHAnsi"/>
              </w:rPr>
              <w:t xml:space="preserve">effective </w:t>
            </w:r>
            <w:r w:rsidR="00E156F0">
              <w:rPr>
                <w:rFonts w:cstheme="minorHAnsi"/>
              </w:rPr>
              <w:t xml:space="preserve">implementation </w:t>
            </w:r>
            <w:r w:rsidR="00DD7957">
              <w:rPr>
                <w:rFonts w:cstheme="minorHAnsi"/>
              </w:rPr>
              <w:t xml:space="preserve">and monitoring </w:t>
            </w:r>
            <w:r w:rsidR="00277C09">
              <w:rPr>
                <w:rFonts w:cstheme="minorHAnsi"/>
              </w:rPr>
              <w:t xml:space="preserve">of pathways into </w:t>
            </w:r>
            <w:r w:rsidR="002518BC">
              <w:rPr>
                <w:rFonts w:cstheme="minorHAnsi"/>
              </w:rPr>
              <w:t xml:space="preserve">public health </w:t>
            </w:r>
            <w:r w:rsidR="00277C09">
              <w:rPr>
                <w:rFonts w:cstheme="minorHAnsi"/>
              </w:rPr>
              <w:t xml:space="preserve">commissioned </w:t>
            </w:r>
            <w:r w:rsidR="002518BC">
              <w:rPr>
                <w:rFonts w:cstheme="minorHAnsi"/>
              </w:rPr>
              <w:t xml:space="preserve">services </w:t>
            </w:r>
            <w:r w:rsidR="00960916">
              <w:rPr>
                <w:rFonts w:cstheme="minorHAnsi"/>
              </w:rPr>
              <w:t xml:space="preserve">to </w:t>
            </w:r>
            <w:r w:rsidR="00E85B15">
              <w:rPr>
                <w:rFonts w:cstheme="minorHAnsi"/>
              </w:rPr>
              <w:t>i</w:t>
            </w:r>
            <w:r w:rsidR="00BC3267">
              <w:rPr>
                <w:rFonts w:cstheme="minorHAnsi"/>
              </w:rPr>
              <w:t>mprov</w:t>
            </w:r>
            <w:r w:rsidR="00E85B15">
              <w:rPr>
                <w:rFonts w:cstheme="minorHAnsi"/>
              </w:rPr>
              <w:t>e</w:t>
            </w:r>
            <w:r w:rsidR="00BC3267">
              <w:rPr>
                <w:rFonts w:cstheme="minorHAnsi"/>
              </w:rPr>
              <w:t xml:space="preserve"> public health outcomes for </w:t>
            </w:r>
            <w:r w:rsidR="003022FF">
              <w:rPr>
                <w:rFonts w:cstheme="minorHAnsi"/>
              </w:rPr>
              <w:t xml:space="preserve">mothers and babies, </w:t>
            </w:r>
            <w:r w:rsidR="00F603DE">
              <w:rPr>
                <w:rFonts w:cstheme="minorHAnsi"/>
              </w:rPr>
              <w:t xml:space="preserve">this includes </w:t>
            </w:r>
            <w:r w:rsidR="003022FF">
              <w:rPr>
                <w:rFonts w:cstheme="minorHAnsi"/>
              </w:rPr>
              <w:t xml:space="preserve">working </w:t>
            </w:r>
            <w:r w:rsidR="001A2F04">
              <w:rPr>
                <w:rFonts w:cstheme="minorHAnsi"/>
              </w:rPr>
              <w:t>and</w:t>
            </w:r>
            <w:r w:rsidR="00577B20">
              <w:rPr>
                <w:rFonts w:cstheme="minorHAnsi"/>
              </w:rPr>
              <w:t xml:space="preserve"> inspiring</w:t>
            </w:r>
            <w:r w:rsidR="001A2F04">
              <w:rPr>
                <w:rFonts w:cstheme="minorHAnsi"/>
              </w:rPr>
              <w:t xml:space="preserve"> </w:t>
            </w:r>
            <w:r w:rsidR="003022FF">
              <w:rPr>
                <w:rFonts w:cstheme="minorHAnsi"/>
              </w:rPr>
              <w:t>partners</w:t>
            </w:r>
            <w:r w:rsidR="00B01A62">
              <w:rPr>
                <w:rFonts w:cstheme="minorHAnsi"/>
              </w:rPr>
              <w:t xml:space="preserve"> to</w:t>
            </w:r>
            <w:r w:rsidR="009B797E">
              <w:rPr>
                <w:rFonts w:cstheme="minorHAnsi"/>
              </w:rPr>
              <w:t xml:space="preserve">: </w:t>
            </w:r>
            <w:r w:rsidR="009B797E" w:rsidRPr="001A7306">
              <w:rPr>
                <w:rFonts w:cstheme="minorHAnsi"/>
              </w:rPr>
              <w:t>s</w:t>
            </w:r>
            <w:r w:rsidR="0093059D" w:rsidRPr="001A7306">
              <w:rPr>
                <w:rFonts w:cstheme="minorHAnsi"/>
              </w:rPr>
              <w:t>upport the r</w:t>
            </w:r>
            <w:r w:rsidR="00EF39EA" w:rsidRPr="001A7306">
              <w:rPr>
                <w:rFonts w:cstheme="minorHAnsi"/>
              </w:rPr>
              <w:t>educ</w:t>
            </w:r>
            <w:r w:rsidR="0093059D" w:rsidRPr="001A7306">
              <w:rPr>
                <w:rFonts w:cstheme="minorHAnsi"/>
              </w:rPr>
              <w:t>tion of the</w:t>
            </w:r>
            <w:r w:rsidR="00EF39EA" w:rsidRPr="001A7306">
              <w:rPr>
                <w:rFonts w:cstheme="minorHAnsi"/>
              </w:rPr>
              <w:t xml:space="preserve"> numbers of pregnant women</w:t>
            </w:r>
            <w:r w:rsidR="0093059D" w:rsidRPr="001A7306">
              <w:rPr>
                <w:rFonts w:cstheme="minorHAnsi"/>
              </w:rPr>
              <w:t xml:space="preserve"> and their partners</w:t>
            </w:r>
            <w:r w:rsidR="00EF39EA" w:rsidRPr="001A7306">
              <w:rPr>
                <w:rFonts w:cstheme="minorHAnsi"/>
              </w:rPr>
              <w:t xml:space="preserve"> who smoke and who are exposed to second hand smoke</w:t>
            </w:r>
            <w:r w:rsidR="007D1252">
              <w:rPr>
                <w:rFonts w:cstheme="minorHAnsi"/>
              </w:rPr>
              <w:t xml:space="preserve"> and </w:t>
            </w:r>
            <w:r w:rsidR="009B797E" w:rsidRPr="001A7306">
              <w:rPr>
                <w:rFonts w:cstheme="minorHAnsi"/>
              </w:rPr>
              <w:t>i</w:t>
            </w:r>
            <w:r w:rsidR="00EF39EA" w:rsidRPr="001A7306">
              <w:rPr>
                <w:rFonts w:cstheme="minorHAnsi"/>
              </w:rPr>
              <w:t xml:space="preserve">mprove </w:t>
            </w:r>
            <w:r w:rsidR="005A1C11" w:rsidRPr="001A7306">
              <w:rPr>
                <w:rFonts w:cstheme="minorHAnsi"/>
              </w:rPr>
              <w:t>identification and</w:t>
            </w:r>
            <w:r w:rsidR="00EF39EA" w:rsidRPr="001A7306">
              <w:rPr>
                <w:rFonts w:cstheme="minorHAnsi"/>
              </w:rPr>
              <w:t xml:space="preserve"> increase referral and support for women </w:t>
            </w:r>
            <w:r w:rsidR="00B32098" w:rsidRPr="001A7306">
              <w:rPr>
                <w:rFonts w:cstheme="minorHAnsi"/>
              </w:rPr>
              <w:t>facing obesity</w:t>
            </w:r>
            <w:r w:rsidR="007D1252">
              <w:rPr>
                <w:rFonts w:cstheme="minorHAnsi"/>
              </w:rPr>
              <w:t>.</w:t>
            </w:r>
          </w:p>
        </w:tc>
      </w:tr>
      <w:tr w:rsidR="00F7604B" w14:paraId="604ACB0D" w14:textId="77777777" w:rsidTr="1A7C841D">
        <w:tc>
          <w:tcPr>
            <w:tcW w:w="578" w:type="dxa"/>
          </w:tcPr>
          <w:p w14:paraId="22217D0C" w14:textId="06DDAF0E" w:rsidR="00F7604B" w:rsidRPr="000D2837" w:rsidRDefault="00107559" w:rsidP="00C577BE">
            <w:pPr>
              <w:spacing w:after="0" w:line="240" w:lineRule="auto"/>
              <w:ind w:right="118"/>
              <w:rPr>
                <w:b/>
                <w:bCs/>
                <w:sz w:val="24"/>
                <w:szCs w:val="24"/>
              </w:rPr>
            </w:pPr>
            <w:r>
              <w:rPr>
                <w:b/>
                <w:bCs/>
                <w:sz w:val="24"/>
                <w:szCs w:val="24"/>
              </w:rPr>
              <w:t>5</w:t>
            </w:r>
          </w:p>
        </w:tc>
        <w:tc>
          <w:tcPr>
            <w:tcW w:w="9072" w:type="dxa"/>
          </w:tcPr>
          <w:p w14:paraId="79C6F24F" w14:textId="75BE43C5" w:rsidR="00F7604B" w:rsidRPr="00B26602" w:rsidRDefault="00F7604B" w:rsidP="4FDE35F3">
            <w:pPr>
              <w:spacing w:after="0" w:line="240" w:lineRule="auto"/>
              <w:rPr>
                <w:rFonts w:cstheme="minorHAnsi"/>
              </w:rPr>
            </w:pPr>
            <w:r w:rsidRPr="00B26602">
              <w:rPr>
                <w:rFonts w:eastAsia="Aptos" w:cstheme="minorHAnsi"/>
                <w:color w:val="000000" w:themeColor="text1"/>
                <w:lang w:val="en-US"/>
              </w:rPr>
              <w:t xml:space="preserve">Manage </w:t>
            </w:r>
            <w:r w:rsidR="00E00617">
              <w:rPr>
                <w:rFonts w:eastAsia="Aptos" w:cstheme="minorHAnsi"/>
                <w:color w:val="000000" w:themeColor="text1"/>
                <w:lang w:val="en-US"/>
              </w:rPr>
              <w:t>budgets aligned to</w:t>
            </w:r>
            <w:r w:rsidR="00E31CC4">
              <w:rPr>
                <w:rFonts w:eastAsia="Aptos" w:cstheme="minorHAnsi"/>
                <w:color w:val="000000" w:themeColor="text1"/>
                <w:lang w:val="en-US"/>
              </w:rPr>
              <w:t xml:space="preserve"> bespoke </w:t>
            </w:r>
            <w:r w:rsidRPr="00B26602">
              <w:rPr>
                <w:rFonts w:eastAsia="Aptos" w:cstheme="minorHAnsi"/>
                <w:color w:val="000000" w:themeColor="text1"/>
                <w:lang w:val="en-US"/>
              </w:rPr>
              <w:t xml:space="preserve">projects </w:t>
            </w:r>
            <w:r w:rsidR="00E31CC4">
              <w:rPr>
                <w:rFonts w:eastAsia="Aptos" w:cstheme="minorHAnsi"/>
                <w:color w:val="000000" w:themeColor="text1"/>
                <w:lang w:val="en-US"/>
              </w:rPr>
              <w:t>ensuring that interventions are based on evidence and deliver value for money</w:t>
            </w:r>
            <w:r w:rsidR="005A1C11">
              <w:rPr>
                <w:rFonts w:eastAsia="Aptos" w:cstheme="minorHAnsi"/>
                <w:color w:val="000000" w:themeColor="text1"/>
                <w:lang w:val="en-US"/>
              </w:rPr>
              <w:t xml:space="preserve">. </w:t>
            </w:r>
          </w:p>
        </w:tc>
      </w:tr>
      <w:tr w:rsidR="000D2837" w14:paraId="4D030043" w14:textId="77777777" w:rsidTr="1A7C841D">
        <w:tc>
          <w:tcPr>
            <w:tcW w:w="578"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4BAB9C6F" w:rsidR="000D2837" w:rsidRPr="009F7329" w:rsidRDefault="00F2335B" w:rsidP="00F52730">
            <w:pPr>
              <w:spacing w:after="0" w:line="240" w:lineRule="auto"/>
              <w:ind w:right="118"/>
              <w:rPr>
                <w:rFonts w:cstheme="minorHAnsi"/>
              </w:rPr>
            </w:pPr>
            <w:r>
              <w:rPr>
                <w:rFonts w:cstheme="minorHAnsi"/>
              </w:rPr>
              <w:t>Lead</w:t>
            </w:r>
            <w:r w:rsidR="007843EF">
              <w:rPr>
                <w:rFonts w:cstheme="minorHAnsi"/>
              </w:rPr>
              <w:t xml:space="preserve"> on the</w:t>
            </w:r>
            <w:r w:rsidR="00EF39EA" w:rsidRPr="009F7329">
              <w:rPr>
                <w:rFonts w:cstheme="minorHAnsi"/>
              </w:rPr>
              <w:t xml:space="preserve"> quality assurance, assessment, development, implementation and evaluation of agreed public health programmes to ensure that they meet the needs of the woman, baby and </w:t>
            </w:r>
            <w:r w:rsidR="008C5979" w:rsidRPr="009F7329">
              <w:rPr>
                <w:rFonts w:cstheme="minorHAnsi"/>
              </w:rPr>
              <w:t xml:space="preserve">their </w:t>
            </w:r>
            <w:r w:rsidR="00EF39EA" w:rsidRPr="009F7329">
              <w:rPr>
                <w:rFonts w:cstheme="minorHAnsi"/>
              </w:rPr>
              <w:t>family</w:t>
            </w:r>
            <w:r w:rsidR="009F2046">
              <w:rPr>
                <w:rFonts w:cstheme="minorHAnsi"/>
              </w:rPr>
              <w:t>.</w:t>
            </w:r>
          </w:p>
        </w:tc>
      </w:tr>
      <w:tr w:rsidR="00E146F6" w14:paraId="08584EB3" w14:textId="77777777" w:rsidTr="1A7C841D">
        <w:tc>
          <w:tcPr>
            <w:tcW w:w="578" w:type="dxa"/>
          </w:tcPr>
          <w:p w14:paraId="26563A34" w14:textId="39794E1A" w:rsidR="00E146F6" w:rsidRPr="000D2837" w:rsidRDefault="00577A13" w:rsidP="00C577BE">
            <w:pPr>
              <w:spacing w:after="0" w:line="240" w:lineRule="auto"/>
              <w:ind w:right="118"/>
              <w:rPr>
                <w:b/>
                <w:bCs/>
                <w:sz w:val="24"/>
                <w:szCs w:val="24"/>
              </w:rPr>
            </w:pPr>
            <w:r>
              <w:rPr>
                <w:b/>
                <w:bCs/>
                <w:sz w:val="24"/>
                <w:szCs w:val="24"/>
              </w:rPr>
              <w:t>7</w:t>
            </w:r>
          </w:p>
        </w:tc>
        <w:tc>
          <w:tcPr>
            <w:tcW w:w="9072" w:type="dxa"/>
          </w:tcPr>
          <w:p w14:paraId="5503A831" w14:textId="542A76CF" w:rsidR="00E146F6" w:rsidRDefault="00CD73A1" w:rsidP="00F52730">
            <w:pPr>
              <w:spacing w:after="0" w:line="240" w:lineRule="auto"/>
              <w:ind w:right="118"/>
              <w:rPr>
                <w:rFonts w:cstheme="minorHAnsi"/>
              </w:rPr>
            </w:pPr>
            <w:r>
              <w:rPr>
                <w:rFonts w:cstheme="minorHAnsi"/>
              </w:rPr>
              <w:t>Be an ambassador for</w:t>
            </w:r>
            <w:r w:rsidR="00F11195">
              <w:rPr>
                <w:rFonts w:cstheme="minorHAnsi"/>
              </w:rPr>
              <w:t xml:space="preserve"> </w:t>
            </w:r>
            <w:r>
              <w:rPr>
                <w:rFonts w:cstheme="minorHAnsi"/>
              </w:rPr>
              <w:t>P</w:t>
            </w:r>
            <w:r w:rsidR="00F11195">
              <w:rPr>
                <w:rFonts w:cstheme="minorHAnsi"/>
              </w:rPr>
              <w:t xml:space="preserve">ublic </w:t>
            </w:r>
            <w:r>
              <w:rPr>
                <w:rFonts w:cstheme="minorHAnsi"/>
              </w:rPr>
              <w:t>H</w:t>
            </w:r>
            <w:r w:rsidR="00F11195">
              <w:rPr>
                <w:rFonts w:cstheme="minorHAnsi"/>
              </w:rPr>
              <w:t>ealth</w:t>
            </w:r>
            <w:r w:rsidR="00B6273C">
              <w:rPr>
                <w:rFonts w:cstheme="minorHAnsi"/>
              </w:rPr>
              <w:t xml:space="preserve"> </w:t>
            </w:r>
            <w:r>
              <w:rPr>
                <w:rFonts w:cstheme="minorHAnsi"/>
              </w:rPr>
              <w:t>and</w:t>
            </w:r>
            <w:r w:rsidR="00B6273C">
              <w:rPr>
                <w:rFonts w:cstheme="minorHAnsi"/>
              </w:rPr>
              <w:t xml:space="preserve"> </w:t>
            </w:r>
            <w:r w:rsidR="00F11195">
              <w:rPr>
                <w:rFonts w:cstheme="minorHAnsi"/>
              </w:rPr>
              <w:t>this specific</w:t>
            </w:r>
            <w:r w:rsidR="00832677">
              <w:rPr>
                <w:rFonts w:cstheme="minorHAnsi"/>
              </w:rPr>
              <w:t xml:space="preserve"> </w:t>
            </w:r>
            <w:r w:rsidR="00EE058B">
              <w:rPr>
                <w:rFonts w:cstheme="minorHAnsi"/>
              </w:rPr>
              <w:t xml:space="preserve">work </w:t>
            </w:r>
            <w:r w:rsidR="00F11195">
              <w:rPr>
                <w:rFonts w:cstheme="minorHAnsi"/>
              </w:rPr>
              <w:t xml:space="preserve">and educate and train </w:t>
            </w:r>
            <w:r w:rsidR="00B344C5">
              <w:rPr>
                <w:rFonts w:cstheme="minorHAnsi"/>
              </w:rPr>
              <w:t>colleagues both within MKCC and part</w:t>
            </w:r>
            <w:r w:rsidR="003E3F36">
              <w:rPr>
                <w:rFonts w:cstheme="minorHAnsi"/>
              </w:rPr>
              <w:t>ners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E863FC">
        <w:rPr>
          <w:rFonts w:cstheme="minorHAnsi"/>
          <w:color w:val="000000" w:themeColor="text1"/>
          <w:sz w:val="24"/>
          <w:szCs w:val="24"/>
        </w:rPr>
        <w:t>and</w:t>
      </w:r>
      <w:r w:rsidRPr="00E863FC">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699"/>
        <w:gridCol w:w="9072"/>
      </w:tblGrid>
      <w:tr w:rsidR="007843EF" w14:paraId="62DB5D3D" w14:textId="77777777" w:rsidTr="009B797E">
        <w:tc>
          <w:tcPr>
            <w:tcW w:w="699" w:type="dxa"/>
          </w:tcPr>
          <w:p w14:paraId="2F6A50A3" w14:textId="477730CD" w:rsidR="007843EF" w:rsidRPr="000D2837" w:rsidRDefault="007843EF" w:rsidP="00C577BE">
            <w:pPr>
              <w:spacing w:after="0" w:line="240" w:lineRule="auto"/>
              <w:ind w:right="118"/>
              <w:rPr>
                <w:b/>
                <w:bCs/>
                <w:sz w:val="24"/>
                <w:szCs w:val="24"/>
              </w:rPr>
            </w:pPr>
            <w:r w:rsidRPr="000D2837">
              <w:rPr>
                <w:b/>
                <w:bCs/>
                <w:sz w:val="24"/>
                <w:szCs w:val="24"/>
              </w:rPr>
              <w:t>1</w:t>
            </w:r>
          </w:p>
        </w:tc>
        <w:tc>
          <w:tcPr>
            <w:tcW w:w="9072" w:type="dxa"/>
          </w:tcPr>
          <w:p w14:paraId="23DE4F61" w14:textId="77777777" w:rsidR="007843EF" w:rsidRDefault="007843EF" w:rsidP="004622F1">
            <w:pPr>
              <w:spacing w:after="0" w:line="240" w:lineRule="auto"/>
              <w:rPr>
                <w:rFonts w:cstheme="minorHAnsi"/>
              </w:rPr>
            </w:pPr>
            <w:r>
              <w:rPr>
                <w:rFonts w:cstheme="minorHAnsi"/>
              </w:rPr>
              <w:t xml:space="preserve">Qualifications </w:t>
            </w:r>
          </w:p>
          <w:p w14:paraId="6F4E2447" w14:textId="1FA6F9B4" w:rsidR="009B797E" w:rsidRPr="00E863FC" w:rsidRDefault="009B797E" w:rsidP="009B797E">
            <w:pPr>
              <w:pStyle w:val="ListParagraph"/>
              <w:numPr>
                <w:ilvl w:val="0"/>
                <w:numId w:val="11"/>
              </w:numPr>
              <w:rPr>
                <w:rFonts w:cstheme="minorHAnsi"/>
              </w:rPr>
            </w:pPr>
            <w:r w:rsidRPr="00E863FC">
              <w:rPr>
                <w:rFonts w:cstheme="minorHAnsi"/>
              </w:rPr>
              <w:t xml:space="preserve">Educated to </w:t>
            </w:r>
            <w:r w:rsidR="000E255E">
              <w:rPr>
                <w:rFonts w:cstheme="minorHAnsi"/>
              </w:rPr>
              <w:t xml:space="preserve">a </w:t>
            </w:r>
            <w:r w:rsidRPr="00E863FC">
              <w:rPr>
                <w:rFonts w:cstheme="minorHAnsi"/>
              </w:rPr>
              <w:t xml:space="preserve">degree level </w:t>
            </w:r>
            <w:r w:rsidR="000E255E">
              <w:rPr>
                <w:rFonts w:cstheme="minorHAnsi"/>
              </w:rPr>
              <w:t xml:space="preserve">as a minimum </w:t>
            </w:r>
            <w:r w:rsidRPr="00E863FC">
              <w:rPr>
                <w:rFonts w:cstheme="minorHAnsi"/>
              </w:rPr>
              <w:t xml:space="preserve">in </w:t>
            </w:r>
            <w:r w:rsidR="000E255E">
              <w:rPr>
                <w:rFonts w:cstheme="minorHAnsi"/>
              </w:rPr>
              <w:t xml:space="preserve">a </w:t>
            </w:r>
            <w:r w:rsidRPr="00E863FC">
              <w:rPr>
                <w:rFonts w:cstheme="minorHAnsi"/>
              </w:rPr>
              <w:t xml:space="preserve">relevant subject or </w:t>
            </w:r>
            <w:r w:rsidR="006D44FD">
              <w:rPr>
                <w:rFonts w:cstheme="minorHAnsi"/>
              </w:rPr>
              <w:t xml:space="preserve">an </w:t>
            </w:r>
            <w:r w:rsidRPr="00E863FC">
              <w:rPr>
                <w:rFonts w:cstheme="minorHAnsi"/>
              </w:rPr>
              <w:t>equivalent qualification</w:t>
            </w:r>
            <w:r w:rsidR="00E93592">
              <w:rPr>
                <w:rFonts w:cstheme="minorHAnsi"/>
              </w:rPr>
              <w:t>.</w:t>
            </w:r>
          </w:p>
          <w:p w14:paraId="23D2BCB8" w14:textId="65B86A3D" w:rsidR="009B797E" w:rsidRPr="00E863FC" w:rsidRDefault="00E863FC" w:rsidP="009B797E">
            <w:pPr>
              <w:pStyle w:val="ListParagraph"/>
              <w:numPr>
                <w:ilvl w:val="0"/>
                <w:numId w:val="11"/>
              </w:numPr>
              <w:rPr>
                <w:rFonts w:cstheme="minorHAnsi"/>
              </w:rPr>
            </w:pPr>
            <w:r w:rsidRPr="00E863FC">
              <w:rPr>
                <w:rFonts w:cstheme="minorHAnsi"/>
              </w:rPr>
              <w:t>Register</w:t>
            </w:r>
            <w:r w:rsidR="0018362C">
              <w:rPr>
                <w:rFonts w:cstheme="minorHAnsi"/>
              </w:rPr>
              <w:t>ed</w:t>
            </w:r>
            <w:r w:rsidRPr="00E863FC">
              <w:rPr>
                <w:rFonts w:cstheme="minorHAnsi"/>
              </w:rPr>
              <w:t xml:space="preserve"> as a nurse, midwife or health visitor</w:t>
            </w:r>
            <w:r w:rsidR="0018362C">
              <w:rPr>
                <w:rFonts w:cstheme="minorHAnsi"/>
              </w:rPr>
              <w:t>.</w:t>
            </w:r>
          </w:p>
          <w:p w14:paraId="1CA436EA" w14:textId="48A2247B" w:rsidR="009B797E" w:rsidRPr="00E863FC" w:rsidRDefault="009B797E" w:rsidP="00E863FC">
            <w:pPr>
              <w:pStyle w:val="ListParagraph"/>
              <w:numPr>
                <w:ilvl w:val="0"/>
                <w:numId w:val="11"/>
              </w:numPr>
              <w:rPr>
                <w:rFonts w:ascii="Arial" w:hAnsi="Arial" w:cs="Arial"/>
              </w:rPr>
            </w:pPr>
            <w:r w:rsidRPr="00E863FC">
              <w:rPr>
                <w:rFonts w:cstheme="minorHAnsi"/>
              </w:rPr>
              <w:t>Evidence of continued professional development.</w:t>
            </w:r>
          </w:p>
        </w:tc>
      </w:tr>
      <w:tr w:rsidR="007843EF" w14:paraId="471EE4C2" w14:textId="77777777" w:rsidTr="009B797E">
        <w:tc>
          <w:tcPr>
            <w:tcW w:w="699" w:type="dxa"/>
          </w:tcPr>
          <w:p w14:paraId="3E8CD0FD" w14:textId="0B5E9F80" w:rsidR="007843EF" w:rsidRPr="000D2837" w:rsidRDefault="007843EF" w:rsidP="007843EF">
            <w:pPr>
              <w:spacing w:after="0" w:line="240" w:lineRule="auto"/>
              <w:ind w:right="118"/>
              <w:rPr>
                <w:b/>
                <w:bCs/>
                <w:sz w:val="24"/>
                <w:szCs w:val="24"/>
              </w:rPr>
            </w:pPr>
            <w:r>
              <w:rPr>
                <w:b/>
                <w:bCs/>
                <w:sz w:val="24"/>
                <w:szCs w:val="24"/>
              </w:rPr>
              <w:t>2</w:t>
            </w:r>
          </w:p>
        </w:tc>
        <w:tc>
          <w:tcPr>
            <w:tcW w:w="9072" w:type="dxa"/>
          </w:tcPr>
          <w:p w14:paraId="74F7F980" w14:textId="77777777" w:rsidR="007843EF" w:rsidRPr="004622F1" w:rsidRDefault="007843EF" w:rsidP="007843EF">
            <w:pPr>
              <w:spacing w:after="0" w:line="240" w:lineRule="auto"/>
              <w:rPr>
                <w:rFonts w:cstheme="minorHAnsi"/>
              </w:rPr>
            </w:pPr>
            <w:r>
              <w:rPr>
                <w:rFonts w:cstheme="minorHAnsi"/>
              </w:rPr>
              <w:t>Specialist Knowledge:</w:t>
            </w:r>
          </w:p>
          <w:p w14:paraId="682BA8B8" w14:textId="58BC2ABE" w:rsidR="007843EF" w:rsidRPr="004622F1" w:rsidRDefault="007843EF" w:rsidP="007843EF">
            <w:pPr>
              <w:pStyle w:val="ListParagraph"/>
              <w:numPr>
                <w:ilvl w:val="0"/>
                <w:numId w:val="4"/>
              </w:numPr>
              <w:spacing w:after="0" w:line="240" w:lineRule="auto"/>
              <w:ind w:left="704" w:hanging="425"/>
              <w:rPr>
                <w:rFonts w:cstheme="minorHAnsi"/>
              </w:rPr>
            </w:pPr>
            <w:r w:rsidRPr="004622F1">
              <w:rPr>
                <w:rFonts w:cstheme="minorHAnsi"/>
              </w:rPr>
              <w:t>Specialist knowledge o</w:t>
            </w:r>
            <w:r w:rsidR="00B10689">
              <w:rPr>
                <w:rFonts w:cstheme="minorHAnsi"/>
              </w:rPr>
              <w:t>f</w:t>
            </w:r>
            <w:r w:rsidRPr="004622F1">
              <w:rPr>
                <w:rFonts w:cstheme="minorHAnsi"/>
              </w:rPr>
              <w:t xml:space="preserve"> the delivery of </w:t>
            </w:r>
            <w:r w:rsidR="00B10689">
              <w:rPr>
                <w:rFonts w:cstheme="minorHAnsi"/>
              </w:rPr>
              <w:t xml:space="preserve">public </w:t>
            </w:r>
            <w:r w:rsidRPr="004622F1">
              <w:rPr>
                <w:rFonts w:cstheme="minorHAnsi"/>
              </w:rPr>
              <w:t>health improvement services</w:t>
            </w:r>
            <w:r>
              <w:rPr>
                <w:rFonts w:cstheme="minorHAnsi"/>
              </w:rPr>
              <w:t xml:space="preserve"> within the maternity system.</w:t>
            </w:r>
          </w:p>
          <w:p w14:paraId="5A43EC4E" w14:textId="77777777" w:rsidR="007843EF" w:rsidRDefault="007843EF" w:rsidP="007843EF">
            <w:pPr>
              <w:pStyle w:val="ListParagraph"/>
              <w:numPr>
                <w:ilvl w:val="0"/>
                <w:numId w:val="4"/>
              </w:numPr>
              <w:spacing w:after="0" w:line="240" w:lineRule="auto"/>
              <w:ind w:left="704" w:hanging="425"/>
              <w:rPr>
                <w:rFonts w:cstheme="minorHAnsi"/>
              </w:rPr>
            </w:pPr>
            <w:r w:rsidRPr="004622F1">
              <w:rPr>
                <w:rFonts w:cstheme="minorHAnsi"/>
              </w:rPr>
              <w:t>Proven ability to develop and evaluate projects and programmes to improve outcomes.</w:t>
            </w:r>
          </w:p>
          <w:p w14:paraId="3B3A5014" w14:textId="275AD7BB" w:rsidR="007843EF" w:rsidRDefault="007843EF" w:rsidP="009B797E">
            <w:pPr>
              <w:pStyle w:val="ListParagraph"/>
              <w:numPr>
                <w:ilvl w:val="0"/>
                <w:numId w:val="4"/>
              </w:numPr>
              <w:spacing w:after="0" w:line="240" w:lineRule="auto"/>
              <w:ind w:left="704" w:hanging="425"/>
              <w:rPr>
                <w:rFonts w:cstheme="minorHAnsi"/>
              </w:rPr>
            </w:pPr>
            <w:r w:rsidRPr="004622F1">
              <w:rPr>
                <w:rFonts w:cstheme="minorHAnsi"/>
              </w:rPr>
              <w:t xml:space="preserve">Knowledge of local and national data </w:t>
            </w:r>
            <w:r w:rsidR="00A4497F">
              <w:rPr>
                <w:rFonts w:cstheme="minorHAnsi"/>
              </w:rPr>
              <w:t xml:space="preserve">and information </w:t>
            </w:r>
            <w:r w:rsidRPr="004622F1">
              <w:rPr>
                <w:rFonts w:cstheme="minorHAnsi"/>
              </w:rPr>
              <w:t xml:space="preserve">sources </w:t>
            </w:r>
            <w:r>
              <w:rPr>
                <w:rFonts w:cstheme="minorHAnsi"/>
              </w:rPr>
              <w:t>that relate to pre</w:t>
            </w:r>
            <w:r w:rsidR="00204696">
              <w:rPr>
                <w:rFonts w:cstheme="minorHAnsi"/>
              </w:rPr>
              <w:t>-</w:t>
            </w:r>
            <w:r>
              <w:rPr>
                <w:rFonts w:cstheme="minorHAnsi"/>
              </w:rPr>
              <w:t>conception, pregnancy and neonatal periods.</w:t>
            </w:r>
          </w:p>
        </w:tc>
      </w:tr>
      <w:tr w:rsidR="00C577BE" w14:paraId="7DF1D041" w14:textId="77777777" w:rsidTr="009B797E">
        <w:tc>
          <w:tcPr>
            <w:tcW w:w="699" w:type="dxa"/>
          </w:tcPr>
          <w:p w14:paraId="1383F5FB" w14:textId="473A163E" w:rsidR="00C577BE" w:rsidRPr="000D2837" w:rsidRDefault="00BF6DF7" w:rsidP="00C577BE">
            <w:pPr>
              <w:spacing w:after="0" w:line="240" w:lineRule="auto"/>
              <w:ind w:right="118"/>
              <w:rPr>
                <w:b/>
                <w:bCs/>
                <w:sz w:val="24"/>
                <w:szCs w:val="24"/>
              </w:rPr>
            </w:pPr>
            <w:r>
              <w:rPr>
                <w:b/>
                <w:bCs/>
                <w:sz w:val="24"/>
                <w:szCs w:val="24"/>
              </w:rPr>
              <w:t>3</w:t>
            </w:r>
          </w:p>
        </w:tc>
        <w:tc>
          <w:tcPr>
            <w:tcW w:w="9072" w:type="dxa"/>
          </w:tcPr>
          <w:p w14:paraId="0B877FCE" w14:textId="050B7DF4" w:rsidR="004622F1" w:rsidRPr="004622F1" w:rsidRDefault="004622F1" w:rsidP="004622F1">
            <w:pPr>
              <w:spacing w:after="0" w:line="240" w:lineRule="auto"/>
              <w:rPr>
                <w:rFonts w:cstheme="minorHAnsi"/>
              </w:rPr>
            </w:pPr>
            <w:r>
              <w:rPr>
                <w:rFonts w:cstheme="minorHAnsi"/>
              </w:rPr>
              <w:t>Experience:</w:t>
            </w:r>
          </w:p>
          <w:p w14:paraId="7E34A0C6" w14:textId="4A4C6386" w:rsidR="00EF39EA" w:rsidRPr="00EF39EA" w:rsidRDefault="00E863FC" w:rsidP="00EF39EA">
            <w:pPr>
              <w:pStyle w:val="ListParagraph"/>
              <w:numPr>
                <w:ilvl w:val="0"/>
                <w:numId w:val="1"/>
              </w:numPr>
              <w:spacing w:after="0" w:line="240" w:lineRule="auto"/>
              <w:rPr>
                <w:rFonts w:cstheme="minorHAnsi"/>
              </w:rPr>
            </w:pPr>
            <w:r>
              <w:rPr>
                <w:rFonts w:cstheme="minorHAnsi"/>
              </w:rPr>
              <w:t>Significant e</w:t>
            </w:r>
            <w:r w:rsidR="00EF39EA" w:rsidRPr="00EF39EA">
              <w:rPr>
                <w:rFonts w:cstheme="minorHAnsi"/>
              </w:rPr>
              <w:t xml:space="preserve">xperience of working </w:t>
            </w:r>
            <w:r>
              <w:rPr>
                <w:rFonts w:cstheme="minorHAnsi"/>
              </w:rPr>
              <w:t xml:space="preserve">within complex maternity </w:t>
            </w:r>
            <w:r w:rsidR="00D709D5">
              <w:rPr>
                <w:rFonts w:cstheme="minorHAnsi"/>
              </w:rPr>
              <w:t xml:space="preserve">and wider health </w:t>
            </w:r>
            <w:r>
              <w:rPr>
                <w:rFonts w:cstheme="minorHAnsi"/>
              </w:rPr>
              <w:t>systems</w:t>
            </w:r>
          </w:p>
          <w:p w14:paraId="212CFEDC" w14:textId="04414080" w:rsidR="00EF39EA" w:rsidRPr="00EF39EA" w:rsidRDefault="00EF39EA" w:rsidP="00EF39EA">
            <w:pPr>
              <w:pStyle w:val="ListParagraph"/>
              <w:numPr>
                <w:ilvl w:val="0"/>
                <w:numId w:val="1"/>
              </w:numPr>
              <w:spacing w:after="0" w:line="240" w:lineRule="auto"/>
              <w:rPr>
                <w:rFonts w:cstheme="minorHAnsi"/>
              </w:rPr>
            </w:pPr>
            <w:r w:rsidRPr="00EF39EA">
              <w:rPr>
                <w:rFonts w:cstheme="minorHAnsi"/>
              </w:rPr>
              <w:t xml:space="preserve">Demonstrable knowledge of NHS </w:t>
            </w:r>
            <w:r w:rsidR="00D83D59">
              <w:rPr>
                <w:rFonts w:cstheme="minorHAnsi"/>
              </w:rPr>
              <w:t xml:space="preserve">transformation programmes, </w:t>
            </w:r>
            <w:r w:rsidRPr="00EF39EA">
              <w:rPr>
                <w:rFonts w:cstheme="minorHAnsi"/>
              </w:rPr>
              <w:t>commission</w:t>
            </w:r>
            <w:r w:rsidR="00EA5440">
              <w:rPr>
                <w:rFonts w:cstheme="minorHAnsi"/>
              </w:rPr>
              <w:t>ing</w:t>
            </w:r>
            <w:r w:rsidRPr="00EF39EA">
              <w:rPr>
                <w:rFonts w:cstheme="minorHAnsi"/>
              </w:rPr>
              <w:t xml:space="preserve"> and modernisation agenda</w:t>
            </w:r>
          </w:p>
          <w:p w14:paraId="488052B5" w14:textId="00CA882F" w:rsidR="00C577BE" w:rsidRPr="00EF39EA" w:rsidRDefault="00EF39EA" w:rsidP="00EF39EA">
            <w:pPr>
              <w:pStyle w:val="ListParagraph"/>
              <w:numPr>
                <w:ilvl w:val="0"/>
                <w:numId w:val="1"/>
              </w:numPr>
              <w:spacing w:after="0" w:line="240" w:lineRule="auto"/>
              <w:rPr>
                <w:rFonts w:cstheme="minorHAnsi"/>
              </w:rPr>
            </w:pPr>
            <w:r w:rsidRPr="00EF39EA">
              <w:rPr>
                <w:rFonts w:cstheme="minorHAnsi"/>
              </w:rPr>
              <w:t>Substantial experience of programme, project and change management and experience of developing</w:t>
            </w:r>
            <w:r w:rsidR="0044726C">
              <w:rPr>
                <w:rFonts w:cstheme="minorHAnsi"/>
              </w:rPr>
              <w:t xml:space="preserve"> strategic approaches and</w:t>
            </w:r>
            <w:r w:rsidRPr="00EF39EA">
              <w:rPr>
                <w:rFonts w:cstheme="minorHAnsi"/>
              </w:rPr>
              <w:t xml:space="preserve"> operational policies and procedures. </w:t>
            </w:r>
          </w:p>
        </w:tc>
      </w:tr>
      <w:tr w:rsidR="00C577BE" w14:paraId="30609FB5" w14:textId="77777777" w:rsidTr="009B797E">
        <w:tc>
          <w:tcPr>
            <w:tcW w:w="699" w:type="dxa"/>
          </w:tcPr>
          <w:p w14:paraId="40CF3A09" w14:textId="1A741909" w:rsidR="00C577BE" w:rsidRPr="000D2837" w:rsidRDefault="00BF6DF7" w:rsidP="00C577BE">
            <w:pPr>
              <w:spacing w:after="0" w:line="240" w:lineRule="auto"/>
              <w:ind w:right="118"/>
              <w:rPr>
                <w:b/>
                <w:bCs/>
                <w:sz w:val="24"/>
                <w:szCs w:val="24"/>
              </w:rPr>
            </w:pPr>
            <w:r>
              <w:rPr>
                <w:b/>
                <w:bCs/>
                <w:sz w:val="24"/>
                <w:szCs w:val="24"/>
              </w:rPr>
              <w:t>4</w:t>
            </w:r>
          </w:p>
        </w:tc>
        <w:tc>
          <w:tcPr>
            <w:tcW w:w="9072" w:type="dxa"/>
          </w:tcPr>
          <w:p w14:paraId="3729461B" w14:textId="51B91B4B" w:rsidR="004622F1" w:rsidRDefault="004622F1" w:rsidP="004622F1">
            <w:pPr>
              <w:pStyle w:val="Default"/>
              <w:rPr>
                <w:rFonts w:asciiTheme="minorHAnsi" w:hAnsiTheme="minorHAnsi" w:cstheme="minorHAnsi"/>
                <w:bCs/>
              </w:rPr>
            </w:pPr>
            <w:r>
              <w:rPr>
                <w:rFonts w:asciiTheme="minorHAnsi" w:hAnsiTheme="minorHAnsi" w:cstheme="minorHAnsi"/>
                <w:bCs/>
              </w:rPr>
              <w:t>Skills/Abilities:</w:t>
            </w:r>
          </w:p>
          <w:p w14:paraId="793C3E98" w14:textId="68BDEB99" w:rsidR="007E2913" w:rsidRDefault="007E2913" w:rsidP="00E863FC">
            <w:pPr>
              <w:pStyle w:val="Default"/>
              <w:numPr>
                <w:ilvl w:val="0"/>
                <w:numId w:val="3"/>
              </w:numPr>
              <w:shd w:val="clear" w:color="auto" w:fill="FFFFFF" w:themeFill="background1"/>
              <w:rPr>
                <w:rFonts w:asciiTheme="minorHAnsi" w:hAnsiTheme="minorHAnsi" w:cstheme="minorHAnsi"/>
                <w:bCs/>
              </w:rPr>
            </w:pPr>
            <w:r w:rsidRPr="007E2913">
              <w:rPr>
                <w:rFonts w:asciiTheme="minorHAnsi" w:hAnsiTheme="minorHAnsi" w:cstheme="minorHAnsi"/>
                <w:bCs/>
              </w:rPr>
              <w:t xml:space="preserve">Skills to lead effective partnerships, and to influence and co-ordinate within and between organisations, agencies and communities to increase their engagement with public health and improve health and wellbeing.   </w:t>
            </w:r>
          </w:p>
          <w:p w14:paraId="33238D93" w14:textId="1FE67F49" w:rsidR="006B3146" w:rsidRDefault="006B3146" w:rsidP="00E863FC">
            <w:pPr>
              <w:pStyle w:val="Default"/>
              <w:numPr>
                <w:ilvl w:val="0"/>
                <w:numId w:val="3"/>
              </w:numPr>
              <w:shd w:val="clear" w:color="auto" w:fill="FFFFFF" w:themeFill="background1"/>
              <w:rPr>
                <w:rFonts w:asciiTheme="minorHAnsi" w:hAnsiTheme="minorHAnsi" w:cstheme="minorHAnsi"/>
                <w:bCs/>
              </w:rPr>
            </w:pPr>
            <w:r>
              <w:rPr>
                <w:rFonts w:asciiTheme="minorHAnsi" w:hAnsiTheme="minorHAnsi" w:cstheme="minorHAnsi"/>
                <w:bCs/>
              </w:rPr>
              <w:t>Work on their own initiative and autonomously.</w:t>
            </w:r>
          </w:p>
          <w:p w14:paraId="48FD585E" w14:textId="01F042B8" w:rsidR="00EF39EA" w:rsidRPr="00E863FC" w:rsidRDefault="00EF39EA" w:rsidP="00E863FC">
            <w:pPr>
              <w:pStyle w:val="Default"/>
              <w:numPr>
                <w:ilvl w:val="0"/>
                <w:numId w:val="3"/>
              </w:numPr>
              <w:shd w:val="clear" w:color="auto" w:fill="FFFFFF" w:themeFill="background1"/>
              <w:rPr>
                <w:rFonts w:asciiTheme="minorHAnsi" w:hAnsiTheme="minorHAnsi" w:cstheme="minorHAnsi"/>
                <w:bCs/>
              </w:rPr>
            </w:pPr>
            <w:r w:rsidRPr="00E863FC">
              <w:rPr>
                <w:rFonts w:asciiTheme="minorHAnsi" w:hAnsiTheme="minorHAnsi" w:cstheme="minorHAnsi"/>
                <w:bCs/>
              </w:rPr>
              <w:t xml:space="preserve">Self-sufficient in the use of Word, Excel, Power Point, Database Creation and Internet research. </w:t>
            </w:r>
          </w:p>
          <w:p w14:paraId="3F4E2E3D" w14:textId="0B3A997C" w:rsidR="00EF39EA" w:rsidRPr="00E863FC" w:rsidRDefault="00EF39EA" w:rsidP="00E863FC">
            <w:pPr>
              <w:pStyle w:val="Default"/>
              <w:numPr>
                <w:ilvl w:val="0"/>
                <w:numId w:val="3"/>
              </w:numPr>
              <w:shd w:val="clear" w:color="auto" w:fill="FFFFFF" w:themeFill="background1"/>
              <w:rPr>
                <w:rFonts w:asciiTheme="minorHAnsi" w:hAnsiTheme="minorHAnsi" w:cstheme="minorHAnsi"/>
              </w:rPr>
            </w:pPr>
            <w:r w:rsidRPr="00E863FC">
              <w:rPr>
                <w:rFonts w:asciiTheme="minorHAnsi" w:hAnsiTheme="minorHAnsi" w:cstheme="minorHAnsi"/>
              </w:rPr>
              <w:t xml:space="preserve">Effective interpersonal, presentation, facilitation skills and ability to influence and persuade others and to deliver results. </w:t>
            </w:r>
          </w:p>
          <w:p w14:paraId="03DEE73F" w14:textId="77777777" w:rsidR="00847D3A" w:rsidRPr="00321EFE" w:rsidRDefault="00EF39EA" w:rsidP="00847D3A">
            <w:pPr>
              <w:pStyle w:val="ListParagraph"/>
              <w:numPr>
                <w:ilvl w:val="0"/>
                <w:numId w:val="3"/>
              </w:numPr>
              <w:shd w:val="clear" w:color="auto" w:fill="FFFFFF" w:themeFill="background1"/>
              <w:spacing w:after="0" w:line="240" w:lineRule="auto"/>
              <w:ind w:right="118"/>
              <w:rPr>
                <w:rFonts w:cstheme="minorHAnsi"/>
              </w:rPr>
            </w:pPr>
            <w:r w:rsidRPr="00E863FC">
              <w:rPr>
                <w:rFonts w:cstheme="minorHAnsi"/>
              </w:rPr>
              <w:t>Able to solve problems and overcome barriers to progressing work programs and project plan</w:t>
            </w:r>
            <w:r w:rsidR="004D48F2">
              <w:rPr>
                <w:rFonts w:cstheme="minorHAnsi"/>
              </w:rPr>
              <w:t>s</w:t>
            </w:r>
          </w:p>
          <w:p w14:paraId="717DA38E" w14:textId="77777777" w:rsidR="00847C12" w:rsidRPr="00321EFE" w:rsidRDefault="001C4F02" w:rsidP="00847D3A">
            <w:pPr>
              <w:pStyle w:val="ListParagraph"/>
              <w:numPr>
                <w:ilvl w:val="0"/>
                <w:numId w:val="3"/>
              </w:numPr>
              <w:shd w:val="clear" w:color="auto" w:fill="FFFFFF" w:themeFill="background1"/>
              <w:spacing w:after="0" w:line="240" w:lineRule="auto"/>
              <w:ind w:right="118"/>
              <w:rPr>
                <w:rFonts w:cstheme="minorHAnsi"/>
              </w:rPr>
            </w:pPr>
            <w:r w:rsidRPr="00321EFE">
              <w:rPr>
                <w:rFonts w:cstheme="minorHAnsi"/>
              </w:rPr>
              <w:t>Prov</w:t>
            </w:r>
            <w:r w:rsidR="0039102A" w:rsidRPr="00321EFE">
              <w:rPr>
                <w:rFonts w:cstheme="minorHAnsi"/>
              </w:rPr>
              <w:t xml:space="preserve">en </w:t>
            </w:r>
            <w:r w:rsidR="005274A7" w:rsidRPr="00321EFE">
              <w:rPr>
                <w:rFonts w:cstheme="minorHAnsi"/>
              </w:rPr>
              <w:t>a</w:t>
            </w:r>
            <w:r w:rsidR="00BF2729" w:rsidRPr="00321EFE">
              <w:rPr>
                <w:rFonts w:cstheme="minorHAnsi"/>
              </w:rPr>
              <w:t>bility to collate, analyse and synthesize data and/or evidence to produce intelligence that informs decision making, policy development, practice and/or evaluation.</w:t>
            </w:r>
          </w:p>
          <w:p w14:paraId="68F23ED0" w14:textId="0518AAA1" w:rsidR="00513E53" w:rsidRPr="00847D3A" w:rsidRDefault="00513E53" w:rsidP="00847D3A">
            <w:pPr>
              <w:pStyle w:val="ListParagraph"/>
              <w:numPr>
                <w:ilvl w:val="0"/>
                <w:numId w:val="3"/>
              </w:numPr>
              <w:shd w:val="clear" w:color="auto" w:fill="FFFFFF" w:themeFill="background1"/>
              <w:spacing w:after="0" w:line="240" w:lineRule="auto"/>
              <w:ind w:right="118"/>
              <w:rPr>
                <w:rFonts w:cstheme="minorHAnsi"/>
              </w:rPr>
            </w:pPr>
            <w:r>
              <w:rPr>
                <w:rFonts w:cstheme="minorHAnsi"/>
              </w:rPr>
              <w:t>Demonstrate commitment to, and ensure work is delivered in line with, Milton Keynes’s City Council values – we are dedicated, respectful and collaborative.</w:t>
            </w:r>
          </w:p>
        </w:tc>
      </w:tr>
      <w:tr w:rsidR="00C577BE" w14:paraId="6CA6538F" w14:textId="77777777" w:rsidTr="009B797E">
        <w:tc>
          <w:tcPr>
            <w:tcW w:w="699" w:type="dxa"/>
          </w:tcPr>
          <w:p w14:paraId="05DBBD0C" w14:textId="72F13B98" w:rsidR="00C577BE" w:rsidRPr="000D2837" w:rsidRDefault="00BF6DF7" w:rsidP="00C577BE">
            <w:pPr>
              <w:spacing w:after="0" w:line="240" w:lineRule="auto"/>
              <w:ind w:right="118"/>
              <w:rPr>
                <w:b/>
                <w:bCs/>
                <w:sz w:val="24"/>
                <w:szCs w:val="24"/>
              </w:rPr>
            </w:pPr>
            <w:r>
              <w:rPr>
                <w:b/>
                <w:bCs/>
                <w:sz w:val="24"/>
                <w:szCs w:val="24"/>
              </w:rPr>
              <w:t>5</w:t>
            </w:r>
          </w:p>
        </w:tc>
        <w:tc>
          <w:tcPr>
            <w:tcW w:w="9072" w:type="dxa"/>
          </w:tcPr>
          <w:p w14:paraId="01ECB799" w14:textId="0B6A5D70" w:rsidR="004622F1" w:rsidRPr="004622F1" w:rsidRDefault="004622F1" w:rsidP="004622F1">
            <w:pPr>
              <w:spacing w:after="2" w:line="239" w:lineRule="auto"/>
              <w:rPr>
                <w:rFonts w:cstheme="minorHAnsi"/>
              </w:rPr>
            </w:pPr>
            <w:r>
              <w:rPr>
                <w:rFonts w:cstheme="minorHAnsi"/>
              </w:rPr>
              <w:t>Equality:</w:t>
            </w:r>
          </w:p>
          <w:p w14:paraId="59F0241D" w14:textId="2D881228" w:rsidR="00C577BE" w:rsidRPr="006C5982" w:rsidRDefault="00EF39EA" w:rsidP="009B797E">
            <w:pPr>
              <w:pStyle w:val="ListParagraph"/>
              <w:numPr>
                <w:ilvl w:val="0"/>
                <w:numId w:val="5"/>
              </w:numPr>
              <w:spacing w:after="2" w:line="239" w:lineRule="auto"/>
              <w:ind w:left="704" w:hanging="395"/>
              <w:rPr>
                <w:rFonts w:cstheme="minorHAnsi"/>
              </w:rPr>
            </w:pPr>
            <w:r w:rsidRPr="004622F1">
              <w:rPr>
                <w:rFonts w:cstheme="minorHAnsi"/>
              </w:rPr>
              <w:t xml:space="preserve">Knowledge and understanding of mechanisms to reduce health inequalities and understanding of equality issues including in commissioning services. </w:t>
            </w:r>
          </w:p>
        </w:tc>
      </w:tr>
    </w:tbl>
    <w:p w14:paraId="6F31B1C1" w14:textId="77777777" w:rsidR="00C577BE" w:rsidRDefault="00C577BE" w:rsidP="00C577BE">
      <w:pPr>
        <w:spacing w:after="0" w:line="240" w:lineRule="auto"/>
        <w:ind w:left="567" w:right="118"/>
        <w:rPr>
          <w:noProof/>
          <w:sz w:val="24"/>
          <w:szCs w:val="24"/>
        </w:rPr>
      </w:pPr>
    </w:p>
    <w:p w14:paraId="497D1922" w14:textId="77777777" w:rsidR="006D5862" w:rsidRDefault="006D5862">
      <w:pPr>
        <w:spacing w:after="0" w:line="240" w:lineRule="auto"/>
        <w:rPr>
          <w:rFonts w:ascii="Amasis MT Pro Black" w:hAnsi="Amasis MT Pro Black"/>
          <w:sz w:val="32"/>
          <w:szCs w:val="32"/>
        </w:rPr>
      </w:pPr>
      <w:r>
        <w:rPr>
          <w:rFonts w:ascii="Amasis MT Pro Black" w:hAnsi="Amasis MT Pro Black"/>
          <w:sz w:val="32"/>
          <w:szCs w:val="32"/>
        </w:rPr>
        <w:br w:type="page"/>
      </w:r>
    </w:p>
    <w:p w14:paraId="5F04832A" w14:textId="689F7CA1"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12"/>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12"/>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12"/>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12"/>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12"/>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12"/>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12"/>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13"/>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13"/>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13"/>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13"/>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23942" w14:textId="77777777" w:rsidR="00002BB2" w:rsidRDefault="00002BB2" w:rsidP="00F45CF3">
      <w:pPr>
        <w:spacing w:after="0" w:line="240" w:lineRule="auto"/>
      </w:pPr>
      <w:r>
        <w:separator/>
      </w:r>
    </w:p>
  </w:endnote>
  <w:endnote w:type="continuationSeparator" w:id="0">
    <w:p w14:paraId="07B36938" w14:textId="77777777" w:rsidR="00002BB2" w:rsidRDefault="00002BB2"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F05B" w14:textId="77777777" w:rsidR="00E146F6" w:rsidRDefault="00E146F6"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869AB" w14:textId="77777777" w:rsidR="00002BB2" w:rsidRDefault="00002BB2" w:rsidP="00F45CF3">
      <w:pPr>
        <w:spacing w:after="0" w:line="240" w:lineRule="auto"/>
      </w:pPr>
      <w:r>
        <w:separator/>
      </w:r>
    </w:p>
  </w:footnote>
  <w:footnote w:type="continuationSeparator" w:id="0">
    <w:p w14:paraId="3C05BAFE" w14:textId="77777777" w:rsidR="00002BB2" w:rsidRDefault="00002BB2"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63BA5" w14:textId="77777777" w:rsidR="00E146F6" w:rsidRDefault="00E146F6"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49A79F01" wp14:editId="3E8BB617">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a:extLst xmlns:a="http://schemas.openxmlformats.org/drawingml/2006/main">
                  <a:ext uri="{FF2B5EF4-FFF2-40B4-BE49-F238E27FC236}">
                    <a16:creationId xmlns:a16="http://schemas.microsoft.com/office/drawing/2014/main" id="{774FE347-072E-4AED-B24C-59E599EE24EC}"/>
                  </a:ext>
                </a:extLst>
              </wp:docPr>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56129"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Pr>
        <w:noProof/>
      </w:rPr>
      <w:drawing>
        <wp:anchor distT="0" distB="0" distL="114300" distR="114300" simplePos="0" relativeHeight="251658240" behindDoc="0" locked="0" layoutInCell="1" allowOverlap="1" wp14:anchorId="10D56A33" wp14:editId="6657D1D5">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a:extLst xmlns:a="http://schemas.openxmlformats.org/drawingml/2006/main">
              <a:ext uri="{FF2B5EF4-FFF2-40B4-BE49-F238E27FC236}">
                <a16:creationId xmlns:a16="http://schemas.microsoft.com/office/drawing/2014/main" id="{F82EB131-FC1D-40DD-9F47-D25C510488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B0981"/>
    <w:multiLevelType w:val="hybridMultilevel"/>
    <w:tmpl w:val="A21EE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4" w15:restartNumberingAfterBreak="0">
    <w:nsid w:val="20F76850"/>
    <w:multiLevelType w:val="hybridMultilevel"/>
    <w:tmpl w:val="84C036E8"/>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5"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5702B9B"/>
    <w:multiLevelType w:val="hybridMultilevel"/>
    <w:tmpl w:val="17F8E6C6"/>
    <w:lvl w:ilvl="0" w:tplc="08090001">
      <w:start w:val="1"/>
      <w:numFmt w:val="bullet"/>
      <w:lvlText w:val=""/>
      <w:lvlJc w:val="left"/>
      <w:pPr>
        <w:tabs>
          <w:tab w:val="num" w:pos="3780"/>
        </w:tabs>
        <w:ind w:left="378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7" w15:restartNumberingAfterBreak="0">
    <w:nsid w:val="51F9124A"/>
    <w:multiLevelType w:val="hybridMultilevel"/>
    <w:tmpl w:val="E494A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8645F7"/>
    <w:multiLevelType w:val="hybridMultilevel"/>
    <w:tmpl w:val="A5E6D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1762A0"/>
    <w:multiLevelType w:val="hybridMultilevel"/>
    <w:tmpl w:val="9DB84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11"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C037A5E"/>
    <w:multiLevelType w:val="hybridMultilevel"/>
    <w:tmpl w:val="8BB6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EC38E3"/>
    <w:multiLevelType w:val="hybridMultilevel"/>
    <w:tmpl w:val="19DEB8EE"/>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num w:numId="1" w16cid:durableId="1182283401">
    <w:abstractNumId w:val="12"/>
  </w:num>
  <w:num w:numId="2" w16cid:durableId="1425374793">
    <w:abstractNumId w:val="3"/>
  </w:num>
  <w:num w:numId="3" w16cid:durableId="1677656166">
    <w:abstractNumId w:val="2"/>
  </w:num>
  <w:num w:numId="4" w16cid:durableId="1688798518">
    <w:abstractNumId w:val="4"/>
  </w:num>
  <w:num w:numId="5" w16cid:durableId="1700278247">
    <w:abstractNumId w:val="13"/>
  </w:num>
  <w:num w:numId="6" w16cid:durableId="1876578571">
    <w:abstractNumId w:val="6"/>
  </w:num>
  <w:num w:numId="7" w16cid:durableId="1910113878">
    <w:abstractNumId w:val="5"/>
  </w:num>
  <w:num w:numId="8" w16cid:durableId="206378914">
    <w:abstractNumId w:val="8"/>
  </w:num>
  <w:num w:numId="9" w16cid:durableId="2112703333">
    <w:abstractNumId w:val="1"/>
  </w:num>
  <w:num w:numId="10" w16cid:durableId="227155542">
    <w:abstractNumId w:val="0"/>
  </w:num>
  <w:num w:numId="11" w16cid:durableId="544560695">
    <w:abstractNumId w:val="7"/>
  </w:num>
  <w:num w:numId="12" w16cid:durableId="68309029">
    <w:abstractNumId w:val="10"/>
  </w:num>
  <w:num w:numId="13" w16cid:durableId="696125813">
    <w:abstractNumId w:val="11"/>
  </w:num>
  <w:num w:numId="14" w16cid:durableId="733236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trackRevisions/>
  <w:documentProtection w:formatting="1" w:enforcement="1" w:cryptProviderType="rsaAES" w:cryptAlgorithmClass="hash" w:cryptAlgorithmType="typeAny" w:cryptAlgorithmSid="14" w:cryptSpinCount="100000" w:hash="1iOuQt9YoM0x4S6i1uE/XTjhvnGiKaa05qoQqOe24LR9uIGmAj2TmOeMFUDItXBPqd2vSwM2M30U9xTb4riH5Q==" w:salt="tLOB3OWg9z/c0FI2Xw9Ha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193A"/>
    <w:rsid w:val="00002107"/>
    <w:rsid w:val="000022EA"/>
    <w:rsid w:val="00002BB2"/>
    <w:rsid w:val="00004D2E"/>
    <w:rsid w:val="00015E87"/>
    <w:rsid w:val="00020C0C"/>
    <w:rsid w:val="00024DD6"/>
    <w:rsid w:val="00031F37"/>
    <w:rsid w:val="00032728"/>
    <w:rsid w:val="000438CD"/>
    <w:rsid w:val="000523A8"/>
    <w:rsid w:val="000558FB"/>
    <w:rsid w:val="00062281"/>
    <w:rsid w:val="000651FD"/>
    <w:rsid w:val="00070B22"/>
    <w:rsid w:val="0007477D"/>
    <w:rsid w:val="00074873"/>
    <w:rsid w:val="00074D41"/>
    <w:rsid w:val="00081DF7"/>
    <w:rsid w:val="000B3DFF"/>
    <w:rsid w:val="000C4677"/>
    <w:rsid w:val="000C7F65"/>
    <w:rsid w:val="000D2837"/>
    <w:rsid w:val="000D3426"/>
    <w:rsid w:val="000E205B"/>
    <w:rsid w:val="000E255E"/>
    <w:rsid w:val="00107559"/>
    <w:rsid w:val="001103FC"/>
    <w:rsid w:val="00114788"/>
    <w:rsid w:val="001149A0"/>
    <w:rsid w:val="00115770"/>
    <w:rsid w:val="001162B1"/>
    <w:rsid w:val="001164D0"/>
    <w:rsid w:val="0012023B"/>
    <w:rsid w:val="00123AB2"/>
    <w:rsid w:val="00133F62"/>
    <w:rsid w:val="00137F11"/>
    <w:rsid w:val="00142CC7"/>
    <w:rsid w:val="0016309D"/>
    <w:rsid w:val="00163709"/>
    <w:rsid w:val="00163F33"/>
    <w:rsid w:val="001746E1"/>
    <w:rsid w:val="0017540B"/>
    <w:rsid w:val="0018362C"/>
    <w:rsid w:val="001855FD"/>
    <w:rsid w:val="001936DC"/>
    <w:rsid w:val="001965A4"/>
    <w:rsid w:val="001A117C"/>
    <w:rsid w:val="001A1424"/>
    <w:rsid w:val="001A2F04"/>
    <w:rsid w:val="001A6A48"/>
    <w:rsid w:val="001A7306"/>
    <w:rsid w:val="001C1745"/>
    <w:rsid w:val="001C40EB"/>
    <w:rsid w:val="001C4F02"/>
    <w:rsid w:val="001C694B"/>
    <w:rsid w:val="001C79E6"/>
    <w:rsid w:val="001D317B"/>
    <w:rsid w:val="001D6970"/>
    <w:rsid w:val="001F0201"/>
    <w:rsid w:val="001F4958"/>
    <w:rsid w:val="001F5934"/>
    <w:rsid w:val="001F64BB"/>
    <w:rsid w:val="00204696"/>
    <w:rsid w:val="00204E21"/>
    <w:rsid w:val="00214A0D"/>
    <w:rsid w:val="00214C91"/>
    <w:rsid w:val="00215FC1"/>
    <w:rsid w:val="002216F3"/>
    <w:rsid w:val="002248CB"/>
    <w:rsid w:val="002424A6"/>
    <w:rsid w:val="00247B8C"/>
    <w:rsid w:val="002518BC"/>
    <w:rsid w:val="00257D89"/>
    <w:rsid w:val="00262AD4"/>
    <w:rsid w:val="00277429"/>
    <w:rsid w:val="00277C09"/>
    <w:rsid w:val="00281EFD"/>
    <w:rsid w:val="00284DB2"/>
    <w:rsid w:val="00285724"/>
    <w:rsid w:val="0029088F"/>
    <w:rsid w:val="002911E1"/>
    <w:rsid w:val="00293B2A"/>
    <w:rsid w:val="00295940"/>
    <w:rsid w:val="002B0303"/>
    <w:rsid w:val="002B0998"/>
    <w:rsid w:val="002B7210"/>
    <w:rsid w:val="002C1C14"/>
    <w:rsid w:val="002F0E7F"/>
    <w:rsid w:val="002F476D"/>
    <w:rsid w:val="002F74F2"/>
    <w:rsid w:val="003022FF"/>
    <w:rsid w:val="0030343E"/>
    <w:rsid w:val="00303BE8"/>
    <w:rsid w:val="00314480"/>
    <w:rsid w:val="00320744"/>
    <w:rsid w:val="00321EFE"/>
    <w:rsid w:val="00324644"/>
    <w:rsid w:val="00330B65"/>
    <w:rsid w:val="00347175"/>
    <w:rsid w:val="00350922"/>
    <w:rsid w:val="0036263D"/>
    <w:rsid w:val="00366931"/>
    <w:rsid w:val="0037254F"/>
    <w:rsid w:val="003757CB"/>
    <w:rsid w:val="003815A6"/>
    <w:rsid w:val="00385034"/>
    <w:rsid w:val="00385337"/>
    <w:rsid w:val="003854B2"/>
    <w:rsid w:val="00387D3F"/>
    <w:rsid w:val="0039102A"/>
    <w:rsid w:val="00391248"/>
    <w:rsid w:val="00393041"/>
    <w:rsid w:val="003951A4"/>
    <w:rsid w:val="00397CC8"/>
    <w:rsid w:val="003A353E"/>
    <w:rsid w:val="003A673A"/>
    <w:rsid w:val="003B2141"/>
    <w:rsid w:val="003C2084"/>
    <w:rsid w:val="003C5365"/>
    <w:rsid w:val="003D4F55"/>
    <w:rsid w:val="003D5472"/>
    <w:rsid w:val="003E01CA"/>
    <w:rsid w:val="003E2159"/>
    <w:rsid w:val="003E3F36"/>
    <w:rsid w:val="003E7ED5"/>
    <w:rsid w:val="003F4A56"/>
    <w:rsid w:val="003F5E47"/>
    <w:rsid w:val="004058D5"/>
    <w:rsid w:val="00407342"/>
    <w:rsid w:val="004123E1"/>
    <w:rsid w:val="004173D7"/>
    <w:rsid w:val="004208FE"/>
    <w:rsid w:val="00433F93"/>
    <w:rsid w:val="00435611"/>
    <w:rsid w:val="004407D7"/>
    <w:rsid w:val="00446ACC"/>
    <w:rsid w:val="0044726C"/>
    <w:rsid w:val="0045138F"/>
    <w:rsid w:val="0045334D"/>
    <w:rsid w:val="004545CB"/>
    <w:rsid w:val="004622F1"/>
    <w:rsid w:val="00464FD6"/>
    <w:rsid w:val="00471B1F"/>
    <w:rsid w:val="004743DC"/>
    <w:rsid w:val="004867A9"/>
    <w:rsid w:val="004A72CE"/>
    <w:rsid w:val="004B0B99"/>
    <w:rsid w:val="004B27E7"/>
    <w:rsid w:val="004B30AF"/>
    <w:rsid w:val="004B5E6E"/>
    <w:rsid w:val="004B7C10"/>
    <w:rsid w:val="004D4300"/>
    <w:rsid w:val="004D48F2"/>
    <w:rsid w:val="004E0326"/>
    <w:rsid w:val="004E38B4"/>
    <w:rsid w:val="004E450E"/>
    <w:rsid w:val="004F158D"/>
    <w:rsid w:val="004F508C"/>
    <w:rsid w:val="005012B4"/>
    <w:rsid w:val="005100F4"/>
    <w:rsid w:val="00511E1C"/>
    <w:rsid w:val="00513E53"/>
    <w:rsid w:val="00514F17"/>
    <w:rsid w:val="00524ECB"/>
    <w:rsid w:val="00525EB5"/>
    <w:rsid w:val="005274A7"/>
    <w:rsid w:val="0053562F"/>
    <w:rsid w:val="00546509"/>
    <w:rsid w:val="0055224F"/>
    <w:rsid w:val="0055227E"/>
    <w:rsid w:val="00556C24"/>
    <w:rsid w:val="005614A5"/>
    <w:rsid w:val="0056464B"/>
    <w:rsid w:val="00577A13"/>
    <w:rsid w:val="00577B20"/>
    <w:rsid w:val="00584EA6"/>
    <w:rsid w:val="005907E5"/>
    <w:rsid w:val="00592FCF"/>
    <w:rsid w:val="005A1ADC"/>
    <w:rsid w:val="005A1C11"/>
    <w:rsid w:val="005A37D6"/>
    <w:rsid w:val="005B5464"/>
    <w:rsid w:val="005B77EF"/>
    <w:rsid w:val="005C708C"/>
    <w:rsid w:val="005D75C4"/>
    <w:rsid w:val="005E0993"/>
    <w:rsid w:val="005F2036"/>
    <w:rsid w:val="005F2795"/>
    <w:rsid w:val="005F2C7A"/>
    <w:rsid w:val="005F2CFE"/>
    <w:rsid w:val="00600B77"/>
    <w:rsid w:val="00600D19"/>
    <w:rsid w:val="006149E6"/>
    <w:rsid w:val="00623D69"/>
    <w:rsid w:val="006352DD"/>
    <w:rsid w:val="0063717E"/>
    <w:rsid w:val="00637D75"/>
    <w:rsid w:val="00641E7E"/>
    <w:rsid w:val="00642C22"/>
    <w:rsid w:val="00643E56"/>
    <w:rsid w:val="00644957"/>
    <w:rsid w:val="0064697A"/>
    <w:rsid w:val="0066673C"/>
    <w:rsid w:val="00677AEF"/>
    <w:rsid w:val="00680A31"/>
    <w:rsid w:val="00681064"/>
    <w:rsid w:val="00682584"/>
    <w:rsid w:val="006859F1"/>
    <w:rsid w:val="00687C52"/>
    <w:rsid w:val="00690D17"/>
    <w:rsid w:val="006A79FD"/>
    <w:rsid w:val="006B3146"/>
    <w:rsid w:val="006B36B8"/>
    <w:rsid w:val="006B6D5F"/>
    <w:rsid w:val="006C153A"/>
    <w:rsid w:val="006C3E21"/>
    <w:rsid w:val="006C45E6"/>
    <w:rsid w:val="006C5982"/>
    <w:rsid w:val="006D44FD"/>
    <w:rsid w:val="006D541C"/>
    <w:rsid w:val="006D5862"/>
    <w:rsid w:val="006D7B3F"/>
    <w:rsid w:val="006D7CC1"/>
    <w:rsid w:val="006E12F9"/>
    <w:rsid w:val="006E2656"/>
    <w:rsid w:val="006E4A71"/>
    <w:rsid w:val="006F28DB"/>
    <w:rsid w:val="00706A7E"/>
    <w:rsid w:val="00711754"/>
    <w:rsid w:val="0071549C"/>
    <w:rsid w:val="007201E4"/>
    <w:rsid w:val="00724F2B"/>
    <w:rsid w:val="00736173"/>
    <w:rsid w:val="00740952"/>
    <w:rsid w:val="00755DDC"/>
    <w:rsid w:val="00760E61"/>
    <w:rsid w:val="00762D4F"/>
    <w:rsid w:val="0076639E"/>
    <w:rsid w:val="00781DE1"/>
    <w:rsid w:val="007843EF"/>
    <w:rsid w:val="00787181"/>
    <w:rsid w:val="00790F70"/>
    <w:rsid w:val="00796543"/>
    <w:rsid w:val="00797F0C"/>
    <w:rsid w:val="007A3374"/>
    <w:rsid w:val="007A59C9"/>
    <w:rsid w:val="007A7A2A"/>
    <w:rsid w:val="007B1B1B"/>
    <w:rsid w:val="007B2ABC"/>
    <w:rsid w:val="007B2BFE"/>
    <w:rsid w:val="007B63CE"/>
    <w:rsid w:val="007B6D8F"/>
    <w:rsid w:val="007B7D30"/>
    <w:rsid w:val="007D1252"/>
    <w:rsid w:val="007D5B8B"/>
    <w:rsid w:val="007D5DF9"/>
    <w:rsid w:val="007E1F4E"/>
    <w:rsid w:val="007E2913"/>
    <w:rsid w:val="007E4EA3"/>
    <w:rsid w:val="007E734C"/>
    <w:rsid w:val="007F5609"/>
    <w:rsid w:val="0080317F"/>
    <w:rsid w:val="008042DF"/>
    <w:rsid w:val="00826ABD"/>
    <w:rsid w:val="00832677"/>
    <w:rsid w:val="008347F0"/>
    <w:rsid w:val="008416E5"/>
    <w:rsid w:val="00844611"/>
    <w:rsid w:val="008479E8"/>
    <w:rsid w:val="00847C12"/>
    <w:rsid w:val="00847D3A"/>
    <w:rsid w:val="00851843"/>
    <w:rsid w:val="00854AB1"/>
    <w:rsid w:val="00860FB1"/>
    <w:rsid w:val="00865BD1"/>
    <w:rsid w:val="008674B0"/>
    <w:rsid w:val="008708B5"/>
    <w:rsid w:val="00872029"/>
    <w:rsid w:val="00872EED"/>
    <w:rsid w:val="00881FC6"/>
    <w:rsid w:val="00882F7E"/>
    <w:rsid w:val="00883EDA"/>
    <w:rsid w:val="00890ABB"/>
    <w:rsid w:val="008A087E"/>
    <w:rsid w:val="008A3763"/>
    <w:rsid w:val="008A7275"/>
    <w:rsid w:val="008B04B9"/>
    <w:rsid w:val="008B18FA"/>
    <w:rsid w:val="008B4CF5"/>
    <w:rsid w:val="008B6A35"/>
    <w:rsid w:val="008C07F0"/>
    <w:rsid w:val="008C190C"/>
    <w:rsid w:val="008C5979"/>
    <w:rsid w:val="008E461A"/>
    <w:rsid w:val="008F028F"/>
    <w:rsid w:val="008F0BEA"/>
    <w:rsid w:val="008F1A87"/>
    <w:rsid w:val="00901878"/>
    <w:rsid w:val="00902569"/>
    <w:rsid w:val="0090332F"/>
    <w:rsid w:val="00903985"/>
    <w:rsid w:val="00922714"/>
    <w:rsid w:val="00923773"/>
    <w:rsid w:val="00925767"/>
    <w:rsid w:val="00925CE7"/>
    <w:rsid w:val="0093059D"/>
    <w:rsid w:val="00931717"/>
    <w:rsid w:val="009330EB"/>
    <w:rsid w:val="009362D2"/>
    <w:rsid w:val="0094093A"/>
    <w:rsid w:val="00954ED6"/>
    <w:rsid w:val="00960916"/>
    <w:rsid w:val="00961803"/>
    <w:rsid w:val="00962154"/>
    <w:rsid w:val="00965366"/>
    <w:rsid w:val="009657AB"/>
    <w:rsid w:val="009675BD"/>
    <w:rsid w:val="00971325"/>
    <w:rsid w:val="00971B2A"/>
    <w:rsid w:val="009763D4"/>
    <w:rsid w:val="00983D5F"/>
    <w:rsid w:val="00994A99"/>
    <w:rsid w:val="009A2738"/>
    <w:rsid w:val="009A58DA"/>
    <w:rsid w:val="009B797E"/>
    <w:rsid w:val="009C3D43"/>
    <w:rsid w:val="009D1A62"/>
    <w:rsid w:val="009E1D5B"/>
    <w:rsid w:val="009F2046"/>
    <w:rsid w:val="009F7329"/>
    <w:rsid w:val="00A001A6"/>
    <w:rsid w:val="00A01930"/>
    <w:rsid w:val="00A05D51"/>
    <w:rsid w:val="00A12DB5"/>
    <w:rsid w:val="00A15015"/>
    <w:rsid w:val="00A20704"/>
    <w:rsid w:val="00A346F1"/>
    <w:rsid w:val="00A36A22"/>
    <w:rsid w:val="00A423FE"/>
    <w:rsid w:val="00A43D43"/>
    <w:rsid w:val="00A4497F"/>
    <w:rsid w:val="00A469B3"/>
    <w:rsid w:val="00A5170B"/>
    <w:rsid w:val="00A55C93"/>
    <w:rsid w:val="00A56A81"/>
    <w:rsid w:val="00A66623"/>
    <w:rsid w:val="00A67257"/>
    <w:rsid w:val="00A845A0"/>
    <w:rsid w:val="00A90AD8"/>
    <w:rsid w:val="00A93AC9"/>
    <w:rsid w:val="00AA19E1"/>
    <w:rsid w:val="00AB021E"/>
    <w:rsid w:val="00AC24A8"/>
    <w:rsid w:val="00AD6D80"/>
    <w:rsid w:val="00AE2CCB"/>
    <w:rsid w:val="00AF1785"/>
    <w:rsid w:val="00B01282"/>
    <w:rsid w:val="00B01A62"/>
    <w:rsid w:val="00B03B56"/>
    <w:rsid w:val="00B0528E"/>
    <w:rsid w:val="00B10689"/>
    <w:rsid w:val="00B11C31"/>
    <w:rsid w:val="00B166ED"/>
    <w:rsid w:val="00B201CC"/>
    <w:rsid w:val="00B20845"/>
    <w:rsid w:val="00B26602"/>
    <w:rsid w:val="00B3020D"/>
    <w:rsid w:val="00B30C0B"/>
    <w:rsid w:val="00B32098"/>
    <w:rsid w:val="00B344C5"/>
    <w:rsid w:val="00B350BA"/>
    <w:rsid w:val="00B36A28"/>
    <w:rsid w:val="00B436D2"/>
    <w:rsid w:val="00B46CA6"/>
    <w:rsid w:val="00B576A0"/>
    <w:rsid w:val="00B577AC"/>
    <w:rsid w:val="00B60F59"/>
    <w:rsid w:val="00B6273C"/>
    <w:rsid w:val="00B65EB3"/>
    <w:rsid w:val="00B6645B"/>
    <w:rsid w:val="00B70491"/>
    <w:rsid w:val="00B73D5B"/>
    <w:rsid w:val="00B800F3"/>
    <w:rsid w:val="00B836DA"/>
    <w:rsid w:val="00B8508A"/>
    <w:rsid w:val="00B86474"/>
    <w:rsid w:val="00BB2A2B"/>
    <w:rsid w:val="00BC3267"/>
    <w:rsid w:val="00BD2663"/>
    <w:rsid w:val="00BD4096"/>
    <w:rsid w:val="00BE04DC"/>
    <w:rsid w:val="00BE5651"/>
    <w:rsid w:val="00BE750A"/>
    <w:rsid w:val="00BE7F8F"/>
    <w:rsid w:val="00BF2729"/>
    <w:rsid w:val="00BF2987"/>
    <w:rsid w:val="00BF6DF7"/>
    <w:rsid w:val="00C03D6B"/>
    <w:rsid w:val="00C04F2E"/>
    <w:rsid w:val="00C101C0"/>
    <w:rsid w:val="00C12CDE"/>
    <w:rsid w:val="00C12D0C"/>
    <w:rsid w:val="00C131A2"/>
    <w:rsid w:val="00C20E4D"/>
    <w:rsid w:val="00C21E54"/>
    <w:rsid w:val="00C27034"/>
    <w:rsid w:val="00C3116F"/>
    <w:rsid w:val="00C412B4"/>
    <w:rsid w:val="00C416E9"/>
    <w:rsid w:val="00C42EE5"/>
    <w:rsid w:val="00C432C6"/>
    <w:rsid w:val="00C577BE"/>
    <w:rsid w:val="00C61AF0"/>
    <w:rsid w:val="00C625D2"/>
    <w:rsid w:val="00C73059"/>
    <w:rsid w:val="00C84CCF"/>
    <w:rsid w:val="00C8717D"/>
    <w:rsid w:val="00C8756F"/>
    <w:rsid w:val="00C878AD"/>
    <w:rsid w:val="00C947A2"/>
    <w:rsid w:val="00C94B65"/>
    <w:rsid w:val="00CB2D31"/>
    <w:rsid w:val="00CB6608"/>
    <w:rsid w:val="00CD5B21"/>
    <w:rsid w:val="00CD6C03"/>
    <w:rsid w:val="00CD7135"/>
    <w:rsid w:val="00CD73A1"/>
    <w:rsid w:val="00CE14F7"/>
    <w:rsid w:val="00CE775F"/>
    <w:rsid w:val="00D051E9"/>
    <w:rsid w:val="00D12B22"/>
    <w:rsid w:val="00D24BC4"/>
    <w:rsid w:val="00D36B89"/>
    <w:rsid w:val="00D425AD"/>
    <w:rsid w:val="00D45C4B"/>
    <w:rsid w:val="00D46575"/>
    <w:rsid w:val="00D54E92"/>
    <w:rsid w:val="00D56377"/>
    <w:rsid w:val="00D61620"/>
    <w:rsid w:val="00D619B0"/>
    <w:rsid w:val="00D63F16"/>
    <w:rsid w:val="00D70655"/>
    <w:rsid w:val="00D709D5"/>
    <w:rsid w:val="00D77B50"/>
    <w:rsid w:val="00D81135"/>
    <w:rsid w:val="00D83D59"/>
    <w:rsid w:val="00D846B5"/>
    <w:rsid w:val="00D91D0A"/>
    <w:rsid w:val="00D9351C"/>
    <w:rsid w:val="00DA06D4"/>
    <w:rsid w:val="00DC1160"/>
    <w:rsid w:val="00DD01F1"/>
    <w:rsid w:val="00DD6B7C"/>
    <w:rsid w:val="00DD7957"/>
    <w:rsid w:val="00DE26A9"/>
    <w:rsid w:val="00DF6965"/>
    <w:rsid w:val="00E00617"/>
    <w:rsid w:val="00E00861"/>
    <w:rsid w:val="00E03897"/>
    <w:rsid w:val="00E12DD9"/>
    <w:rsid w:val="00E146F6"/>
    <w:rsid w:val="00E14936"/>
    <w:rsid w:val="00E156F0"/>
    <w:rsid w:val="00E227ED"/>
    <w:rsid w:val="00E24263"/>
    <w:rsid w:val="00E31CC4"/>
    <w:rsid w:val="00E40EE0"/>
    <w:rsid w:val="00E4239D"/>
    <w:rsid w:val="00E44FEA"/>
    <w:rsid w:val="00E51205"/>
    <w:rsid w:val="00E545B6"/>
    <w:rsid w:val="00E55036"/>
    <w:rsid w:val="00E5609F"/>
    <w:rsid w:val="00E724B4"/>
    <w:rsid w:val="00E742AE"/>
    <w:rsid w:val="00E743FE"/>
    <w:rsid w:val="00E8232D"/>
    <w:rsid w:val="00E85943"/>
    <w:rsid w:val="00E85B15"/>
    <w:rsid w:val="00E863FC"/>
    <w:rsid w:val="00E93592"/>
    <w:rsid w:val="00EA3309"/>
    <w:rsid w:val="00EA5440"/>
    <w:rsid w:val="00EA72D8"/>
    <w:rsid w:val="00EA7E50"/>
    <w:rsid w:val="00EB05D1"/>
    <w:rsid w:val="00EB2BA4"/>
    <w:rsid w:val="00EB476A"/>
    <w:rsid w:val="00EB5244"/>
    <w:rsid w:val="00EB6FFA"/>
    <w:rsid w:val="00EB7955"/>
    <w:rsid w:val="00ED3B4E"/>
    <w:rsid w:val="00ED49D8"/>
    <w:rsid w:val="00EE058B"/>
    <w:rsid w:val="00EE4DE3"/>
    <w:rsid w:val="00EE770C"/>
    <w:rsid w:val="00EF39EA"/>
    <w:rsid w:val="00EF496D"/>
    <w:rsid w:val="00EF658C"/>
    <w:rsid w:val="00F0041F"/>
    <w:rsid w:val="00F00B20"/>
    <w:rsid w:val="00F01283"/>
    <w:rsid w:val="00F054A1"/>
    <w:rsid w:val="00F06400"/>
    <w:rsid w:val="00F11195"/>
    <w:rsid w:val="00F165EE"/>
    <w:rsid w:val="00F16FC7"/>
    <w:rsid w:val="00F22B58"/>
    <w:rsid w:val="00F2335B"/>
    <w:rsid w:val="00F2464F"/>
    <w:rsid w:val="00F260C6"/>
    <w:rsid w:val="00F33F4A"/>
    <w:rsid w:val="00F378AB"/>
    <w:rsid w:val="00F44BA3"/>
    <w:rsid w:val="00F451E4"/>
    <w:rsid w:val="00F45CF3"/>
    <w:rsid w:val="00F4765E"/>
    <w:rsid w:val="00F52730"/>
    <w:rsid w:val="00F52E46"/>
    <w:rsid w:val="00F57823"/>
    <w:rsid w:val="00F57A4B"/>
    <w:rsid w:val="00F603DE"/>
    <w:rsid w:val="00F6045D"/>
    <w:rsid w:val="00F70F28"/>
    <w:rsid w:val="00F74660"/>
    <w:rsid w:val="00F749EE"/>
    <w:rsid w:val="00F7604B"/>
    <w:rsid w:val="00F7665D"/>
    <w:rsid w:val="00F93879"/>
    <w:rsid w:val="00F97010"/>
    <w:rsid w:val="00FB43F3"/>
    <w:rsid w:val="00FB7402"/>
    <w:rsid w:val="00FC594A"/>
    <w:rsid w:val="00FC5C8E"/>
    <w:rsid w:val="00FD0BD7"/>
    <w:rsid w:val="00FD620D"/>
    <w:rsid w:val="00FE0F3F"/>
    <w:rsid w:val="00FE4555"/>
    <w:rsid w:val="00FE6C9A"/>
    <w:rsid w:val="00FF1430"/>
    <w:rsid w:val="00FF2A30"/>
    <w:rsid w:val="044F9223"/>
    <w:rsid w:val="13B0650E"/>
    <w:rsid w:val="1A7C841D"/>
    <w:rsid w:val="2D3BA1AD"/>
    <w:rsid w:val="4226BCB8"/>
    <w:rsid w:val="43B0F120"/>
    <w:rsid w:val="4FDE35F3"/>
    <w:rsid w:val="5811EF26"/>
    <w:rsid w:val="688E2705"/>
    <w:rsid w:val="6E850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EC780069-08FC-40D0-B84A-52172BBA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NoSpacing">
    <w:name w:val="No Spacing"/>
    <w:uiPriority w:val="1"/>
    <w:qFormat/>
    <w:rsid w:val="00EF39EA"/>
    <w:rPr>
      <w:rFonts w:ascii="Arial" w:eastAsia="Calibri" w:hAnsi="Arial" w:cs="Times New Roman"/>
      <w:kern w:val="0"/>
      <w:szCs w:val="22"/>
      <w14:ligatures w14:val="none"/>
    </w:rPr>
  </w:style>
  <w:style w:type="paragraph" w:styleId="Revision">
    <w:name w:val="Revision"/>
    <w:hidden/>
    <w:uiPriority w:val="99"/>
    <w:semiHidden/>
    <w:rsid w:val="003F5E47"/>
    <w:rPr>
      <w:kern w:val="0"/>
      <w:sz w:val="22"/>
      <w:szCs w:val="22"/>
      <w14:ligatures w14:val="none"/>
    </w:rPr>
  </w:style>
  <w:style w:type="character" w:styleId="CommentReference">
    <w:name w:val="annotation reference"/>
    <w:basedOn w:val="DefaultParagraphFont"/>
    <w:uiPriority w:val="99"/>
    <w:semiHidden/>
    <w:unhideWhenUsed/>
    <w:rsid w:val="001A1424"/>
    <w:rPr>
      <w:sz w:val="16"/>
      <w:szCs w:val="16"/>
    </w:rPr>
  </w:style>
  <w:style w:type="paragraph" w:styleId="CommentText">
    <w:name w:val="annotation text"/>
    <w:basedOn w:val="Normal"/>
    <w:link w:val="CommentTextChar"/>
    <w:uiPriority w:val="99"/>
    <w:unhideWhenUsed/>
    <w:rsid w:val="001A1424"/>
    <w:pPr>
      <w:spacing w:line="240" w:lineRule="auto"/>
    </w:pPr>
    <w:rPr>
      <w:sz w:val="20"/>
      <w:szCs w:val="20"/>
    </w:rPr>
  </w:style>
  <w:style w:type="character" w:customStyle="1" w:styleId="CommentTextChar">
    <w:name w:val="Comment Text Char"/>
    <w:basedOn w:val="DefaultParagraphFont"/>
    <w:link w:val="CommentText"/>
    <w:uiPriority w:val="99"/>
    <w:rsid w:val="001A142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A1424"/>
    <w:rPr>
      <w:b/>
      <w:bCs/>
    </w:rPr>
  </w:style>
  <w:style w:type="character" w:customStyle="1" w:styleId="CommentSubjectChar">
    <w:name w:val="Comment Subject Char"/>
    <w:basedOn w:val="CommentTextChar"/>
    <w:link w:val="CommentSubject"/>
    <w:uiPriority w:val="99"/>
    <w:semiHidden/>
    <w:rsid w:val="001A1424"/>
    <w:rPr>
      <w:b/>
      <w:bCs/>
      <w:kern w:val="0"/>
      <w:sz w:val="20"/>
      <w:szCs w:val="20"/>
      <w14:ligatures w14:val="none"/>
    </w:rPr>
  </w:style>
  <w:style w:type="character" w:styleId="Mention">
    <w:name w:val="Mention"/>
    <w:basedOn w:val="DefaultParagraphFont"/>
    <w:uiPriority w:val="99"/>
    <w:unhideWhenUsed/>
    <w:rsid w:val="005646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C6157-F1B6-47BD-ADCF-D6EF79ABA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5E72EC4-30B1-4C41-B0BA-3FC79D68A5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5DD8DD-21AE-4CE0-86EC-2B8601D49F15}">
  <ds:schemaRefs>
    <ds:schemaRef ds:uri="Microsoft.SharePoint.Taxonomy.ContentTypeSync"/>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1610</Words>
  <Characters>9177</Characters>
  <Application>Microsoft Office Word</Application>
  <DocSecurity>0</DocSecurity>
  <Lines>76</Lines>
  <Paragraphs>21</Paragraphs>
  <ScaleCrop>false</ScaleCrop>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Debra Richardson</cp:lastModifiedBy>
  <cp:revision>3</cp:revision>
  <cp:lastPrinted>2024-04-12T01:00:00Z</cp:lastPrinted>
  <dcterms:created xsi:type="dcterms:W3CDTF">2026-07-10T09:53:00Z</dcterms:created>
  <dcterms:modified xsi:type="dcterms:W3CDTF">2026-07-27T14:46:00Z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23107100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ed1b9a36-5175-4e5a-b402-af61a7d287d9</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MSIP_Label_4196431d-c35f-4327-b5fb-0846adbdd986_Enabled">
    <vt:lpwstr>true</vt:lpwstr>
  </property>
  <property fmtid="{D5CDD505-2E9C-101B-9397-08002B2CF9AE}" pid="27" name="MSIP_Label_4196431d-c35f-4327-b5fb-0846adbdd986_SetDate">
    <vt:lpwstr>2026-04-20T13:06:55Z</vt:lpwstr>
  </property>
  <property fmtid="{D5CDD505-2E9C-101B-9397-08002B2CF9AE}" pid="28" name="MSIP_Label_4196431d-c35f-4327-b5fb-0846adbdd986_Method">
    <vt:lpwstr>Standard</vt:lpwstr>
  </property>
  <property fmtid="{D5CDD505-2E9C-101B-9397-08002B2CF9AE}" pid="29" name="MSIP_Label_4196431d-c35f-4327-b5fb-0846adbdd986_Name">
    <vt:lpwstr>General Label</vt:lpwstr>
  </property>
  <property fmtid="{D5CDD505-2E9C-101B-9397-08002B2CF9AE}" pid="30" name="MSIP_Label_4196431d-c35f-4327-b5fb-0846adbdd986_SiteId">
    <vt:lpwstr>2589e11a-c810-4357-8285-a2070a0a5355</vt:lpwstr>
  </property>
  <property fmtid="{D5CDD505-2E9C-101B-9397-08002B2CF9AE}" pid="31" name="MSIP_Label_4196431d-c35f-4327-b5fb-0846adbdd986_ActionId">
    <vt:lpwstr>7ad3cd17-99cf-47b9-9ab6-85c9586496e6</vt:lpwstr>
  </property>
  <property fmtid="{D5CDD505-2E9C-101B-9397-08002B2CF9AE}" pid="32" name="MSIP_Label_4196431d-c35f-4327-b5fb-0846adbdd986_ContentBits">
    <vt:lpwstr>0</vt:lpwstr>
  </property>
  <property fmtid="{D5CDD505-2E9C-101B-9397-08002B2CF9AE}" pid="33" name="MSIP_Label_4196431d-c35f-4327-b5fb-0846adbdd986_Tag">
    <vt:lpwstr>10, 3, 0, 1</vt:lpwstr>
  </property>
</Properties>
</file>