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75D2F2BA" w:rsidR="0017540B" w:rsidRPr="003C2084" w:rsidRDefault="0029478B"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Bikeability Instructor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7AE29924" w:rsidR="00844611" w:rsidRPr="001F4958" w:rsidRDefault="0029478B" w:rsidP="00C577BE">
            <w:pPr>
              <w:spacing w:after="0" w:line="240" w:lineRule="auto"/>
              <w:ind w:right="118"/>
              <w:contextualSpacing/>
              <w:rPr>
                <w:rFonts w:cstheme="minorHAnsi"/>
                <w:noProof/>
                <w:sz w:val="24"/>
                <w:szCs w:val="24"/>
              </w:rPr>
            </w:pPr>
            <w:r>
              <w:rPr>
                <w:rFonts w:cstheme="minorHAnsi"/>
                <w:noProof/>
                <w:sz w:val="24"/>
                <w:szCs w:val="24"/>
              </w:rPr>
              <w:t>Highways and Transport</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35D4C69" w:rsidR="00844611" w:rsidRPr="0029478B" w:rsidRDefault="0029478B" w:rsidP="00C577BE">
            <w:pPr>
              <w:spacing w:after="0" w:line="240" w:lineRule="auto"/>
              <w:ind w:right="118"/>
              <w:contextualSpacing/>
              <w:rPr>
                <w:rFonts w:cstheme="minorHAnsi"/>
                <w:noProof/>
                <w:sz w:val="24"/>
                <w:szCs w:val="24"/>
              </w:rPr>
            </w:pPr>
            <w:r w:rsidRPr="0029478B">
              <w:rPr>
                <w:rFonts w:cstheme="minorHAnsi"/>
                <w:color w:val="000000" w:themeColor="text1"/>
                <w:sz w:val="24"/>
                <w:szCs w:val="24"/>
              </w:rPr>
              <w:t>Senior Transport Planner (Walking, Cycling and Smarter Travel)</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74B5ECC3" w:rsidR="00844611" w:rsidRPr="001F4958" w:rsidRDefault="00FE0F3F" w:rsidP="00C577BE">
            <w:pPr>
              <w:spacing w:after="0" w:line="240" w:lineRule="auto"/>
              <w:ind w:right="118"/>
              <w:contextualSpacing/>
              <w:rPr>
                <w:rFonts w:cstheme="minorHAnsi"/>
                <w:noProof/>
                <w:sz w:val="24"/>
                <w:szCs w:val="24"/>
              </w:rPr>
            </w:pPr>
            <w:r>
              <w:rPr>
                <w:rFonts w:cstheme="minorHAnsi"/>
                <w:noProof/>
                <w:sz w:val="24"/>
                <w:szCs w:val="24"/>
              </w:rPr>
              <w:t>F</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54558E3C" w:rsidR="00844611" w:rsidRPr="001F4958" w:rsidRDefault="008A6AEF" w:rsidP="00C577BE">
            <w:pPr>
              <w:spacing w:after="0" w:line="240" w:lineRule="auto"/>
              <w:ind w:right="118"/>
              <w:contextualSpacing/>
              <w:rPr>
                <w:rFonts w:cstheme="minorHAnsi"/>
                <w:noProof/>
                <w:sz w:val="24"/>
                <w:szCs w:val="24"/>
              </w:rPr>
            </w:pPr>
            <w:r>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21AC1434"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91A06">
              <w:rPr>
                <w:rFonts w:cstheme="minorHAnsi"/>
                <w:noProof/>
                <w:sz w:val="24"/>
                <w:szCs w:val="24"/>
              </w:rPr>
              <w:t>–</w:t>
            </w:r>
            <w:r>
              <w:rPr>
                <w:rFonts w:cstheme="minorHAnsi"/>
                <w:noProof/>
                <w:sz w:val="24"/>
                <w:szCs w:val="24"/>
              </w:rPr>
              <w:t xml:space="preserve"> enhanced</w:t>
            </w:r>
            <w:r w:rsidR="00891A06">
              <w:rPr>
                <w:rFonts w:cstheme="minorHAnsi"/>
                <w:noProof/>
                <w:sz w:val="24"/>
                <w:szCs w:val="24"/>
              </w:rPr>
              <w:t xml:space="preserve"> Plus barred list child and adult</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76364C4E" w:rsidR="00B86474" w:rsidRPr="001F4958" w:rsidRDefault="0029478B" w:rsidP="004754B8">
            <w:pPr>
              <w:spacing w:after="0" w:line="240" w:lineRule="auto"/>
              <w:ind w:right="118"/>
              <w:contextualSpacing/>
              <w:rPr>
                <w:rFonts w:cstheme="minorHAnsi"/>
                <w:noProof/>
                <w:sz w:val="24"/>
                <w:szCs w:val="24"/>
              </w:rPr>
            </w:pPr>
            <w:r>
              <w:rPr>
                <w:rFonts w:cstheme="minorHAnsi"/>
                <w:noProof/>
                <w:sz w:val="24"/>
                <w:szCs w:val="24"/>
              </w:rPr>
              <w:t>April 2025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08B2E157" w:rsidR="00844611" w:rsidRPr="001F4958" w:rsidRDefault="0029478B" w:rsidP="00C577BE">
            <w:pPr>
              <w:spacing w:after="0" w:line="240" w:lineRule="auto"/>
              <w:ind w:right="118"/>
              <w:contextualSpacing/>
              <w:rPr>
                <w:rFonts w:cstheme="minorHAnsi"/>
                <w:noProof/>
                <w:sz w:val="24"/>
                <w:szCs w:val="24"/>
              </w:rPr>
            </w:pPr>
            <w:r>
              <w:rPr>
                <w:rFonts w:cstheme="minorHAnsi"/>
                <w:noProof/>
                <w:sz w:val="24"/>
                <w:szCs w:val="24"/>
              </w:rPr>
              <w:t>JE1255</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233A8E" w14:paraId="5C8C87F7" w14:textId="77777777" w:rsidTr="009A58DA">
        <w:tc>
          <w:tcPr>
            <w:tcW w:w="456" w:type="dxa"/>
          </w:tcPr>
          <w:p w14:paraId="317D298E" w14:textId="6E2B1C38" w:rsidR="00233A8E" w:rsidRPr="006417A8" w:rsidRDefault="00233A8E" w:rsidP="00233A8E">
            <w:pPr>
              <w:spacing w:after="0" w:line="240" w:lineRule="auto"/>
              <w:ind w:right="118"/>
              <w:rPr>
                <w:b/>
                <w:bCs/>
                <w:sz w:val="24"/>
                <w:szCs w:val="24"/>
              </w:rPr>
            </w:pPr>
            <w:bookmarkStart w:id="0" w:name="_Hlk163835639"/>
            <w:r w:rsidRPr="006417A8">
              <w:rPr>
                <w:b/>
                <w:bCs/>
                <w:sz w:val="24"/>
                <w:szCs w:val="24"/>
              </w:rPr>
              <w:t>1</w:t>
            </w:r>
          </w:p>
        </w:tc>
        <w:tc>
          <w:tcPr>
            <w:tcW w:w="9072" w:type="dxa"/>
          </w:tcPr>
          <w:p w14:paraId="29AFE90E" w14:textId="5163F4E4" w:rsidR="00233A8E" w:rsidRPr="006417A8" w:rsidRDefault="0029478B" w:rsidP="00233A8E">
            <w:pPr>
              <w:spacing w:after="0" w:line="240" w:lineRule="auto"/>
              <w:ind w:right="118"/>
              <w:rPr>
                <w:rFonts w:cstheme="minorHAnsi"/>
                <w:sz w:val="24"/>
                <w:szCs w:val="24"/>
              </w:rPr>
            </w:pPr>
            <w:r w:rsidRPr="006417A8">
              <w:rPr>
                <w:rFonts w:cstheme="minorHAnsi"/>
                <w:sz w:val="24"/>
                <w:szCs w:val="24"/>
              </w:rPr>
              <w:t xml:space="preserve">Deliver high quality Bikeability cycle training sessions </w:t>
            </w:r>
            <w:r w:rsidRPr="006417A8">
              <w:rPr>
                <w:rFonts w:cstheme="minorHAnsi"/>
                <w:color w:val="333333"/>
                <w:sz w:val="24"/>
                <w:szCs w:val="24"/>
                <w:shd w:val="clear" w:color="auto" w:fill="FFFFFF"/>
              </w:rPr>
              <w:t xml:space="preserve">to children, </w:t>
            </w:r>
            <w:r w:rsidR="007564F4" w:rsidRPr="006417A8">
              <w:rPr>
                <w:rFonts w:cstheme="minorHAnsi"/>
                <w:color w:val="333333"/>
                <w:sz w:val="24"/>
                <w:szCs w:val="24"/>
                <w:shd w:val="clear" w:color="auto" w:fill="FFFFFF"/>
              </w:rPr>
              <w:t>adults,</w:t>
            </w:r>
            <w:r w:rsidRPr="006417A8">
              <w:rPr>
                <w:rFonts w:cstheme="minorHAnsi"/>
                <w:color w:val="333333"/>
                <w:sz w:val="24"/>
                <w:szCs w:val="24"/>
                <w:shd w:val="clear" w:color="auto" w:fill="FFFFFF"/>
              </w:rPr>
              <w:t xml:space="preserve"> and families</w:t>
            </w:r>
            <w:r w:rsidRPr="006417A8">
              <w:rPr>
                <w:rFonts w:cstheme="minorHAnsi"/>
                <w:sz w:val="24"/>
                <w:szCs w:val="24"/>
              </w:rPr>
              <w:t xml:space="preserve"> as part of an annual programme of cycle training in schools and the local community.</w:t>
            </w:r>
          </w:p>
        </w:tc>
      </w:tr>
      <w:tr w:rsidR="00233A8E" w14:paraId="1175A00B" w14:textId="77777777" w:rsidTr="009A58DA">
        <w:tc>
          <w:tcPr>
            <w:tcW w:w="456" w:type="dxa"/>
          </w:tcPr>
          <w:p w14:paraId="1648EC52" w14:textId="06E671FB" w:rsidR="00233A8E" w:rsidRPr="006417A8" w:rsidRDefault="00233A8E" w:rsidP="00233A8E">
            <w:pPr>
              <w:spacing w:after="0" w:line="240" w:lineRule="auto"/>
              <w:ind w:right="118"/>
              <w:rPr>
                <w:b/>
                <w:bCs/>
                <w:sz w:val="24"/>
                <w:szCs w:val="24"/>
              </w:rPr>
            </w:pPr>
            <w:r w:rsidRPr="006417A8">
              <w:rPr>
                <w:b/>
                <w:bCs/>
                <w:sz w:val="24"/>
                <w:szCs w:val="24"/>
              </w:rPr>
              <w:t>2</w:t>
            </w:r>
          </w:p>
        </w:tc>
        <w:tc>
          <w:tcPr>
            <w:tcW w:w="9072" w:type="dxa"/>
          </w:tcPr>
          <w:p w14:paraId="069EB440" w14:textId="59D46B49" w:rsidR="00233A8E" w:rsidRPr="006417A8" w:rsidRDefault="0029478B" w:rsidP="00233A8E">
            <w:pPr>
              <w:spacing w:after="0" w:line="240" w:lineRule="auto"/>
              <w:ind w:right="118"/>
              <w:rPr>
                <w:rFonts w:cstheme="minorHAnsi"/>
                <w:sz w:val="24"/>
                <w:szCs w:val="24"/>
              </w:rPr>
            </w:pPr>
            <w:r w:rsidRPr="006417A8">
              <w:rPr>
                <w:rFonts w:cstheme="minorHAnsi"/>
                <w:sz w:val="24"/>
                <w:szCs w:val="24"/>
              </w:rPr>
              <w:t>Develop and plan training sessions in accordance with the Department for Transport requirements for Bikeability cycle training, including choosing, evaluating and risk assessing routes and activities.</w:t>
            </w:r>
          </w:p>
        </w:tc>
      </w:tr>
      <w:tr w:rsidR="0029478B" w14:paraId="52DB8D7D" w14:textId="77777777" w:rsidTr="009A58DA">
        <w:tc>
          <w:tcPr>
            <w:tcW w:w="456" w:type="dxa"/>
          </w:tcPr>
          <w:p w14:paraId="68898096" w14:textId="51AF515F" w:rsidR="0029478B" w:rsidRPr="006417A8" w:rsidRDefault="0029478B" w:rsidP="0029478B">
            <w:pPr>
              <w:spacing w:after="0" w:line="240" w:lineRule="auto"/>
              <w:ind w:right="118"/>
              <w:rPr>
                <w:b/>
                <w:bCs/>
                <w:sz w:val="24"/>
                <w:szCs w:val="24"/>
              </w:rPr>
            </w:pPr>
            <w:r w:rsidRPr="006417A8">
              <w:rPr>
                <w:b/>
                <w:bCs/>
                <w:sz w:val="24"/>
                <w:szCs w:val="24"/>
              </w:rPr>
              <w:t>3</w:t>
            </w:r>
          </w:p>
        </w:tc>
        <w:tc>
          <w:tcPr>
            <w:tcW w:w="9072" w:type="dxa"/>
          </w:tcPr>
          <w:p w14:paraId="7E16FC57" w14:textId="7E39A419" w:rsidR="0029478B" w:rsidRPr="006417A8" w:rsidRDefault="0029478B" w:rsidP="0029478B">
            <w:pPr>
              <w:spacing w:after="0" w:line="240" w:lineRule="auto"/>
              <w:ind w:right="118"/>
              <w:rPr>
                <w:rFonts w:cstheme="minorHAnsi"/>
                <w:sz w:val="24"/>
                <w:szCs w:val="24"/>
              </w:rPr>
            </w:pPr>
            <w:r w:rsidRPr="006417A8">
              <w:rPr>
                <w:rFonts w:cstheme="minorHAnsi"/>
                <w:sz w:val="24"/>
                <w:szCs w:val="24"/>
              </w:rPr>
              <w:t xml:space="preserve">Work with schools and participants to agree training dates, rider numbers, riders’ ability, equipment requirements and </w:t>
            </w:r>
            <w:r w:rsidR="007564F4" w:rsidRPr="006417A8">
              <w:rPr>
                <w:rFonts w:cstheme="minorHAnsi"/>
                <w:sz w:val="24"/>
                <w:szCs w:val="24"/>
              </w:rPr>
              <w:t xml:space="preserve">the </w:t>
            </w:r>
            <w:r w:rsidRPr="006417A8">
              <w:rPr>
                <w:rFonts w:cstheme="minorHAnsi"/>
                <w:sz w:val="24"/>
                <w:szCs w:val="24"/>
              </w:rPr>
              <w:t xml:space="preserve">level of training required, ensuring all training sessions are appropriate for the participants age and ability. </w:t>
            </w:r>
          </w:p>
        </w:tc>
      </w:tr>
      <w:tr w:rsidR="0029478B" w14:paraId="41071A23" w14:textId="77777777" w:rsidTr="009A58DA">
        <w:tc>
          <w:tcPr>
            <w:tcW w:w="456" w:type="dxa"/>
          </w:tcPr>
          <w:p w14:paraId="4BCFE63A" w14:textId="4DD18346" w:rsidR="0029478B" w:rsidRPr="006417A8" w:rsidRDefault="0029478B" w:rsidP="0029478B">
            <w:pPr>
              <w:spacing w:after="0" w:line="240" w:lineRule="auto"/>
              <w:ind w:right="118"/>
              <w:rPr>
                <w:b/>
                <w:bCs/>
                <w:sz w:val="24"/>
                <w:szCs w:val="24"/>
              </w:rPr>
            </w:pPr>
            <w:r w:rsidRPr="006417A8">
              <w:rPr>
                <w:b/>
                <w:bCs/>
                <w:sz w:val="24"/>
                <w:szCs w:val="24"/>
              </w:rPr>
              <w:t>4</w:t>
            </w:r>
          </w:p>
        </w:tc>
        <w:tc>
          <w:tcPr>
            <w:tcW w:w="9072" w:type="dxa"/>
          </w:tcPr>
          <w:p w14:paraId="01C0158B" w14:textId="612D2560" w:rsidR="0029478B" w:rsidRPr="006417A8" w:rsidRDefault="007564F4" w:rsidP="0029478B">
            <w:pPr>
              <w:spacing w:after="0" w:line="240" w:lineRule="auto"/>
              <w:ind w:right="118"/>
              <w:rPr>
                <w:rFonts w:cstheme="minorHAnsi"/>
                <w:sz w:val="24"/>
                <w:szCs w:val="24"/>
              </w:rPr>
            </w:pPr>
            <w:r w:rsidRPr="006417A8">
              <w:rPr>
                <w:rFonts w:cstheme="minorHAnsi"/>
                <w:sz w:val="24"/>
                <w:szCs w:val="24"/>
              </w:rPr>
              <w:t>Responsible for c</w:t>
            </w:r>
            <w:r w:rsidR="0029478B" w:rsidRPr="006417A8">
              <w:rPr>
                <w:rFonts w:cstheme="minorHAnsi"/>
                <w:sz w:val="24"/>
                <w:szCs w:val="24"/>
              </w:rPr>
              <w:t>ollect</w:t>
            </w:r>
            <w:r w:rsidRPr="006417A8">
              <w:rPr>
                <w:rFonts w:cstheme="minorHAnsi"/>
                <w:sz w:val="24"/>
                <w:szCs w:val="24"/>
              </w:rPr>
              <w:t>ing</w:t>
            </w:r>
            <w:r w:rsidR="0029478B" w:rsidRPr="006417A8">
              <w:rPr>
                <w:rFonts w:cstheme="minorHAnsi"/>
                <w:sz w:val="24"/>
                <w:szCs w:val="24"/>
              </w:rPr>
              <w:t xml:space="preserve"> data on attendance, rider characteristics and rider progression and provid</w:t>
            </w:r>
            <w:r w:rsidRPr="006417A8">
              <w:rPr>
                <w:rFonts w:cstheme="minorHAnsi"/>
                <w:sz w:val="24"/>
                <w:szCs w:val="24"/>
              </w:rPr>
              <w:t>ing that</w:t>
            </w:r>
            <w:r w:rsidR="0029478B" w:rsidRPr="006417A8">
              <w:rPr>
                <w:rFonts w:cstheme="minorHAnsi"/>
                <w:sz w:val="24"/>
                <w:szCs w:val="24"/>
              </w:rPr>
              <w:t xml:space="preserve"> information to the MKCC Scheme Manager to support with Grant claims to the Department for Transport.</w:t>
            </w:r>
          </w:p>
        </w:tc>
      </w:tr>
      <w:tr w:rsidR="007564F4" w14:paraId="1AFB009D" w14:textId="77777777" w:rsidTr="009A58DA">
        <w:tc>
          <w:tcPr>
            <w:tcW w:w="456" w:type="dxa"/>
          </w:tcPr>
          <w:p w14:paraId="488283BD" w14:textId="79A6057E" w:rsidR="007564F4" w:rsidRPr="006417A8" w:rsidRDefault="007564F4" w:rsidP="007564F4">
            <w:pPr>
              <w:spacing w:after="0" w:line="240" w:lineRule="auto"/>
              <w:ind w:right="118"/>
              <w:rPr>
                <w:b/>
                <w:bCs/>
                <w:sz w:val="24"/>
                <w:szCs w:val="24"/>
              </w:rPr>
            </w:pPr>
            <w:r w:rsidRPr="006417A8">
              <w:rPr>
                <w:b/>
                <w:bCs/>
                <w:sz w:val="24"/>
                <w:szCs w:val="24"/>
              </w:rPr>
              <w:t>5</w:t>
            </w:r>
          </w:p>
        </w:tc>
        <w:tc>
          <w:tcPr>
            <w:tcW w:w="9072" w:type="dxa"/>
          </w:tcPr>
          <w:p w14:paraId="5204BE07" w14:textId="156E832B" w:rsidR="007564F4" w:rsidRPr="006417A8" w:rsidRDefault="007564F4" w:rsidP="007564F4">
            <w:pPr>
              <w:spacing w:after="0" w:line="240" w:lineRule="auto"/>
              <w:ind w:right="118"/>
              <w:rPr>
                <w:rFonts w:cstheme="minorHAnsi"/>
                <w:sz w:val="24"/>
                <w:szCs w:val="24"/>
              </w:rPr>
            </w:pPr>
            <w:r w:rsidRPr="006417A8">
              <w:rPr>
                <w:rFonts w:cstheme="minorHAnsi"/>
                <w:sz w:val="24"/>
                <w:szCs w:val="24"/>
              </w:rPr>
              <w:t xml:space="preserve">Comply with all safeguarding and health and safety guidelines associated with Bikeability training. Responsible for riders’ health and safety during the training sessions, whilst on public roads and on school grounds. </w:t>
            </w:r>
          </w:p>
        </w:tc>
      </w:tr>
      <w:tr w:rsidR="0029478B" w14:paraId="4D030043" w14:textId="77777777" w:rsidTr="009A58DA">
        <w:tc>
          <w:tcPr>
            <w:tcW w:w="456" w:type="dxa"/>
          </w:tcPr>
          <w:p w14:paraId="2A535A5B" w14:textId="712DB6A5" w:rsidR="0029478B" w:rsidRPr="006417A8" w:rsidRDefault="0029478B" w:rsidP="0029478B">
            <w:pPr>
              <w:spacing w:after="0" w:line="240" w:lineRule="auto"/>
              <w:ind w:right="118"/>
              <w:rPr>
                <w:b/>
                <w:bCs/>
                <w:sz w:val="24"/>
                <w:szCs w:val="24"/>
              </w:rPr>
            </w:pPr>
            <w:r w:rsidRPr="006417A8">
              <w:rPr>
                <w:b/>
                <w:bCs/>
                <w:sz w:val="24"/>
                <w:szCs w:val="24"/>
              </w:rPr>
              <w:t>6</w:t>
            </w:r>
          </w:p>
        </w:tc>
        <w:tc>
          <w:tcPr>
            <w:tcW w:w="9072" w:type="dxa"/>
          </w:tcPr>
          <w:p w14:paraId="5ABE2E4C" w14:textId="70918CA3" w:rsidR="0029478B" w:rsidRPr="006417A8" w:rsidRDefault="007564F4" w:rsidP="0029478B">
            <w:pPr>
              <w:spacing w:after="0" w:line="240" w:lineRule="auto"/>
              <w:ind w:right="118"/>
              <w:rPr>
                <w:rFonts w:cstheme="minorHAnsi"/>
                <w:sz w:val="24"/>
                <w:szCs w:val="24"/>
              </w:rPr>
            </w:pPr>
            <w:r w:rsidRPr="006417A8">
              <w:rPr>
                <w:rFonts w:cstheme="minorHAnsi"/>
                <w:sz w:val="24"/>
                <w:szCs w:val="24"/>
              </w:rPr>
              <w:t>Be a positive role model, passionate about cycling. Inspire, encourage and enable others to participate in cycling outside of the training environment.</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02BCC580" w14:textId="77777777" w:rsidR="00233A8E" w:rsidRDefault="00233A8E" w:rsidP="00FD0BD7">
      <w:pPr>
        <w:spacing w:after="0" w:line="240" w:lineRule="auto"/>
        <w:ind w:left="567" w:right="118"/>
        <w:rPr>
          <w:rFonts w:ascii="Amasis MT Pro Black" w:hAnsi="Amasis MT Pro Black" w:cstheme="minorHAnsi"/>
          <w:b/>
          <w:bCs/>
          <w:color w:val="000000" w:themeColor="text1"/>
          <w:sz w:val="32"/>
          <w:szCs w:val="32"/>
        </w:rPr>
      </w:pPr>
    </w:p>
    <w:p w14:paraId="31899ED7" w14:textId="77777777" w:rsidR="00233A8E" w:rsidRDefault="00233A8E" w:rsidP="00FD0BD7">
      <w:pPr>
        <w:spacing w:after="0" w:line="240" w:lineRule="auto"/>
        <w:ind w:left="567" w:right="118"/>
        <w:rPr>
          <w:rFonts w:ascii="Amasis MT Pro Black" w:hAnsi="Amasis MT Pro Black" w:cstheme="minorHAnsi"/>
          <w:b/>
          <w:bCs/>
          <w:color w:val="000000" w:themeColor="text1"/>
          <w:sz w:val="32"/>
          <w:szCs w:val="32"/>
        </w:rPr>
      </w:pPr>
    </w:p>
    <w:p w14:paraId="6005E700" w14:textId="77777777" w:rsidR="006417A8" w:rsidRDefault="006417A8" w:rsidP="00FD0BD7">
      <w:pPr>
        <w:spacing w:after="0" w:line="240" w:lineRule="auto"/>
        <w:ind w:left="567" w:right="118"/>
        <w:rPr>
          <w:rFonts w:ascii="Amasis MT Pro Black" w:hAnsi="Amasis MT Pro Black" w:cstheme="minorHAnsi"/>
          <w:b/>
          <w:bCs/>
          <w:color w:val="000000" w:themeColor="text1"/>
          <w:sz w:val="32"/>
          <w:szCs w:val="32"/>
        </w:rPr>
      </w:pPr>
    </w:p>
    <w:p w14:paraId="0787E19B" w14:textId="77777777" w:rsidR="00233A8E" w:rsidRDefault="00233A8E" w:rsidP="00FD0BD7">
      <w:pPr>
        <w:spacing w:after="0" w:line="240" w:lineRule="auto"/>
        <w:ind w:left="567" w:right="118"/>
        <w:rPr>
          <w:rFonts w:ascii="Amasis MT Pro Black" w:hAnsi="Amasis MT Pro Black" w:cstheme="minorHAnsi"/>
          <w:b/>
          <w:bCs/>
          <w:color w:val="000000" w:themeColor="text1"/>
          <w:sz w:val="32"/>
          <w:szCs w:val="32"/>
        </w:rPr>
      </w:pPr>
    </w:p>
    <w:p w14:paraId="4782D070" w14:textId="02E69F53"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lastRenderedPageBreak/>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1E6E49" w14:paraId="7DF1D041" w14:textId="77777777" w:rsidTr="009A58DA">
        <w:tc>
          <w:tcPr>
            <w:tcW w:w="456" w:type="dxa"/>
          </w:tcPr>
          <w:p w14:paraId="1383F5FB" w14:textId="77777777" w:rsidR="001E6E49" w:rsidRPr="006417A8" w:rsidRDefault="001E6E49" w:rsidP="001E6E49">
            <w:pPr>
              <w:spacing w:after="0" w:line="240" w:lineRule="auto"/>
              <w:ind w:right="118"/>
              <w:rPr>
                <w:b/>
                <w:bCs/>
                <w:sz w:val="24"/>
                <w:szCs w:val="24"/>
              </w:rPr>
            </w:pPr>
            <w:r w:rsidRPr="006417A8">
              <w:rPr>
                <w:b/>
                <w:bCs/>
                <w:sz w:val="24"/>
                <w:szCs w:val="24"/>
              </w:rPr>
              <w:t>1</w:t>
            </w:r>
          </w:p>
        </w:tc>
        <w:tc>
          <w:tcPr>
            <w:tcW w:w="9072" w:type="dxa"/>
          </w:tcPr>
          <w:p w14:paraId="488052B5" w14:textId="574151F3" w:rsidR="001E6E49" w:rsidRPr="006417A8" w:rsidRDefault="007564F4" w:rsidP="001E6E49">
            <w:pPr>
              <w:spacing w:after="0" w:line="240" w:lineRule="auto"/>
              <w:ind w:right="118"/>
              <w:rPr>
                <w:rFonts w:cstheme="minorHAnsi"/>
                <w:sz w:val="24"/>
                <w:szCs w:val="24"/>
              </w:rPr>
            </w:pPr>
            <w:r w:rsidRPr="006417A8">
              <w:rPr>
                <w:rFonts w:cstheme="minorHAnsi"/>
                <w:color w:val="000000" w:themeColor="text1"/>
                <w:sz w:val="24"/>
                <w:szCs w:val="24"/>
              </w:rPr>
              <w:t>Qualified National Standard Bikeability Cycling Instructor (</w:t>
            </w:r>
            <w:r w:rsidRPr="006417A8">
              <w:rPr>
                <w:rFonts w:eastAsia="Times New Roman" w:cstheme="minorHAnsi"/>
                <w:sz w:val="24"/>
                <w:szCs w:val="24"/>
              </w:rPr>
              <w:t>Level 2 Award in Instructing Cycle Training - L2AICT)</w:t>
            </w:r>
          </w:p>
        </w:tc>
      </w:tr>
      <w:tr w:rsidR="001E6E49" w14:paraId="30609FB5" w14:textId="77777777" w:rsidTr="009A58DA">
        <w:tc>
          <w:tcPr>
            <w:tcW w:w="456" w:type="dxa"/>
          </w:tcPr>
          <w:p w14:paraId="40CF3A09" w14:textId="77777777" w:rsidR="001E6E49" w:rsidRPr="006417A8" w:rsidRDefault="001E6E49" w:rsidP="001E6E49">
            <w:pPr>
              <w:spacing w:after="0" w:line="240" w:lineRule="auto"/>
              <w:ind w:right="118"/>
              <w:rPr>
                <w:b/>
                <w:bCs/>
                <w:sz w:val="24"/>
                <w:szCs w:val="24"/>
              </w:rPr>
            </w:pPr>
            <w:r w:rsidRPr="006417A8">
              <w:rPr>
                <w:b/>
                <w:bCs/>
                <w:sz w:val="24"/>
                <w:szCs w:val="24"/>
              </w:rPr>
              <w:t>2</w:t>
            </w:r>
          </w:p>
        </w:tc>
        <w:tc>
          <w:tcPr>
            <w:tcW w:w="9072" w:type="dxa"/>
          </w:tcPr>
          <w:p w14:paraId="68F23ED0" w14:textId="089B217E" w:rsidR="001E6E49" w:rsidRPr="006417A8" w:rsidRDefault="00540C0D" w:rsidP="001E6E49">
            <w:pPr>
              <w:spacing w:after="0" w:line="240" w:lineRule="auto"/>
              <w:ind w:right="118"/>
              <w:rPr>
                <w:sz w:val="24"/>
                <w:szCs w:val="24"/>
              </w:rPr>
            </w:pPr>
            <w:r w:rsidRPr="006417A8">
              <w:rPr>
                <w:color w:val="000000"/>
                <w:sz w:val="24"/>
                <w:szCs w:val="24"/>
              </w:rPr>
              <w:t>Excellent communication skills, able to convey clear instructions and adapt to a range of audiences.</w:t>
            </w:r>
          </w:p>
        </w:tc>
      </w:tr>
      <w:tr w:rsidR="001E6E49" w14:paraId="6CA6538F" w14:textId="77777777" w:rsidTr="009A58DA">
        <w:tc>
          <w:tcPr>
            <w:tcW w:w="456" w:type="dxa"/>
          </w:tcPr>
          <w:p w14:paraId="05DBBD0C" w14:textId="77777777" w:rsidR="001E6E49" w:rsidRPr="006417A8" w:rsidRDefault="001E6E49" w:rsidP="001E6E49">
            <w:pPr>
              <w:spacing w:after="0" w:line="240" w:lineRule="auto"/>
              <w:ind w:right="118"/>
              <w:rPr>
                <w:b/>
                <w:bCs/>
                <w:sz w:val="24"/>
                <w:szCs w:val="24"/>
              </w:rPr>
            </w:pPr>
            <w:r w:rsidRPr="006417A8">
              <w:rPr>
                <w:b/>
                <w:bCs/>
                <w:sz w:val="24"/>
                <w:szCs w:val="24"/>
              </w:rPr>
              <w:t>3</w:t>
            </w:r>
          </w:p>
        </w:tc>
        <w:tc>
          <w:tcPr>
            <w:tcW w:w="9072" w:type="dxa"/>
          </w:tcPr>
          <w:p w14:paraId="59F0241D" w14:textId="4090070D" w:rsidR="001E6E49" w:rsidRPr="006417A8" w:rsidRDefault="00540C0D" w:rsidP="001E6E49">
            <w:pPr>
              <w:spacing w:after="0" w:line="240" w:lineRule="auto"/>
              <w:ind w:right="118"/>
              <w:rPr>
                <w:sz w:val="24"/>
                <w:szCs w:val="24"/>
              </w:rPr>
            </w:pPr>
            <w:r w:rsidRPr="006417A8">
              <w:rPr>
                <w:color w:val="000000"/>
                <w:sz w:val="24"/>
                <w:szCs w:val="24"/>
              </w:rPr>
              <w:t xml:space="preserve">Able to plan and deliver inspiring lessons and prioritise tasks </w:t>
            </w:r>
            <w:r w:rsidR="00C81496" w:rsidRPr="006417A8">
              <w:rPr>
                <w:color w:val="000000"/>
                <w:sz w:val="24"/>
                <w:szCs w:val="24"/>
              </w:rPr>
              <w:t>to</w:t>
            </w:r>
            <w:r w:rsidRPr="006417A8">
              <w:rPr>
                <w:color w:val="000000"/>
                <w:sz w:val="24"/>
                <w:szCs w:val="24"/>
              </w:rPr>
              <w:t xml:space="preserve"> deliver outcomes to tight timeframes.</w:t>
            </w:r>
          </w:p>
        </w:tc>
      </w:tr>
      <w:tr w:rsidR="001E6E49" w14:paraId="22047EE8" w14:textId="77777777" w:rsidTr="009A58DA">
        <w:tc>
          <w:tcPr>
            <w:tcW w:w="456" w:type="dxa"/>
          </w:tcPr>
          <w:p w14:paraId="43E08BC9" w14:textId="77777777" w:rsidR="001E6E49" w:rsidRPr="006417A8" w:rsidRDefault="001E6E49" w:rsidP="001E6E49">
            <w:pPr>
              <w:spacing w:after="0" w:line="240" w:lineRule="auto"/>
              <w:ind w:right="118"/>
              <w:rPr>
                <w:b/>
                <w:bCs/>
                <w:sz w:val="24"/>
                <w:szCs w:val="24"/>
              </w:rPr>
            </w:pPr>
            <w:r w:rsidRPr="006417A8">
              <w:rPr>
                <w:b/>
                <w:bCs/>
                <w:sz w:val="24"/>
                <w:szCs w:val="24"/>
              </w:rPr>
              <w:t>4</w:t>
            </w:r>
          </w:p>
        </w:tc>
        <w:tc>
          <w:tcPr>
            <w:tcW w:w="9072" w:type="dxa"/>
          </w:tcPr>
          <w:p w14:paraId="185F7B28" w14:textId="706B6067" w:rsidR="001E6E49" w:rsidRPr="006417A8" w:rsidRDefault="00540C0D" w:rsidP="001E6E49">
            <w:pPr>
              <w:spacing w:after="0" w:line="240" w:lineRule="auto"/>
              <w:ind w:right="118"/>
              <w:rPr>
                <w:sz w:val="24"/>
                <w:szCs w:val="24"/>
              </w:rPr>
            </w:pPr>
            <w:r w:rsidRPr="006417A8">
              <w:rPr>
                <w:sz w:val="24"/>
                <w:szCs w:val="24"/>
              </w:rPr>
              <w:t>Lots of cycling experience and enjoy working outdoors</w:t>
            </w:r>
            <w:r w:rsidR="00C81496" w:rsidRPr="006417A8">
              <w:rPr>
                <w:sz w:val="24"/>
                <w:szCs w:val="24"/>
              </w:rPr>
              <w:t>.</w:t>
            </w:r>
          </w:p>
        </w:tc>
      </w:tr>
      <w:tr w:rsidR="001E6E49" w14:paraId="1CA3B18C" w14:textId="77777777" w:rsidTr="009A58DA">
        <w:tc>
          <w:tcPr>
            <w:tcW w:w="456" w:type="dxa"/>
          </w:tcPr>
          <w:p w14:paraId="218547CD" w14:textId="77777777" w:rsidR="001E6E49" w:rsidRPr="006417A8" w:rsidRDefault="001E6E49" w:rsidP="001E6E49">
            <w:pPr>
              <w:spacing w:after="0" w:line="240" w:lineRule="auto"/>
              <w:ind w:right="118"/>
              <w:rPr>
                <w:b/>
                <w:bCs/>
                <w:sz w:val="24"/>
                <w:szCs w:val="24"/>
              </w:rPr>
            </w:pPr>
            <w:r w:rsidRPr="006417A8">
              <w:rPr>
                <w:b/>
                <w:bCs/>
                <w:sz w:val="24"/>
                <w:szCs w:val="24"/>
              </w:rPr>
              <w:t>5</w:t>
            </w:r>
          </w:p>
        </w:tc>
        <w:tc>
          <w:tcPr>
            <w:tcW w:w="9072" w:type="dxa"/>
          </w:tcPr>
          <w:p w14:paraId="11203BD2" w14:textId="5294AD5B" w:rsidR="001E6E49" w:rsidRPr="006417A8" w:rsidRDefault="00C81496" w:rsidP="001E6E49">
            <w:pPr>
              <w:spacing w:after="0" w:line="240" w:lineRule="auto"/>
              <w:ind w:right="118"/>
              <w:rPr>
                <w:sz w:val="24"/>
                <w:szCs w:val="24"/>
              </w:rPr>
            </w:pPr>
            <w:r w:rsidRPr="006417A8">
              <w:rPr>
                <w:sz w:val="24"/>
                <w:szCs w:val="24"/>
              </w:rPr>
              <w:t xml:space="preserve">Enthusiastic and approachable, with experience working with people. </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435DBF36"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FE0F3F">
        <w:rPr>
          <w:rFonts w:ascii="Amasis MT Pro Black" w:hAnsi="Amasis MT Pro Black"/>
          <w:b/>
          <w:bCs/>
          <w:color w:val="008796"/>
          <w:sz w:val="48"/>
          <w:szCs w:val="48"/>
        </w:rPr>
        <w:t>F</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771C0E6B" w14:textId="69872344" w:rsidR="00E14936" w:rsidRPr="00E14936" w:rsidRDefault="00E14936" w:rsidP="00E14936">
      <w:pPr>
        <w:spacing w:after="0" w:line="240" w:lineRule="auto"/>
        <w:ind w:left="567" w:right="260"/>
        <w:rPr>
          <w:noProof/>
          <w:sz w:val="24"/>
          <w:szCs w:val="24"/>
        </w:rPr>
      </w:pPr>
      <w:r w:rsidRPr="00E14936">
        <w:rPr>
          <w:noProof/>
          <w:sz w:val="24"/>
          <w:szCs w:val="24"/>
        </w:rPr>
        <w:t>Professional</w:t>
      </w:r>
      <w:r>
        <w:rPr>
          <w:noProof/>
          <w:sz w:val="24"/>
          <w:szCs w:val="24"/>
        </w:rPr>
        <w:t xml:space="preserve"> and </w:t>
      </w:r>
      <w:r w:rsidRPr="00E14936">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E14936">
        <w:rPr>
          <w:noProof/>
          <w:sz w:val="24"/>
          <w:szCs w:val="24"/>
        </w:rPr>
        <w:t>ouncil assets, the development of policies and procedures and the strategic direction of the functions they support.</w:t>
      </w:r>
    </w:p>
    <w:p w14:paraId="0A620959" w14:textId="77777777" w:rsidR="00E14936" w:rsidRPr="00E14936" w:rsidRDefault="00E14936" w:rsidP="00E14936">
      <w:pPr>
        <w:spacing w:after="0" w:line="240" w:lineRule="auto"/>
        <w:ind w:left="567" w:right="260"/>
        <w:rPr>
          <w:noProof/>
          <w:sz w:val="24"/>
          <w:szCs w:val="24"/>
        </w:rPr>
      </w:pPr>
    </w:p>
    <w:p w14:paraId="6E0D5327" w14:textId="77777777" w:rsidR="00E14936" w:rsidRPr="00E14936" w:rsidRDefault="00E14936" w:rsidP="00E14936">
      <w:pPr>
        <w:spacing w:after="0" w:line="240" w:lineRule="auto"/>
        <w:ind w:left="567" w:right="260"/>
        <w:rPr>
          <w:noProof/>
          <w:sz w:val="24"/>
          <w:szCs w:val="24"/>
        </w:rPr>
      </w:pPr>
      <w:r w:rsidRPr="00E14936">
        <w:rPr>
          <w:noProof/>
          <w:sz w:val="24"/>
          <w:szCs w:val="24"/>
        </w:rPr>
        <w:t>This element of the profile, taken from the job family descriptor for this grade, provides a general understanding of the level of work and demands required.</w:t>
      </w:r>
    </w:p>
    <w:p w14:paraId="103BE560" w14:textId="77777777" w:rsidR="00E14936" w:rsidRPr="00E14936" w:rsidRDefault="00E14936" w:rsidP="00E14936">
      <w:pPr>
        <w:spacing w:after="0" w:line="240" w:lineRule="auto"/>
        <w:ind w:left="567" w:right="260"/>
        <w:rPr>
          <w:noProof/>
          <w:sz w:val="24"/>
          <w:szCs w:val="24"/>
        </w:rPr>
      </w:pPr>
    </w:p>
    <w:p w14:paraId="64DB3E0F"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Role characteristics</w:t>
      </w:r>
    </w:p>
    <w:p w14:paraId="49E8A967" w14:textId="77777777" w:rsidR="00E14936" w:rsidRPr="00E14936" w:rsidRDefault="00E14936" w:rsidP="00E14936">
      <w:pPr>
        <w:spacing w:after="0" w:line="240" w:lineRule="auto"/>
        <w:ind w:left="567" w:right="260"/>
        <w:rPr>
          <w:noProof/>
          <w:sz w:val="24"/>
          <w:szCs w:val="24"/>
        </w:rPr>
      </w:pPr>
    </w:p>
    <w:p w14:paraId="7DB7BA18"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with dedicated specialist qualifications or an equivalent level of direct experience in their particular field, job holders deal autonomously with complex issues, analysing and forming judgements about not only their own technical or professional specialism, but also the attendant resource, finance, planning and similar issues that combine to challenge the job holder.</w:t>
      </w:r>
    </w:p>
    <w:p w14:paraId="0C6B1738" w14:textId="77777777" w:rsidR="00E14936" w:rsidRPr="00E14936" w:rsidRDefault="00E14936" w:rsidP="00E14936">
      <w:pPr>
        <w:spacing w:after="0" w:line="240" w:lineRule="auto"/>
        <w:ind w:left="567" w:right="260"/>
        <w:rPr>
          <w:noProof/>
          <w:sz w:val="24"/>
          <w:szCs w:val="24"/>
        </w:rPr>
      </w:pPr>
    </w:p>
    <w:p w14:paraId="0366736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The knowledge and skills required</w:t>
      </w:r>
    </w:p>
    <w:p w14:paraId="0C66B2EE" w14:textId="77777777" w:rsidR="00E14936" w:rsidRPr="00E14936" w:rsidRDefault="00E14936" w:rsidP="00E14936">
      <w:pPr>
        <w:spacing w:after="0" w:line="240" w:lineRule="auto"/>
        <w:ind w:left="567" w:right="260"/>
        <w:rPr>
          <w:noProof/>
          <w:sz w:val="24"/>
          <w:szCs w:val="24"/>
        </w:rPr>
      </w:pPr>
    </w:p>
    <w:p w14:paraId="5AEB0CE1" w14:textId="77777777" w:rsidR="00E14936" w:rsidRPr="00E14936" w:rsidRDefault="00E14936" w:rsidP="00E14936">
      <w:pPr>
        <w:spacing w:after="0" w:line="240" w:lineRule="auto"/>
        <w:ind w:left="567" w:right="260"/>
        <w:rPr>
          <w:noProof/>
          <w:sz w:val="24"/>
          <w:szCs w:val="24"/>
        </w:rPr>
      </w:pPr>
      <w:r w:rsidRPr="00E14936">
        <w:rPr>
          <w:noProof/>
          <w:sz w:val="24"/>
          <w:szCs w:val="24"/>
        </w:rPr>
        <w:t>The range of knowledge required for these roles includes an understanding of the policies and procedures across the specialist area in which job holders work, as well as a solid underpinning of technical knowledge gained through dedicated formal education.</w:t>
      </w:r>
    </w:p>
    <w:p w14:paraId="065A0B54" w14:textId="77777777" w:rsidR="00E14936" w:rsidRPr="00E14936" w:rsidRDefault="00E14936" w:rsidP="00E14936">
      <w:pPr>
        <w:spacing w:after="0" w:line="240" w:lineRule="auto"/>
        <w:ind w:left="567" w:right="260"/>
        <w:rPr>
          <w:noProof/>
          <w:sz w:val="24"/>
          <w:szCs w:val="24"/>
        </w:rPr>
      </w:pPr>
    </w:p>
    <w:p w14:paraId="47714518"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been working within the specific field for a reasonable time, such that they have been exposed to many of the routine and more unexpected circumstances of their role.</w:t>
      </w:r>
    </w:p>
    <w:p w14:paraId="5F7490AB" w14:textId="77777777" w:rsidR="00E14936" w:rsidRPr="00E14936" w:rsidRDefault="00E14936" w:rsidP="00E14936">
      <w:pPr>
        <w:spacing w:after="0" w:line="240" w:lineRule="auto"/>
        <w:ind w:left="567" w:right="260"/>
        <w:rPr>
          <w:noProof/>
          <w:sz w:val="24"/>
          <w:szCs w:val="24"/>
        </w:rPr>
      </w:pPr>
    </w:p>
    <w:p w14:paraId="15DEDFFE" w14:textId="77777777" w:rsidR="00E14936" w:rsidRDefault="00E14936" w:rsidP="00E14936">
      <w:pPr>
        <w:spacing w:after="0" w:line="240" w:lineRule="auto"/>
        <w:ind w:left="567" w:right="260"/>
        <w:rPr>
          <w:noProof/>
          <w:sz w:val="24"/>
          <w:szCs w:val="24"/>
        </w:rPr>
      </w:pPr>
      <w:r w:rsidRPr="00E14936">
        <w:rPr>
          <w:noProof/>
          <w:sz w:val="24"/>
          <w:szCs w:val="24"/>
        </w:rPr>
        <w:t>While the majority of roles will have demands for manual dexterity in relation to typing and similar functions, jobs will use a range of equipment requiring precision in their use and handling.</w:t>
      </w:r>
    </w:p>
    <w:p w14:paraId="20A20179" w14:textId="77777777" w:rsidR="00E14936" w:rsidRPr="00E14936" w:rsidRDefault="00E14936" w:rsidP="00E14936">
      <w:pPr>
        <w:spacing w:after="0" w:line="240" w:lineRule="auto"/>
        <w:ind w:left="567" w:right="260"/>
        <w:rPr>
          <w:noProof/>
          <w:sz w:val="24"/>
          <w:szCs w:val="24"/>
        </w:rPr>
      </w:pPr>
    </w:p>
    <w:p w14:paraId="2243CE05" w14:textId="77777777" w:rsidR="00E14936" w:rsidRPr="00E14936" w:rsidRDefault="00E14936" w:rsidP="00E14936">
      <w:pPr>
        <w:spacing w:after="0" w:line="240" w:lineRule="auto"/>
        <w:ind w:left="567" w:right="260"/>
        <w:rPr>
          <w:noProof/>
          <w:sz w:val="24"/>
          <w:szCs w:val="24"/>
        </w:rPr>
      </w:pPr>
    </w:p>
    <w:p w14:paraId="1E4358E1"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lastRenderedPageBreak/>
        <w:t>Thinking, planning and communication</w:t>
      </w:r>
    </w:p>
    <w:p w14:paraId="18B57905" w14:textId="77777777" w:rsidR="00E14936" w:rsidRPr="00E14936" w:rsidRDefault="00E14936" w:rsidP="00E14936">
      <w:pPr>
        <w:spacing w:after="0" w:line="240" w:lineRule="auto"/>
        <w:ind w:left="567" w:right="260"/>
        <w:rPr>
          <w:noProof/>
          <w:sz w:val="24"/>
          <w:szCs w:val="24"/>
        </w:rPr>
      </w:pPr>
    </w:p>
    <w:p w14:paraId="04F08106" w14:textId="77777777" w:rsidR="00E14936" w:rsidRPr="00E14936" w:rsidRDefault="00E14936" w:rsidP="00E14936">
      <w:pPr>
        <w:spacing w:after="0" w:line="240" w:lineRule="auto"/>
        <w:ind w:left="567" w:right="260"/>
        <w:rPr>
          <w:noProof/>
          <w:sz w:val="24"/>
          <w:szCs w:val="24"/>
        </w:rPr>
      </w:pPr>
      <w:r w:rsidRPr="00E14936">
        <w:rPr>
          <w:noProof/>
          <w:sz w:val="24"/>
          <w:szCs w:val="24"/>
        </w:rPr>
        <w:t xml:space="preserve">The situations and problems dealt with at this level will be increasingly complex, involving several information streams where analytical and judgemental skills will be needed to interpret information correctly and determine optimum solutions. </w:t>
      </w:r>
    </w:p>
    <w:p w14:paraId="19926C3E" w14:textId="77777777" w:rsidR="00E14936" w:rsidRPr="00E14936" w:rsidRDefault="00E14936" w:rsidP="00E14936">
      <w:pPr>
        <w:spacing w:after="0" w:line="240" w:lineRule="auto"/>
        <w:ind w:left="567" w:right="260"/>
        <w:rPr>
          <w:noProof/>
          <w:sz w:val="24"/>
          <w:szCs w:val="24"/>
        </w:rPr>
      </w:pPr>
    </w:p>
    <w:p w14:paraId="214F4EAE"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will have plenty of day-to-day issues to contend with, they will also need to plan some months ahead to achieve medium term objectives in such areas as project support or service development.</w:t>
      </w:r>
    </w:p>
    <w:p w14:paraId="24C540B3" w14:textId="77777777" w:rsidR="00E14936" w:rsidRPr="00E14936" w:rsidRDefault="00E14936" w:rsidP="00E14936">
      <w:pPr>
        <w:spacing w:after="0" w:line="240" w:lineRule="auto"/>
        <w:ind w:right="260"/>
        <w:rPr>
          <w:noProof/>
          <w:sz w:val="24"/>
          <w:szCs w:val="24"/>
        </w:rPr>
      </w:pPr>
    </w:p>
    <w:p w14:paraId="3E4FD5A4" w14:textId="77777777" w:rsidR="00E14936" w:rsidRPr="00E14936" w:rsidRDefault="00E14936" w:rsidP="00E14936">
      <w:pPr>
        <w:spacing w:after="0" w:line="240" w:lineRule="auto"/>
        <w:ind w:left="567" w:right="260"/>
        <w:rPr>
          <w:noProof/>
          <w:sz w:val="24"/>
          <w:szCs w:val="24"/>
        </w:rPr>
      </w:pPr>
      <w:r w:rsidRPr="00E14936">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17C3BA6A" w14:textId="77777777" w:rsidR="00E14936" w:rsidRPr="00E14936" w:rsidRDefault="00E14936" w:rsidP="00E14936">
      <w:pPr>
        <w:spacing w:after="0" w:line="240" w:lineRule="auto"/>
        <w:ind w:left="567" w:right="260"/>
        <w:rPr>
          <w:noProof/>
          <w:sz w:val="24"/>
          <w:szCs w:val="24"/>
        </w:rPr>
      </w:pPr>
    </w:p>
    <w:p w14:paraId="4AD33313"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Decision making and innovation</w:t>
      </w:r>
    </w:p>
    <w:p w14:paraId="235B2D15" w14:textId="77777777" w:rsidR="00E14936" w:rsidRPr="00E14936" w:rsidRDefault="00E14936" w:rsidP="00E14936">
      <w:pPr>
        <w:spacing w:after="0" w:line="240" w:lineRule="auto"/>
        <w:ind w:left="567" w:right="260"/>
        <w:rPr>
          <w:noProof/>
          <w:sz w:val="24"/>
          <w:szCs w:val="24"/>
        </w:rPr>
      </w:pPr>
    </w:p>
    <w:p w14:paraId="7BDD358C" w14:textId="36833C59" w:rsidR="00E14936" w:rsidRPr="00E14936" w:rsidRDefault="00E14936" w:rsidP="00E14936">
      <w:pPr>
        <w:spacing w:after="0" w:line="240" w:lineRule="auto"/>
        <w:ind w:left="567" w:right="260"/>
        <w:rPr>
          <w:noProof/>
          <w:sz w:val="24"/>
          <w:szCs w:val="24"/>
        </w:rPr>
      </w:pPr>
      <w:r w:rsidRPr="00E14936">
        <w:rPr>
          <w:noProof/>
          <w:sz w:val="24"/>
          <w:szCs w:val="24"/>
        </w:rPr>
        <w:t xml:space="preserve">Job holders will have the autonomy to adapt specific approaches to better meet medium term objectives. They will be bound by the recognised procedural framework of their specialism as it is managed by the </w:t>
      </w:r>
      <w:r>
        <w:rPr>
          <w:noProof/>
          <w:sz w:val="24"/>
          <w:szCs w:val="24"/>
        </w:rPr>
        <w:t>city c</w:t>
      </w:r>
      <w:r w:rsidRPr="00E14936">
        <w:rPr>
          <w:noProof/>
          <w:sz w:val="24"/>
          <w:szCs w:val="24"/>
        </w:rPr>
        <w:t>ouncil but will decide when and precisely how duties are to be carried out. They will also deal with problems (often escalated to this level) for which there are no set-down routes to a solution other than broad service practice guidelines.</w:t>
      </w:r>
    </w:p>
    <w:p w14:paraId="705C4187" w14:textId="77777777" w:rsidR="00E14936" w:rsidRPr="00E14936" w:rsidRDefault="00E14936" w:rsidP="00E14936">
      <w:pPr>
        <w:spacing w:after="0" w:line="240" w:lineRule="auto"/>
        <w:ind w:left="567" w:right="260"/>
        <w:rPr>
          <w:b/>
          <w:bCs/>
          <w:noProof/>
          <w:sz w:val="24"/>
          <w:szCs w:val="24"/>
        </w:rPr>
      </w:pPr>
    </w:p>
    <w:p w14:paraId="1E4ADA0C"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Areas of responsibility</w:t>
      </w:r>
    </w:p>
    <w:p w14:paraId="389BB788" w14:textId="77777777" w:rsidR="00E14936" w:rsidRPr="00E14936" w:rsidRDefault="00E14936" w:rsidP="00E14936">
      <w:pPr>
        <w:spacing w:after="0" w:line="240" w:lineRule="auto"/>
        <w:ind w:left="567" w:right="260"/>
        <w:rPr>
          <w:noProof/>
          <w:sz w:val="24"/>
          <w:szCs w:val="24"/>
        </w:rPr>
      </w:pPr>
    </w:p>
    <w:p w14:paraId="48DCA696" w14:textId="77777777" w:rsidR="00E14936" w:rsidRPr="00E14936" w:rsidRDefault="00E14936" w:rsidP="00E14936">
      <w:pPr>
        <w:spacing w:after="0" w:line="240" w:lineRule="auto"/>
        <w:ind w:left="567" w:right="260"/>
        <w:rPr>
          <w:noProof/>
          <w:sz w:val="24"/>
          <w:szCs w:val="24"/>
        </w:rPr>
      </w:pPr>
      <w:r w:rsidRPr="00E14936">
        <w:rPr>
          <w:noProof/>
          <w:sz w:val="24"/>
          <w:szCs w:val="24"/>
        </w:rPr>
        <w:t>With a diverse range of jobs being represented at this level, the precise blend of responsibilities for which the job holder is accountable will depend upon the service in which they operate.</w:t>
      </w:r>
    </w:p>
    <w:p w14:paraId="53EF9B96" w14:textId="77777777" w:rsidR="00E14936" w:rsidRPr="00E14936" w:rsidRDefault="00E14936" w:rsidP="00E14936">
      <w:pPr>
        <w:spacing w:after="0" w:line="240" w:lineRule="auto"/>
        <w:ind w:left="567" w:right="260"/>
        <w:rPr>
          <w:noProof/>
          <w:sz w:val="24"/>
          <w:szCs w:val="24"/>
        </w:rPr>
      </w:pPr>
    </w:p>
    <w:p w14:paraId="2A30B431" w14:textId="77777777" w:rsidR="00E14936" w:rsidRPr="00E14936" w:rsidRDefault="00E14936" w:rsidP="00E14936">
      <w:pPr>
        <w:spacing w:after="0" w:line="240" w:lineRule="auto"/>
        <w:ind w:left="567" w:right="260"/>
        <w:rPr>
          <w:noProof/>
          <w:sz w:val="24"/>
          <w:szCs w:val="24"/>
        </w:rPr>
      </w:pPr>
      <w:r w:rsidRPr="00E14936">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only modest levels of responsibility for finance, information assets, equipment and/or premises.</w:t>
      </w:r>
    </w:p>
    <w:p w14:paraId="297D8874" w14:textId="77777777" w:rsidR="00E14936" w:rsidRPr="00E14936" w:rsidRDefault="00E14936" w:rsidP="00E14936">
      <w:pPr>
        <w:spacing w:after="0" w:line="240" w:lineRule="auto"/>
        <w:ind w:left="567" w:right="260"/>
        <w:rPr>
          <w:noProof/>
          <w:sz w:val="24"/>
          <w:szCs w:val="24"/>
        </w:rPr>
      </w:pPr>
    </w:p>
    <w:p w14:paraId="4FE89D03" w14:textId="77777777" w:rsidR="00E14936" w:rsidRPr="00E14936" w:rsidRDefault="00E14936" w:rsidP="00E14936">
      <w:pPr>
        <w:spacing w:after="0" w:line="240" w:lineRule="auto"/>
        <w:ind w:left="567" w:right="260"/>
        <w:rPr>
          <w:noProof/>
          <w:sz w:val="24"/>
          <w:szCs w:val="24"/>
        </w:rPr>
      </w:pPr>
      <w:r w:rsidRPr="00E14936">
        <w:rPr>
          <w:noProof/>
          <w:sz w:val="24"/>
          <w:szCs w:val="24"/>
        </w:rPr>
        <w:t>Internal roles are likely to have this pattern reversed, with weightier responsibility for significant financial and non-financial assets, but less for the assessment of needs of individuals and groups.</w:t>
      </w:r>
    </w:p>
    <w:p w14:paraId="29DC51E2" w14:textId="77777777" w:rsidR="00E14936" w:rsidRPr="00E14936" w:rsidRDefault="00E14936" w:rsidP="00E14936">
      <w:pPr>
        <w:spacing w:after="0" w:line="240" w:lineRule="auto"/>
        <w:ind w:left="567" w:right="260"/>
        <w:rPr>
          <w:noProof/>
          <w:sz w:val="24"/>
          <w:szCs w:val="24"/>
        </w:rPr>
      </w:pPr>
    </w:p>
    <w:p w14:paraId="043E241F" w14:textId="77777777" w:rsidR="00E14936" w:rsidRPr="00E14936" w:rsidRDefault="00E14936" w:rsidP="00E14936">
      <w:pPr>
        <w:spacing w:after="0" w:line="240" w:lineRule="auto"/>
        <w:ind w:left="567" w:right="260"/>
        <w:rPr>
          <w:noProof/>
          <w:sz w:val="24"/>
          <w:szCs w:val="24"/>
        </w:rPr>
      </w:pPr>
      <w:r w:rsidRPr="00E14936">
        <w:rPr>
          <w:noProof/>
          <w:sz w:val="24"/>
          <w:szCs w:val="24"/>
        </w:rPr>
        <w:t>Jobs will have supervisory responsibility for the work of others and will be accountable for the quality and timeliness of outputs, whether related to the work of internal teams or temporary external contractors, volunteers or others.</w:t>
      </w:r>
    </w:p>
    <w:p w14:paraId="5EFC64A5" w14:textId="77777777" w:rsidR="00E14936" w:rsidRPr="00E14936" w:rsidRDefault="00E14936" w:rsidP="00E14936">
      <w:pPr>
        <w:spacing w:after="0" w:line="240" w:lineRule="auto"/>
        <w:ind w:left="567" w:right="260"/>
        <w:rPr>
          <w:b/>
          <w:bCs/>
          <w:noProof/>
          <w:sz w:val="24"/>
          <w:szCs w:val="24"/>
        </w:rPr>
      </w:pPr>
    </w:p>
    <w:p w14:paraId="13ADEE4D" w14:textId="77777777" w:rsidR="00E14936" w:rsidRPr="00E14936" w:rsidRDefault="00E14936" w:rsidP="00E14936">
      <w:pPr>
        <w:spacing w:after="0" w:line="240" w:lineRule="auto"/>
        <w:ind w:left="567" w:right="260"/>
        <w:rPr>
          <w:b/>
          <w:bCs/>
          <w:noProof/>
          <w:sz w:val="24"/>
          <w:szCs w:val="24"/>
        </w:rPr>
      </w:pPr>
      <w:r w:rsidRPr="00E14936">
        <w:rPr>
          <w:b/>
          <w:bCs/>
          <w:noProof/>
          <w:sz w:val="24"/>
          <w:szCs w:val="24"/>
        </w:rPr>
        <w:t>Impacts and demands</w:t>
      </w:r>
    </w:p>
    <w:p w14:paraId="129BCA14" w14:textId="77777777" w:rsidR="00E14936" w:rsidRPr="00E14936" w:rsidRDefault="00E14936" w:rsidP="00E14936">
      <w:pPr>
        <w:spacing w:after="0" w:line="240" w:lineRule="auto"/>
        <w:ind w:left="567" w:right="260"/>
        <w:rPr>
          <w:noProof/>
          <w:sz w:val="24"/>
          <w:szCs w:val="24"/>
        </w:rPr>
      </w:pPr>
    </w:p>
    <w:p w14:paraId="7DA42D64" w14:textId="77777777" w:rsidR="00E14936" w:rsidRPr="00E14936" w:rsidRDefault="00E14936" w:rsidP="00E14936">
      <w:pPr>
        <w:spacing w:after="0" w:line="240" w:lineRule="auto"/>
        <w:ind w:left="567" w:right="260"/>
        <w:rPr>
          <w:noProof/>
          <w:sz w:val="24"/>
          <w:szCs w:val="24"/>
        </w:rPr>
      </w:pPr>
      <w:r w:rsidRPr="00E14936">
        <w:rPr>
          <w:noProof/>
          <w:sz w:val="24"/>
          <w:szCs w:val="24"/>
        </w:rPr>
        <w:t>Tasks and duties will be generally carried out in a sedentary position but there will always be a requirement for standing and walking from time to time, and the occasional need to lift or carry items.</w:t>
      </w:r>
    </w:p>
    <w:p w14:paraId="1E6E4426" w14:textId="77777777" w:rsidR="00E14936" w:rsidRPr="00E14936" w:rsidRDefault="00E14936" w:rsidP="00E14936">
      <w:pPr>
        <w:spacing w:after="0" w:line="240" w:lineRule="auto"/>
        <w:ind w:left="567" w:right="260"/>
        <w:rPr>
          <w:noProof/>
          <w:sz w:val="24"/>
          <w:szCs w:val="24"/>
        </w:rPr>
      </w:pPr>
    </w:p>
    <w:p w14:paraId="07393229" w14:textId="77777777" w:rsidR="00E14936" w:rsidRPr="00E14936" w:rsidRDefault="00E14936" w:rsidP="00E14936">
      <w:pPr>
        <w:spacing w:after="0" w:line="240" w:lineRule="auto"/>
        <w:ind w:left="567" w:right="260"/>
        <w:rPr>
          <w:noProof/>
          <w:sz w:val="24"/>
          <w:szCs w:val="24"/>
        </w:rPr>
      </w:pPr>
      <w:r w:rsidRPr="00E14936">
        <w:rPr>
          <w:noProof/>
          <w:sz w:val="24"/>
          <w:szCs w:val="24"/>
        </w:rPr>
        <w:lastRenderedPageBreak/>
        <w:t>The problem solving and decision-making elements of these jobs mean that job holders require lengthy periods of enhanced mental attention to attend to duties, while also dealing with deadlines, interruptions and conflicting demands.</w:t>
      </w:r>
    </w:p>
    <w:p w14:paraId="384605E5" w14:textId="77777777" w:rsidR="00E14936" w:rsidRPr="00E14936" w:rsidRDefault="00E14936" w:rsidP="00E14936">
      <w:pPr>
        <w:spacing w:after="0" w:line="240" w:lineRule="auto"/>
        <w:ind w:left="567" w:right="260"/>
        <w:rPr>
          <w:noProof/>
          <w:sz w:val="24"/>
          <w:szCs w:val="24"/>
        </w:rPr>
      </w:pPr>
    </w:p>
    <w:p w14:paraId="715CE21A" w14:textId="77777777" w:rsidR="00E14936" w:rsidRPr="00E14936" w:rsidRDefault="00E14936" w:rsidP="00E14936">
      <w:pPr>
        <w:spacing w:after="0" w:line="240" w:lineRule="auto"/>
        <w:ind w:left="567" w:right="260"/>
        <w:rPr>
          <w:noProof/>
          <w:sz w:val="24"/>
          <w:szCs w:val="24"/>
        </w:rPr>
      </w:pPr>
      <w:r w:rsidRPr="00E14936">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135AFD54" w14:textId="77777777" w:rsidR="00E14936" w:rsidRPr="00E14936" w:rsidRDefault="00E14936" w:rsidP="00E14936">
      <w:pPr>
        <w:spacing w:after="0" w:line="240" w:lineRule="auto"/>
        <w:ind w:left="567" w:right="260"/>
        <w:rPr>
          <w:noProof/>
          <w:sz w:val="24"/>
          <w:szCs w:val="24"/>
        </w:rPr>
      </w:pPr>
    </w:p>
    <w:p w14:paraId="24B538FD" w14:textId="77777777" w:rsidR="00E14936" w:rsidRPr="00E14936" w:rsidRDefault="00E14936" w:rsidP="00E14936">
      <w:pPr>
        <w:spacing w:after="0" w:line="240" w:lineRule="auto"/>
        <w:ind w:left="567" w:right="260"/>
        <w:rPr>
          <w:noProof/>
          <w:sz w:val="24"/>
          <w:szCs w:val="24"/>
        </w:rPr>
      </w:pPr>
      <w:r w:rsidRPr="00E14936">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57580199" w14:textId="77777777" w:rsidR="00E14936" w:rsidRPr="00E14936" w:rsidRDefault="00E14936" w:rsidP="00E14936">
      <w:pPr>
        <w:spacing w:after="0" w:line="240" w:lineRule="auto"/>
        <w:ind w:left="567" w:right="260"/>
        <w:rPr>
          <w:noProof/>
          <w:sz w:val="24"/>
          <w:szCs w:val="24"/>
        </w:rPr>
      </w:pPr>
    </w:p>
    <w:p w14:paraId="035F6419" w14:textId="5F7120B7" w:rsidR="0017540B" w:rsidRPr="00EB5244" w:rsidRDefault="00E14936" w:rsidP="00E14936">
      <w:pPr>
        <w:spacing w:after="0" w:line="240" w:lineRule="auto"/>
        <w:ind w:left="567" w:right="260"/>
        <w:rPr>
          <w:noProof/>
          <w:sz w:val="24"/>
          <w:szCs w:val="24"/>
        </w:rPr>
      </w:pPr>
      <w:r w:rsidRPr="00E14936">
        <w:rPr>
          <w:noProof/>
          <w:sz w:val="24"/>
          <w:szCs w:val="24"/>
        </w:rPr>
        <w:t xml:space="preserve">Other Professional </w:t>
      </w:r>
      <w:r>
        <w:rPr>
          <w:noProof/>
          <w:sz w:val="24"/>
          <w:szCs w:val="24"/>
        </w:rPr>
        <w:t xml:space="preserve">and </w:t>
      </w:r>
      <w:r w:rsidRPr="00E14936">
        <w:rPr>
          <w:noProof/>
          <w:sz w:val="24"/>
          <w:szCs w:val="24"/>
        </w:rPr>
        <w:t>Technical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40C22" w14:textId="77777777" w:rsidR="00FA6A84" w:rsidRDefault="00FA6A84" w:rsidP="00F45CF3">
      <w:pPr>
        <w:spacing w:after="0" w:line="240" w:lineRule="auto"/>
      </w:pPr>
      <w:r>
        <w:separator/>
      </w:r>
    </w:p>
  </w:endnote>
  <w:endnote w:type="continuationSeparator" w:id="0">
    <w:p w14:paraId="5F381397" w14:textId="77777777" w:rsidR="00FA6A84" w:rsidRDefault="00FA6A84"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1F7AE" w14:textId="77777777" w:rsidR="00FA6A84" w:rsidRDefault="00FA6A84" w:rsidP="00F45CF3">
      <w:pPr>
        <w:spacing w:after="0" w:line="240" w:lineRule="auto"/>
      </w:pPr>
      <w:r>
        <w:separator/>
      </w:r>
    </w:p>
  </w:footnote>
  <w:footnote w:type="continuationSeparator" w:id="0">
    <w:p w14:paraId="5236F3A7" w14:textId="77777777" w:rsidR="00FA6A84" w:rsidRDefault="00FA6A84"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9B1C2"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58FB"/>
    <w:rsid w:val="00061526"/>
    <w:rsid w:val="00062281"/>
    <w:rsid w:val="00074D41"/>
    <w:rsid w:val="00081DF7"/>
    <w:rsid w:val="00093B44"/>
    <w:rsid w:val="000D2837"/>
    <w:rsid w:val="000D3426"/>
    <w:rsid w:val="000E205B"/>
    <w:rsid w:val="00114788"/>
    <w:rsid w:val="001149A0"/>
    <w:rsid w:val="001162B1"/>
    <w:rsid w:val="001164D0"/>
    <w:rsid w:val="0012023B"/>
    <w:rsid w:val="00123AB2"/>
    <w:rsid w:val="00142CC7"/>
    <w:rsid w:val="0016309D"/>
    <w:rsid w:val="00163709"/>
    <w:rsid w:val="001746E1"/>
    <w:rsid w:val="0017540B"/>
    <w:rsid w:val="001965A4"/>
    <w:rsid w:val="001A6547"/>
    <w:rsid w:val="001C1745"/>
    <w:rsid w:val="001C40EB"/>
    <w:rsid w:val="001C79E6"/>
    <w:rsid w:val="001D6970"/>
    <w:rsid w:val="001E6E49"/>
    <w:rsid w:val="001F4958"/>
    <w:rsid w:val="001F5934"/>
    <w:rsid w:val="00204E21"/>
    <w:rsid w:val="00214A0D"/>
    <w:rsid w:val="002216F3"/>
    <w:rsid w:val="002248CB"/>
    <w:rsid w:val="00233A8E"/>
    <w:rsid w:val="00262AD4"/>
    <w:rsid w:val="00284DB2"/>
    <w:rsid w:val="00293B2A"/>
    <w:rsid w:val="0029478B"/>
    <w:rsid w:val="00295940"/>
    <w:rsid w:val="00303BE8"/>
    <w:rsid w:val="00314480"/>
    <w:rsid w:val="00324644"/>
    <w:rsid w:val="00347175"/>
    <w:rsid w:val="0036263D"/>
    <w:rsid w:val="00366164"/>
    <w:rsid w:val="0037254F"/>
    <w:rsid w:val="00385034"/>
    <w:rsid w:val="00387D3F"/>
    <w:rsid w:val="00391248"/>
    <w:rsid w:val="00393041"/>
    <w:rsid w:val="003A673A"/>
    <w:rsid w:val="003C2084"/>
    <w:rsid w:val="003D4F55"/>
    <w:rsid w:val="003E7ED5"/>
    <w:rsid w:val="00407342"/>
    <w:rsid w:val="004173D7"/>
    <w:rsid w:val="004545CB"/>
    <w:rsid w:val="004867A9"/>
    <w:rsid w:val="004B27E7"/>
    <w:rsid w:val="004B30AF"/>
    <w:rsid w:val="004B7C10"/>
    <w:rsid w:val="004D4300"/>
    <w:rsid w:val="004D6B46"/>
    <w:rsid w:val="004E0326"/>
    <w:rsid w:val="004F158D"/>
    <w:rsid w:val="00511E1C"/>
    <w:rsid w:val="00524ECB"/>
    <w:rsid w:val="00525EB5"/>
    <w:rsid w:val="00540C0D"/>
    <w:rsid w:val="0055227E"/>
    <w:rsid w:val="005614A5"/>
    <w:rsid w:val="005907E5"/>
    <w:rsid w:val="005A37D6"/>
    <w:rsid w:val="005D28C4"/>
    <w:rsid w:val="005D75C4"/>
    <w:rsid w:val="005F2036"/>
    <w:rsid w:val="005F2CFE"/>
    <w:rsid w:val="00623D69"/>
    <w:rsid w:val="00637D75"/>
    <w:rsid w:val="006417A8"/>
    <w:rsid w:val="00643E56"/>
    <w:rsid w:val="00644957"/>
    <w:rsid w:val="0064697A"/>
    <w:rsid w:val="006C3E21"/>
    <w:rsid w:val="006D7B3F"/>
    <w:rsid w:val="006D7CC1"/>
    <w:rsid w:val="006E12F9"/>
    <w:rsid w:val="00706A7E"/>
    <w:rsid w:val="00711754"/>
    <w:rsid w:val="007201E4"/>
    <w:rsid w:val="00736173"/>
    <w:rsid w:val="00740952"/>
    <w:rsid w:val="007564F4"/>
    <w:rsid w:val="0076639E"/>
    <w:rsid w:val="00787181"/>
    <w:rsid w:val="007A59C9"/>
    <w:rsid w:val="007B1B1B"/>
    <w:rsid w:val="007B2BFE"/>
    <w:rsid w:val="007B7D30"/>
    <w:rsid w:val="007D5B8B"/>
    <w:rsid w:val="007D5DF9"/>
    <w:rsid w:val="007E4EA3"/>
    <w:rsid w:val="007E734C"/>
    <w:rsid w:val="007F5609"/>
    <w:rsid w:val="0080317F"/>
    <w:rsid w:val="008042DF"/>
    <w:rsid w:val="00806379"/>
    <w:rsid w:val="008347F0"/>
    <w:rsid w:val="008416E5"/>
    <w:rsid w:val="00844611"/>
    <w:rsid w:val="00851843"/>
    <w:rsid w:val="008708B5"/>
    <w:rsid w:val="00882F7E"/>
    <w:rsid w:val="00890ABB"/>
    <w:rsid w:val="00891A06"/>
    <w:rsid w:val="008A087E"/>
    <w:rsid w:val="008A3763"/>
    <w:rsid w:val="008A6AEF"/>
    <w:rsid w:val="008A7275"/>
    <w:rsid w:val="008B4CF5"/>
    <w:rsid w:val="008B6A35"/>
    <w:rsid w:val="008C190C"/>
    <w:rsid w:val="008E461A"/>
    <w:rsid w:val="009330EB"/>
    <w:rsid w:val="0094093A"/>
    <w:rsid w:val="00954ED6"/>
    <w:rsid w:val="009657AB"/>
    <w:rsid w:val="009675BD"/>
    <w:rsid w:val="009763D4"/>
    <w:rsid w:val="009A58DA"/>
    <w:rsid w:val="009E1D5B"/>
    <w:rsid w:val="00A50BA2"/>
    <w:rsid w:val="00A5170B"/>
    <w:rsid w:val="00A55C93"/>
    <w:rsid w:val="00A93AC9"/>
    <w:rsid w:val="00AB021E"/>
    <w:rsid w:val="00AC24A8"/>
    <w:rsid w:val="00AD6D80"/>
    <w:rsid w:val="00AF1785"/>
    <w:rsid w:val="00B01282"/>
    <w:rsid w:val="00B03B56"/>
    <w:rsid w:val="00B0528E"/>
    <w:rsid w:val="00B11C31"/>
    <w:rsid w:val="00B350BA"/>
    <w:rsid w:val="00B576A0"/>
    <w:rsid w:val="00B577AC"/>
    <w:rsid w:val="00B6645B"/>
    <w:rsid w:val="00B70491"/>
    <w:rsid w:val="00B73D5B"/>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1496"/>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C1160"/>
    <w:rsid w:val="00DE26A9"/>
    <w:rsid w:val="00DF6965"/>
    <w:rsid w:val="00E12DD9"/>
    <w:rsid w:val="00E14936"/>
    <w:rsid w:val="00E227ED"/>
    <w:rsid w:val="00E40EE0"/>
    <w:rsid w:val="00E44FEA"/>
    <w:rsid w:val="00E55036"/>
    <w:rsid w:val="00E8347D"/>
    <w:rsid w:val="00EA3309"/>
    <w:rsid w:val="00EA72D8"/>
    <w:rsid w:val="00EA7E50"/>
    <w:rsid w:val="00EB05D1"/>
    <w:rsid w:val="00EB476A"/>
    <w:rsid w:val="00EB5244"/>
    <w:rsid w:val="00EB7955"/>
    <w:rsid w:val="00ED3B4E"/>
    <w:rsid w:val="00EE770C"/>
    <w:rsid w:val="00EF496D"/>
    <w:rsid w:val="00EF658C"/>
    <w:rsid w:val="00F00B20"/>
    <w:rsid w:val="00F054A1"/>
    <w:rsid w:val="00F378AB"/>
    <w:rsid w:val="00F451E4"/>
    <w:rsid w:val="00F45CF3"/>
    <w:rsid w:val="00F57823"/>
    <w:rsid w:val="00F6045D"/>
    <w:rsid w:val="00F70F28"/>
    <w:rsid w:val="00F74660"/>
    <w:rsid w:val="00F93879"/>
    <w:rsid w:val="00F97010"/>
    <w:rsid w:val="00FA6A84"/>
    <w:rsid w:val="00FB7402"/>
    <w:rsid w:val="00FC594A"/>
    <w:rsid w:val="00FC5C8E"/>
    <w:rsid w:val="00FD0BD7"/>
    <w:rsid w:val="00FE0F3F"/>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Props1.xml><?xml version="1.0" encoding="utf-8"?>
<ds:datastoreItem xmlns:ds="http://schemas.openxmlformats.org/officeDocument/2006/customXml" ds:itemID="{A55C419C-3230-4769-8D45-9A91D29BC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E0AEC71-CE40-4DD4-ADA8-29F973ADD72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4.xml><?xml version="1.0" encoding="utf-8"?>
<ds:datastoreItem xmlns:ds="http://schemas.openxmlformats.org/officeDocument/2006/customXml" ds:itemID="{31DD645C-ACE7-4A6F-9E0B-0D83ABC5819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1243</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Wendy Austen</cp:lastModifiedBy>
  <cp:revision>3</cp:revision>
  <cp:lastPrinted>2024-04-12T17:00:00Z</cp:lastPrinted>
  <dcterms:created xsi:type="dcterms:W3CDTF">2025-04-24T15:24:00Z</dcterms:created>
  <dcterms:modified xsi:type="dcterms:W3CDTF">2025-07-28T08:54:00Z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