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3810000" cy="618490"/>
                          </a:xfrm>
                          <a:prstGeom prst="rect">
                            <a:avLst/>
                          </a:prstGeom>
                          <a:noFill/>
                        </wps:spPr>
                        <wps:txbx>
                          <w:txbxContent>
                            <w:p w14:paraId="16D475CB" w14:textId="59F0C669" w:rsidR="002524DC" w:rsidRPr="00B84571" w:rsidRDefault="002524DC" w:rsidP="00D72A65">
                              <w:pPr>
                                <w:spacing w:after="0" w:line="240" w:lineRule="auto"/>
                                <w:contextualSpacing/>
                                <w:rPr>
                                  <w:rFonts w:hAnsi="Calibri"/>
                                  <w:color w:val="FFFFFF" w:themeColor="background1"/>
                                  <w:kern w:val="24"/>
                                  <w:sz w:val="40"/>
                                  <w:szCs w:val="40"/>
                                </w:rPr>
                              </w:pPr>
                              <w:bookmarkStart w:id="0" w:name="_Hlk45903779"/>
                              <w:r w:rsidRPr="00B84571">
                                <w:rPr>
                                  <w:rFonts w:hAnsi="Calibri"/>
                                  <w:color w:val="FFFFFF" w:themeColor="background1"/>
                                  <w:kern w:val="24"/>
                                  <w:sz w:val="40"/>
                                  <w:szCs w:val="40"/>
                                </w:rPr>
                                <w:t>Building Surveyor</w:t>
                              </w:r>
                              <w:r w:rsidR="0089530F">
                                <w:rPr>
                                  <w:rFonts w:hAnsi="Calibri"/>
                                  <w:color w:val="FFFFFF" w:themeColor="background1"/>
                                  <w:kern w:val="24"/>
                                  <w:sz w:val="40"/>
                                  <w:szCs w:val="40"/>
                                </w:rPr>
                                <w:t xml:space="preserve"> – Housing </w:t>
                              </w:r>
                            </w:p>
                            <w:p w14:paraId="5A6BB0A6" w14:textId="76175AE7"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2524DC">
                                <w:rPr>
                                  <w:rFonts w:hAnsi="Calibri"/>
                                  <w:color w:val="FFFFFF" w:themeColor="background1"/>
                                  <w:kern w:val="24"/>
                                  <w:sz w:val="28"/>
                                  <w:szCs w:val="28"/>
                                </w:rPr>
                                <w:t xml:space="preserve"> </w:t>
                              </w:r>
                              <w:r w:rsidR="007C490B">
                                <w:rPr>
                                  <w:rFonts w:hAnsi="Calibri"/>
                                  <w:color w:val="FFFFFF" w:themeColor="background1"/>
                                  <w:kern w:val="24"/>
                                  <w:sz w:val="28"/>
                                  <w:szCs w:val="28"/>
                                </w:rPr>
                                <w:t>JE</w:t>
                              </w:r>
                              <w:r w:rsidR="002524DC">
                                <w:rPr>
                                  <w:rFonts w:hAnsi="Calibri"/>
                                  <w:color w:val="FFFFFF" w:themeColor="background1"/>
                                  <w:kern w:val="24"/>
                                  <w:sz w:val="28"/>
                                  <w:szCs w:val="28"/>
                                </w:rPr>
                                <w:t>1919</w:t>
                              </w:r>
                              <w:bookmarkEnd w:id="0"/>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CrRZ2AwAwAAPA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6D475CB" w14:textId="59F0C669" w:rsidR="002524DC" w:rsidRPr="00B84571" w:rsidRDefault="002524DC" w:rsidP="00D72A65">
                        <w:pPr>
                          <w:spacing w:after="0" w:line="240" w:lineRule="auto"/>
                          <w:contextualSpacing/>
                          <w:rPr>
                            <w:rFonts w:hAnsi="Calibri"/>
                            <w:color w:val="FFFFFF" w:themeColor="background1"/>
                            <w:kern w:val="24"/>
                            <w:sz w:val="40"/>
                            <w:szCs w:val="40"/>
                          </w:rPr>
                        </w:pPr>
                        <w:bookmarkStart w:id="1" w:name="_Hlk45903779"/>
                        <w:r w:rsidRPr="00B84571">
                          <w:rPr>
                            <w:rFonts w:hAnsi="Calibri"/>
                            <w:color w:val="FFFFFF" w:themeColor="background1"/>
                            <w:kern w:val="24"/>
                            <w:sz w:val="40"/>
                            <w:szCs w:val="40"/>
                          </w:rPr>
                          <w:t>Building Surveyor</w:t>
                        </w:r>
                        <w:r w:rsidR="0089530F">
                          <w:rPr>
                            <w:rFonts w:hAnsi="Calibri"/>
                            <w:color w:val="FFFFFF" w:themeColor="background1"/>
                            <w:kern w:val="24"/>
                            <w:sz w:val="40"/>
                            <w:szCs w:val="40"/>
                          </w:rPr>
                          <w:t xml:space="preserve"> – Housing </w:t>
                        </w:r>
                      </w:p>
                      <w:p w14:paraId="5A6BB0A6" w14:textId="76175AE7"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2524DC">
                          <w:rPr>
                            <w:rFonts w:hAnsi="Calibri"/>
                            <w:color w:val="FFFFFF" w:themeColor="background1"/>
                            <w:kern w:val="24"/>
                            <w:sz w:val="28"/>
                            <w:szCs w:val="28"/>
                          </w:rPr>
                          <w:t xml:space="preserve"> </w:t>
                        </w:r>
                        <w:r w:rsidR="007C490B">
                          <w:rPr>
                            <w:rFonts w:hAnsi="Calibri"/>
                            <w:color w:val="FFFFFF" w:themeColor="background1"/>
                            <w:kern w:val="24"/>
                            <w:sz w:val="28"/>
                            <w:szCs w:val="28"/>
                          </w:rPr>
                          <w:t>JE</w:t>
                        </w:r>
                        <w:r w:rsidR="002524DC">
                          <w:rPr>
                            <w:rFonts w:hAnsi="Calibri"/>
                            <w:color w:val="FFFFFF" w:themeColor="background1"/>
                            <w:kern w:val="24"/>
                            <w:sz w:val="28"/>
                            <w:szCs w:val="28"/>
                          </w:rPr>
                          <w:t>1919</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E26CA6D" w:rsidR="00D72A65" w:rsidRPr="001C2894" w:rsidRDefault="00A66F39">
            <w:pPr>
              <w:rPr>
                <w:rFonts w:cstheme="minorHAnsi"/>
                <w:color w:val="000000" w:themeColor="text1"/>
              </w:rPr>
            </w:pPr>
            <w:r>
              <w:rPr>
                <w:rFonts w:cstheme="minorHAnsi"/>
                <w:color w:val="000000" w:themeColor="text1"/>
              </w:rPr>
              <w:t>Asset Management &amp; Investment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13098C7" w:rsidR="00D72A65" w:rsidRPr="001C2894" w:rsidRDefault="00A66F39">
            <w:pPr>
              <w:rPr>
                <w:rFonts w:cstheme="minorHAnsi"/>
                <w:color w:val="000000" w:themeColor="text1"/>
              </w:rPr>
            </w:pPr>
            <w:r>
              <w:rPr>
                <w:rFonts w:cstheme="minorHAnsi"/>
                <w:color w:val="000000" w:themeColor="text1"/>
              </w:rPr>
              <w:t>Repairs Manager/ Asset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0620626" w:rsidR="000F04CA" w:rsidRPr="001C2894" w:rsidRDefault="00A66F39"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B92C36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A472398" w:rsidR="00251D49" w:rsidRDefault="00CB68D0" w:rsidP="000F04CA">
            <w:pPr>
              <w:rPr>
                <w:rFonts w:cstheme="minorHAnsi"/>
                <w:color w:val="000000" w:themeColor="text1"/>
              </w:rPr>
            </w:pPr>
            <w:r>
              <w:rPr>
                <w:rFonts w:cstheme="minorHAnsi"/>
                <w:color w:val="000000" w:themeColor="text1"/>
              </w:rPr>
              <w:t>May 20</w:t>
            </w:r>
            <w:r w:rsidR="00A66F39">
              <w:rPr>
                <w:rFonts w:cstheme="minorHAnsi"/>
                <w:color w:val="000000" w:themeColor="text1"/>
              </w:rPr>
              <w:t>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2C0C36C" w:rsidR="001C2894" w:rsidRPr="00B84571" w:rsidRDefault="002622AE" w:rsidP="00B84571">
            <w:pPr>
              <w:jc w:val="both"/>
              <w:rPr>
                <w:rFonts w:ascii="Arial" w:hAnsi="Arial" w:cs="Arial"/>
                <w:sz w:val="20"/>
                <w:szCs w:val="20"/>
              </w:rPr>
            </w:pPr>
            <w:r w:rsidRPr="00D60290">
              <w:rPr>
                <w:rFonts w:ascii="Arial" w:hAnsi="Arial" w:cs="Arial"/>
                <w:sz w:val="20"/>
                <w:szCs w:val="20"/>
              </w:rPr>
              <w:t>To deliver a full range of building surveying duties across the Council’s Housing portfolio.</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EE4C44B" w:rsidR="001C2894" w:rsidRPr="00B84571" w:rsidRDefault="002622AE" w:rsidP="00D72A65">
            <w:pPr>
              <w:rPr>
                <w:rFonts w:ascii="Arial" w:hAnsi="Arial" w:cs="Arial"/>
                <w:b/>
                <w:bCs/>
                <w:color w:val="000000" w:themeColor="text1"/>
                <w:sz w:val="20"/>
                <w:szCs w:val="20"/>
              </w:rPr>
            </w:pPr>
            <w:r w:rsidRPr="00D60290">
              <w:rPr>
                <w:rFonts w:ascii="Arial" w:hAnsi="Arial" w:cs="Arial"/>
                <w:sz w:val="20"/>
                <w:szCs w:val="20"/>
              </w:rPr>
              <w:t>To work with the Asset Manager and Repairs Manager to develop the Council’s strategy, policies and procedures to ensure properties meet the requirements of the residents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51E0CC9" w:rsidR="001C2894" w:rsidRPr="00B84571" w:rsidRDefault="002622AE" w:rsidP="00B84571">
            <w:pPr>
              <w:jc w:val="both"/>
              <w:rPr>
                <w:rFonts w:ascii="Arial" w:hAnsi="Arial" w:cs="Arial"/>
                <w:sz w:val="20"/>
                <w:szCs w:val="20"/>
              </w:rPr>
            </w:pPr>
            <w:r w:rsidRPr="00D60290">
              <w:rPr>
                <w:rFonts w:ascii="Arial" w:hAnsi="Arial" w:cs="Arial"/>
                <w:sz w:val="20"/>
                <w:szCs w:val="20"/>
              </w:rPr>
              <w:t xml:space="preserve">Undertaking stock condition surveys across the portfolio to confirm current condition and ensure issues identified are addressed in an appropriate time frame, with due consideration to budgets and HRA Business Plan.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9EA0714" w:rsidR="001C2894" w:rsidRPr="00B84571" w:rsidRDefault="002622AE" w:rsidP="00D72A65">
            <w:pPr>
              <w:rPr>
                <w:rFonts w:ascii="Arial" w:hAnsi="Arial" w:cs="Arial"/>
                <w:color w:val="000000" w:themeColor="text1"/>
                <w:sz w:val="20"/>
                <w:szCs w:val="20"/>
              </w:rPr>
            </w:pPr>
            <w:r w:rsidRPr="00B84571">
              <w:rPr>
                <w:rFonts w:ascii="Arial" w:hAnsi="Arial" w:cs="Arial"/>
                <w:color w:val="000000" w:themeColor="text1"/>
                <w:sz w:val="20"/>
                <w:szCs w:val="20"/>
              </w:rPr>
              <w:t>Drive contractor performance on quality, cost &amp; timeliness of works</w:t>
            </w:r>
          </w:p>
        </w:tc>
      </w:tr>
      <w:tr w:rsidR="001C2894" w14:paraId="3B1300D7" w14:textId="77777777" w:rsidTr="001C2894">
        <w:tc>
          <w:tcPr>
            <w:tcW w:w="562" w:type="dxa"/>
          </w:tcPr>
          <w:p w14:paraId="3781C423" w14:textId="45F593C5" w:rsidR="001C2894" w:rsidRPr="00B84571" w:rsidRDefault="001C2894" w:rsidP="00D72A65">
            <w:pPr>
              <w:rPr>
                <w:rFonts w:cstheme="minorHAnsi"/>
                <w:color w:val="000000" w:themeColor="text1"/>
              </w:rPr>
            </w:pPr>
            <w:r w:rsidRPr="00B84571">
              <w:rPr>
                <w:rFonts w:cstheme="minorHAnsi"/>
                <w:color w:val="000000" w:themeColor="text1"/>
              </w:rPr>
              <w:t>5.</w:t>
            </w:r>
          </w:p>
        </w:tc>
        <w:tc>
          <w:tcPr>
            <w:tcW w:w="9894" w:type="dxa"/>
          </w:tcPr>
          <w:p w14:paraId="084E334F" w14:textId="6B4A013F" w:rsidR="001C2894" w:rsidRPr="00B84571" w:rsidRDefault="002622AE" w:rsidP="00D72A65">
            <w:pPr>
              <w:rPr>
                <w:rFonts w:ascii="Arial" w:hAnsi="Arial" w:cs="Arial"/>
                <w:color w:val="000000" w:themeColor="text1"/>
                <w:sz w:val="20"/>
                <w:szCs w:val="20"/>
              </w:rPr>
            </w:pPr>
            <w:r w:rsidRPr="00B84571">
              <w:rPr>
                <w:rFonts w:ascii="Arial" w:hAnsi="Arial" w:cs="Arial"/>
                <w:color w:val="000000" w:themeColor="text1"/>
                <w:sz w:val="20"/>
                <w:szCs w:val="20"/>
              </w:rPr>
              <w:t>Prepare detailed, technical reports to inform on options to support investment decisions.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DD586AD" w:rsidR="001C2894" w:rsidRPr="00B84571" w:rsidRDefault="002622AE" w:rsidP="00D72A65">
            <w:pPr>
              <w:rPr>
                <w:rFonts w:ascii="Arial" w:hAnsi="Arial" w:cs="Arial"/>
                <w:color w:val="000000" w:themeColor="text1"/>
                <w:sz w:val="20"/>
                <w:szCs w:val="20"/>
              </w:rPr>
            </w:pPr>
            <w:r w:rsidRPr="00B84571">
              <w:rPr>
                <w:rFonts w:ascii="Arial" w:hAnsi="Arial" w:cs="Arial"/>
                <w:color w:val="000000" w:themeColor="text1"/>
                <w:sz w:val="20"/>
                <w:szCs w:val="20"/>
              </w:rPr>
              <w:t xml:space="preserve">Take ownership and respond to enquiries, incidents, to reduce impact on residents and achieve </w:t>
            </w:r>
            <w:r w:rsidR="00D84962" w:rsidRPr="00B84571">
              <w:rPr>
                <w:rFonts w:ascii="Arial" w:hAnsi="Arial" w:cs="Arial"/>
                <w:color w:val="000000" w:themeColor="text1"/>
                <w:sz w:val="20"/>
                <w:szCs w:val="20"/>
              </w:rPr>
              <w:t>desired outcomes of Milton Keynes Council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98708D" w14:paraId="4121B0CF" w14:textId="77777777" w:rsidTr="00892352">
        <w:tc>
          <w:tcPr>
            <w:tcW w:w="562" w:type="dxa"/>
          </w:tcPr>
          <w:p w14:paraId="08782BF4" w14:textId="77777777" w:rsidR="0098708D" w:rsidRDefault="0098708D" w:rsidP="0098708D">
            <w:pPr>
              <w:rPr>
                <w:rFonts w:cstheme="minorHAnsi"/>
                <w:b/>
                <w:bCs/>
                <w:color w:val="000000" w:themeColor="text1"/>
              </w:rPr>
            </w:pPr>
            <w:r>
              <w:rPr>
                <w:rFonts w:cstheme="minorHAnsi"/>
                <w:b/>
                <w:bCs/>
                <w:color w:val="000000" w:themeColor="text1"/>
              </w:rPr>
              <w:t>1.</w:t>
            </w:r>
          </w:p>
        </w:tc>
        <w:tc>
          <w:tcPr>
            <w:tcW w:w="9894" w:type="dxa"/>
          </w:tcPr>
          <w:p w14:paraId="053AF04F" w14:textId="71C57C45" w:rsidR="0098708D" w:rsidRPr="00B84571" w:rsidRDefault="0098708D" w:rsidP="0098708D">
            <w:pPr>
              <w:rPr>
                <w:rFonts w:ascii="Arial" w:hAnsi="Arial" w:cs="Arial"/>
                <w:color w:val="000000" w:themeColor="text1"/>
                <w:sz w:val="20"/>
                <w:szCs w:val="20"/>
              </w:rPr>
            </w:pPr>
            <w:r w:rsidRPr="00B84571">
              <w:rPr>
                <w:rFonts w:ascii="Arial" w:hAnsi="Arial" w:cs="Arial"/>
                <w:color w:val="000000" w:themeColor="text1"/>
                <w:sz w:val="20"/>
                <w:szCs w:val="20"/>
              </w:rPr>
              <w:t>Degree level or equivalent professional qualification or experience</w:t>
            </w:r>
          </w:p>
        </w:tc>
      </w:tr>
      <w:tr w:rsidR="0098708D" w14:paraId="681CDD22" w14:textId="77777777" w:rsidTr="00892352">
        <w:tc>
          <w:tcPr>
            <w:tcW w:w="562" w:type="dxa"/>
          </w:tcPr>
          <w:p w14:paraId="4488D22F" w14:textId="77777777" w:rsidR="0098708D" w:rsidRDefault="0098708D" w:rsidP="0098708D">
            <w:pPr>
              <w:rPr>
                <w:rFonts w:cstheme="minorHAnsi"/>
                <w:b/>
                <w:bCs/>
                <w:color w:val="000000" w:themeColor="text1"/>
              </w:rPr>
            </w:pPr>
            <w:r>
              <w:rPr>
                <w:rFonts w:cstheme="minorHAnsi"/>
                <w:b/>
                <w:bCs/>
                <w:color w:val="000000" w:themeColor="text1"/>
              </w:rPr>
              <w:t>2.</w:t>
            </w:r>
          </w:p>
        </w:tc>
        <w:tc>
          <w:tcPr>
            <w:tcW w:w="9894" w:type="dxa"/>
          </w:tcPr>
          <w:p w14:paraId="4FF43EDF" w14:textId="54407CAF" w:rsidR="0098708D" w:rsidRPr="00B84571" w:rsidRDefault="0098708D" w:rsidP="0098708D">
            <w:pPr>
              <w:rPr>
                <w:rFonts w:ascii="Arial" w:hAnsi="Arial" w:cs="Arial"/>
                <w:color w:val="000000" w:themeColor="text1"/>
                <w:sz w:val="20"/>
                <w:szCs w:val="20"/>
              </w:rPr>
            </w:pPr>
            <w:r w:rsidRPr="00B84571">
              <w:rPr>
                <w:rFonts w:ascii="Arial" w:hAnsi="Arial" w:cs="Arial"/>
                <w:color w:val="000000" w:themeColor="text1"/>
                <w:sz w:val="20"/>
                <w:szCs w:val="20"/>
              </w:rPr>
              <w:t>Ensure that relevant legislation, regulations, guidance and best practice relating to building safety, repairs, maintenance and investment carried out to social housing stock assets, are complied with in a cost effective and efficient manner, which benefits residents and visitors to our properties.</w:t>
            </w:r>
          </w:p>
        </w:tc>
      </w:tr>
      <w:tr w:rsidR="0098708D" w14:paraId="6BA1F355" w14:textId="77777777" w:rsidTr="00892352">
        <w:tc>
          <w:tcPr>
            <w:tcW w:w="562" w:type="dxa"/>
          </w:tcPr>
          <w:p w14:paraId="365C3F50" w14:textId="77777777" w:rsidR="0098708D" w:rsidRDefault="0098708D" w:rsidP="0098708D">
            <w:pPr>
              <w:rPr>
                <w:rFonts w:cstheme="minorHAnsi"/>
                <w:b/>
                <w:bCs/>
                <w:color w:val="000000" w:themeColor="text1"/>
              </w:rPr>
            </w:pPr>
            <w:r>
              <w:rPr>
                <w:rFonts w:cstheme="minorHAnsi"/>
                <w:b/>
                <w:bCs/>
                <w:color w:val="000000" w:themeColor="text1"/>
              </w:rPr>
              <w:t>3.</w:t>
            </w:r>
          </w:p>
        </w:tc>
        <w:tc>
          <w:tcPr>
            <w:tcW w:w="9894" w:type="dxa"/>
          </w:tcPr>
          <w:p w14:paraId="0BF5B15D" w14:textId="78BA7E5B" w:rsidR="0098708D" w:rsidRPr="00B84571" w:rsidRDefault="0098708D" w:rsidP="0098708D">
            <w:pPr>
              <w:rPr>
                <w:rFonts w:ascii="Arial" w:hAnsi="Arial" w:cs="Arial"/>
                <w:color w:val="000000" w:themeColor="text1"/>
                <w:sz w:val="20"/>
                <w:szCs w:val="20"/>
              </w:rPr>
            </w:pPr>
            <w:r w:rsidRPr="00D60290">
              <w:rPr>
                <w:rFonts w:ascii="Arial" w:hAnsi="Arial" w:cs="Arial"/>
                <w:sz w:val="20"/>
                <w:szCs w:val="20"/>
              </w:rPr>
              <w:t>Demonstrably good understanding of property management and maintenance</w:t>
            </w:r>
            <w:r w:rsidRPr="00800D1F">
              <w:rPr>
                <w:rFonts w:ascii="Arial" w:hAnsi="Arial" w:cs="Arial"/>
                <w:sz w:val="20"/>
                <w:szCs w:val="20"/>
              </w:rPr>
              <w:t xml:space="preserve"> and practical knowledge gained with either a public sector body or private sector firm</w:t>
            </w:r>
          </w:p>
        </w:tc>
      </w:tr>
      <w:tr w:rsidR="0098708D" w14:paraId="267FFD18" w14:textId="77777777" w:rsidTr="00892352">
        <w:tc>
          <w:tcPr>
            <w:tcW w:w="562" w:type="dxa"/>
          </w:tcPr>
          <w:p w14:paraId="3F00E6B6" w14:textId="77777777" w:rsidR="0098708D" w:rsidRDefault="0098708D" w:rsidP="0098708D">
            <w:pPr>
              <w:rPr>
                <w:rFonts w:cstheme="minorHAnsi"/>
                <w:b/>
                <w:bCs/>
                <w:color w:val="000000" w:themeColor="text1"/>
              </w:rPr>
            </w:pPr>
            <w:r>
              <w:rPr>
                <w:rFonts w:cstheme="minorHAnsi"/>
                <w:b/>
                <w:bCs/>
                <w:color w:val="000000" w:themeColor="text1"/>
              </w:rPr>
              <w:t>4.</w:t>
            </w:r>
          </w:p>
        </w:tc>
        <w:tc>
          <w:tcPr>
            <w:tcW w:w="9894" w:type="dxa"/>
          </w:tcPr>
          <w:p w14:paraId="209F9E13" w14:textId="269D7EC8" w:rsidR="0098708D" w:rsidRPr="00B84571" w:rsidRDefault="0098708D" w:rsidP="0098708D">
            <w:pPr>
              <w:rPr>
                <w:rFonts w:ascii="Arial" w:hAnsi="Arial" w:cs="Arial"/>
                <w:color w:val="000000" w:themeColor="text1"/>
                <w:sz w:val="20"/>
                <w:szCs w:val="20"/>
              </w:rPr>
            </w:pPr>
            <w:r w:rsidRPr="00B84571">
              <w:rPr>
                <w:rFonts w:ascii="Arial" w:hAnsi="Arial" w:cs="Arial"/>
                <w:color w:val="000000" w:themeColor="text1"/>
                <w:sz w:val="20"/>
                <w:szCs w:val="20"/>
              </w:rPr>
              <w:t xml:space="preserve">Ability to engage effectively with elected members to support them with the resolution of challenging issues raised through customer feedback by liaising with relevant council services and partner organisations.   </w:t>
            </w:r>
          </w:p>
        </w:tc>
      </w:tr>
      <w:tr w:rsidR="0098708D" w14:paraId="359C8C7E" w14:textId="77777777" w:rsidTr="00892352">
        <w:tc>
          <w:tcPr>
            <w:tcW w:w="562" w:type="dxa"/>
          </w:tcPr>
          <w:p w14:paraId="171D526B" w14:textId="77777777" w:rsidR="0098708D" w:rsidRDefault="0098708D" w:rsidP="0098708D">
            <w:pPr>
              <w:rPr>
                <w:rFonts w:cstheme="minorHAnsi"/>
                <w:b/>
                <w:bCs/>
                <w:color w:val="000000" w:themeColor="text1"/>
              </w:rPr>
            </w:pPr>
            <w:r>
              <w:rPr>
                <w:rFonts w:cstheme="minorHAnsi"/>
                <w:b/>
                <w:bCs/>
                <w:color w:val="000000" w:themeColor="text1"/>
              </w:rPr>
              <w:t>5.</w:t>
            </w:r>
          </w:p>
        </w:tc>
        <w:tc>
          <w:tcPr>
            <w:tcW w:w="9894" w:type="dxa"/>
          </w:tcPr>
          <w:p w14:paraId="1EA9E956" w14:textId="77777777" w:rsidR="0098708D" w:rsidRPr="00B84571" w:rsidRDefault="0098708D" w:rsidP="0098708D">
            <w:pPr>
              <w:rPr>
                <w:rFonts w:ascii="Arial" w:hAnsi="Arial" w:cs="Arial"/>
                <w:color w:val="000000" w:themeColor="text1"/>
                <w:sz w:val="20"/>
                <w:szCs w:val="20"/>
              </w:rPr>
            </w:pPr>
            <w:r w:rsidRPr="00B84571">
              <w:rPr>
                <w:rFonts w:ascii="Arial" w:hAnsi="Arial" w:cs="Arial"/>
                <w:color w:val="000000" w:themeColor="text1"/>
                <w:sz w:val="20"/>
                <w:szCs w:val="20"/>
              </w:rPr>
              <w:t>Demonstrates history of managing risk effectively by taking appropriate decisions in context, and of successful outcomes</w:t>
            </w:r>
          </w:p>
          <w:p w14:paraId="5AEF9E66" w14:textId="13F7A60C" w:rsidR="002622AE" w:rsidRPr="00B84571" w:rsidRDefault="002622AE" w:rsidP="0098708D">
            <w:pPr>
              <w:rPr>
                <w:rFonts w:ascii="Arial" w:hAnsi="Arial" w:cs="Arial"/>
                <w:color w:val="000000" w:themeColor="text1"/>
                <w:sz w:val="20"/>
                <w:szCs w:val="20"/>
              </w:rPr>
            </w:pPr>
          </w:p>
        </w:tc>
      </w:tr>
      <w:tr w:rsidR="002622AE" w14:paraId="7BC696C9" w14:textId="77777777" w:rsidTr="00892352">
        <w:tc>
          <w:tcPr>
            <w:tcW w:w="562" w:type="dxa"/>
          </w:tcPr>
          <w:p w14:paraId="02166B33" w14:textId="5DDD61D3" w:rsidR="002622AE" w:rsidRDefault="002622AE" w:rsidP="0098708D">
            <w:pPr>
              <w:rPr>
                <w:rFonts w:cstheme="minorHAnsi"/>
                <w:b/>
                <w:bCs/>
                <w:color w:val="000000" w:themeColor="text1"/>
              </w:rPr>
            </w:pPr>
            <w:r>
              <w:rPr>
                <w:rFonts w:cstheme="minorHAnsi"/>
                <w:b/>
                <w:bCs/>
                <w:color w:val="000000" w:themeColor="text1"/>
              </w:rPr>
              <w:t>6.</w:t>
            </w:r>
          </w:p>
        </w:tc>
        <w:tc>
          <w:tcPr>
            <w:tcW w:w="9894" w:type="dxa"/>
          </w:tcPr>
          <w:p w14:paraId="311B34D5" w14:textId="19EB6CE6" w:rsidR="002622AE" w:rsidRPr="00B84571" w:rsidRDefault="002622AE" w:rsidP="002622AE">
            <w:pPr>
              <w:rPr>
                <w:rFonts w:ascii="Arial" w:hAnsi="Arial" w:cs="Arial"/>
                <w:color w:val="000000" w:themeColor="text1"/>
                <w:sz w:val="20"/>
                <w:szCs w:val="20"/>
              </w:rPr>
            </w:pPr>
            <w:r w:rsidRPr="00D60290">
              <w:rPr>
                <w:rFonts w:ascii="Arial" w:hAnsi="Arial" w:cs="Arial"/>
                <w:sz w:val="20"/>
                <w:szCs w:val="20"/>
              </w:rPr>
              <w:t>Detailed knowledge of relevant legislation including Landlord &amp; Tenants Act/ Housing Act 1985/ Health &amp; Safety at Work Act and related approved code of practices</w:t>
            </w:r>
            <w:r w:rsidRPr="00B84571">
              <w:rPr>
                <w:rFonts w:ascii="Arial" w:hAnsi="Arial" w:cs="Arial"/>
                <w:sz w:val="20"/>
                <w:szCs w:val="20"/>
              </w:rPr>
              <w:t xml:space="preserve"> and ability to act on issues raised under the legislation</w:t>
            </w:r>
          </w:p>
        </w:tc>
      </w:tr>
      <w:tr w:rsidR="002622AE" w14:paraId="0BA648FC" w14:textId="77777777" w:rsidTr="00892352">
        <w:tc>
          <w:tcPr>
            <w:tcW w:w="562" w:type="dxa"/>
          </w:tcPr>
          <w:p w14:paraId="14E42D92" w14:textId="1D0DE079" w:rsidR="002622AE" w:rsidRDefault="002622AE" w:rsidP="0098708D">
            <w:pPr>
              <w:rPr>
                <w:rFonts w:cstheme="minorHAnsi"/>
                <w:b/>
                <w:bCs/>
                <w:color w:val="000000" w:themeColor="text1"/>
              </w:rPr>
            </w:pPr>
            <w:r>
              <w:rPr>
                <w:rFonts w:cstheme="minorHAnsi"/>
                <w:b/>
                <w:bCs/>
                <w:color w:val="000000" w:themeColor="text1"/>
              </w:rPr>
              <w:t>7.</w:t>
            </w:r>
          </w:p>
        </w:tc>
        <w:tc>
          <w:tcPr>
            <w:tcW w:w="9894" w:type="dxa"/>
          </w:tcPr>
          <w:p w14:paraId="10B505A5" w14:textId="1C0F5D4B" w:rsidR="002622AE" w:rsidRPr="00B84571" w:rsidRDefault="002622AE" w:rsidP="002622AE">
            <w:pPr>
              <w:rPr>
                <w:rFonts w:ascii="Arial" w:hAnsi="Arial" w:cs="Arial"/>
                <w:sz w:val="20"/>
                <w:szCs w:val="20"/>
              </w:rPr>
            </w:pPr>
            <w:r w:rsidRPr="00D60290">
              <w:rPr>
                <w:rFonts w:ascii="Arial" w:hAnsi="Arial" w:cs="Arial"/>
                <w:sz w:val="20"/>
                <w:szCs w:val="20"/>
              </w:rPr>
              <w:t>Understanding of leasehold obligations as a landlord and freeholder and experience of undertaking necessary consultation.</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0859107B" w:rsidR="00C23807" w:rsidRDefault="00C23807" w:rsidP="00D60290">
      <w:pPr>
        <w:spacing w:after="0"/>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BDA0125" w14:textId="77777777" w:rsidR="00800D1F" w:rsidRPr="00C23807" w:rsidRDefault="00800D1F" w:rsidP="00B84571">
      <w:pPr>
        <w:spacing w:after="0"/>
        <w:jc w:val="both"/>
        <w:rPr>
          <w:rFonts w:cstheme="minorHAnsi"/>
          <w:sz w:val="24"/>
          <w:szCs w:val="24"/>
        </w:rPr>
      </w:pP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B84571">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B84571">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B84571">
      <w:pPr>
        <w:pStyle w:val="BodyText"/>
        <w:spacing w:line="244" w:lineRule="auto"/>
        <w:jc w:val="both"/>
        <w:rPr>
          <w:rFonts w:asciiTheme="minorHAnsi" w:hAnsiTheme="minorHAnsi" w:cstheme="minorHAnsi"/>
        </w:rPr>
      </w:pPr>
    </w:p>
    <w:p w14:paraId="7C4E1986" w14:textId="77777777" w:rsidR="00361D02" w:rsidRDefault="00361D02" w:rsidP="00B84571">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B84571">
      <w:pPr>
        <w:pStyle w:val="Heading3"/>
        <w:spacing w:before="0"/>
        <w:jc w:val="both"/>
        <w:rPr>
          <w:bCs/>
          <w:color w:val="000000" w:themeColor="text1"/>
        </w:rPr>
      </w:pPr>
    </w:p>
    <w:p w14:paraId="7BA54DA4" w14:textId="1326140D" w:rsidR="00AB0A09" w:rsidRDefault="00AB0A09" w:rsidP="00B84571">
      <w:pPr>
        <w:pStyle w:val="Heading3"/>
        <w:spacing w:before="0"/>
        <w:jc w:val="both"/>
      </w:pPr>
      <w:r w:rsidRPr="00F77A6D">
        <w:rPr>
          <w:bCs/>
          <w:color w:val="000000" w:themeColor="text1"/>
        </w:rPr>
        <w:t>Thinking, Planning and Communication</w:t>
      </w:r>
      <w:r w:rsidRPr="00585845">
        <w:t xml:space="preserve"> </w:t>
      </w:r>
    </w:p>
    <w:p w14:paraId="269CBB90" w14:textId="77777777" w:rsidR="00361D02" w:rsidRDefault="00361D02" w:rsidP="00B84571">
      <w:pPr>
        <w:pStyle w:val="BodyText"/>
        <w:spacing w:line="242" w:lineRule="auto"/>
        <w:jc w:val="both"/>
        <w:rPr>
          <w:rFonts w:asciiTheme="minorHAnsi" w:hAnsiTheme="minorHAnsi" w:cstheme="minorHAnsi"/>
        </w:rPr>
      </w:pPr>
    </w:p>
    <w:p w14:paraId="1CB82E08" w14:textId="57F68016" w:rsidR="00361D02" w:rsidRDefault="00361D02" w:rsidP="00B84571">
      <w:pPr>
        <w:pStyle w:val="BodyText"/>
        <w:spacing w:line="242" w:lineRule="auto"/>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B84571">
      <w:pPr>
        <w:pStyle w:val="BodyText"/>
        <w:jc w:val="both"/>
        <w:rPr>
          <w:sz w:val="20"/>
        </w:rPr>
      </w:pPr>
    </w:p>
    <w:p w14:paraId="58DE01C3" w14:textId="3B1CC7F2" w:rsidR="00361D02" w:rsidRDefault="00361D02" w:rsidP="00B84571">
      <w:pPr>
        <w:pStyle w:val="BodyText"/>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r w:rsidR="00B84571">
        <w:t>interactions but</w:t>
      </w:r>
      <w:r>
        <w:t xml:space="preserve"> can also be the case in </w:t>
      </w:r>
      <w:proofErr w:type="gramStart"/>
      <w:r>
        <w:t>face to face</w:t>
      </w:r>
      <w:proofErr w:type="gramEnd"/>
      <w:r>
        <w:t xml:space="preserve"> verbal exchanges where job holders will advocate a position in response to opposing opinion in a formal or informal setting.</w:t>
      </w:r>
    </w:p>
    <w:p w14:paraId="33CFB195" w14:textId="77777777" w:rsidR="00E47798" w:rsidRDefault="00E47798" w:rsidP="00B84571">
      <w:pPr>
        <w:pStyle w:val="BodyText"/>
        <w:spacing w:line="242" w:lineRule="auto"/>
        <w:jc w:val="both"/>
      </w:pPr>
    </w:p>
    <w:p w14:paraId="0DD648E7" w14:textId="3C44BB3C" w:rsidR="00AB0A09" w:rsidRDefault="00AB0A09" w:rsidP="00B84571">
      <w:pPr>
        <w:pStyle w:val="BodyText"/>
        <w:spacing w:line="242" w:lineRule="auto"/>
        <w:jc w:val="both"/>
        <w:rPr>
          <w:b/>
          <w:bCs/>
          <w:color w:val="000000" w:themeColor="text1"/>
        </w:rPr>
      </w:pPr>
      <w:r w:rsidRPr="00F77A6D">
        <w:rPr>
          <w:b/>
          <w:bCs/>
          <w:color w:val="000000" w:themeColor="text1"/>
        </w:rPr>
        <w:t>Decision Making and Innovation</w:t>
      </w:r>
    </w:p>
    <w:p w14:paraId="424B7040" w14:textId="77777777" w:rsidR="003E4871" w:rsidRDefault="003E4871" w:rsidP="00B84571">
      <w:pPr>
        <w:pStyle w:val="BodyText"/>
        <w:jc w:val="both"/>
      </w:pPr>
    </w:p>
    <w:p w14:paraId="1BEFF668" w14:textId="77777777" w:rsidR="00361D02" w:rsidRDefault="00361D02" w:rsidP="00B84571">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B84571">
      <w:pPr>
        <w:pStyle w:val="BodyText"/>
        <w:spacing w:line="242" w:lineRule="auto"/>
        <w:jc w:val="both"/>
      </w:pPr>
    </w:p>
    <w:p w14:paraId="27CDAA7E" w14:textId="1FADF53A" w:rsidR="00AB0A09" w:rsidRPr="00585845" w:rsidRDefault="009C6B9A" w:rsidP="00B84571">
      <w:pPr>
        <w:pStyle w:val="Heading3"/>
        <w:spacing w:before="0"/>
        <w:jc w:val="both"/>
      </w:pPr>
      <w:r>
        <w:t>A</w:t>
      </w:r>
      <w:r w:rsidR="00AB0A09" w:rsidRPr="00585845">
        <w:t>reas of responsibility</w:t>
      </w:r>
    </w:p>
    <w:p w14:paraId="3F2E78DA" w14:textId="77777777" w:rsidR="00DF7F38" w:rsidRDefault="00DF7F38" w:rsidP="00B84571">
      <w:pPr>
        <w:pStyle w:val="BodyText"/>
        <w:spacing w:line="235" w:lineRule="auto"/>
        <w:jc w:val="both"/>
        <w:rPr>
          <w:rFonts w:asciiTheme="minorHAnsi" w:hAnsiTheme="minorHAnsi" w:cstheme="minorHAnsi"/>
        </w:rPr>
      </w:pPr>
    </w:p>
    <w:p w14:paraId="09416201" w14:textId="77777777" w:rsidR="00361D02" w:rsidRDefault="00361D02" w:rsidP="00B84571">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B84571">
      <w:pPr>
        <w:pStyle w:val="BodyText"/>
        <w:jc w:val="both"/>
        <w:rPr>
          <w:sz w:val="20"/>
        </w:rPr>
      </w:pPr>
    </w:p>
    <w:p w14:paraId="7EA3F1F0" w14:textId="77777777" w:rsidR="00361D02" w:rsidRDefault="00361D02" w:rsidP="00B84571">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B84571">
      <w:pPr>
        <w:pStyle w:val="BodyText"/>
        <w:jc w:val="both"/>
        <w:rPr>
          <w:sz w:val="19"/>
        </w:rPr>
      </w:pPr>
    </w:p>
    <w:p w14:paraId="06F2A4FA" w14:textId="77777777" w:rsidR="00361D02" w:rsidRDefault="00361D02" w:rsidP="00B84571">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B84571">
      <w:pPr>
        <w:pStyle w:val="BodyText"/>
        <w:jc w:val="both"/>
        <w:rPr>
          <w:sz w:val="20"/>
        </w:rPr>
      </w:pPr>
    </w:p>
    <w:p w14:paraId="64CA9CC2" w14:textId="77777777" w:rsidR="00361D02" w:rsidRDefault="00361D02" w:rsidP="00B84571">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B84571">
      <w:pPr>
        <w:pStyle w:val="Heading3"/>
        <w:spacing w:before="0"/>
        <w:jc w:val="both"/>
      </w:pPr>
    </w:p>
    <w:p w14:paraId="14AFDE55" w14:textId="384621D1" w:rsidR="00AB0A09" w:rsidRDefault="00AB0A09" w:rsidP="00B84571">
      <w:pPr>
        <w:pStyle w:val="Heading3"/>
        <w:spacing w:before="0"/>
        <w:jc w:val="both"/>
      </w:pPr>
      <w:r>
        <w:t>I</w:t>
      </w:r>
      <w:r w:rsidRPr="00585845">
        <w:t xml:space="preserve">mpacts and </w:t>
      </w:r>
      <w:r>
        <w:t>D</w:t>
      </w:r>
      <w:r w:rsidRPr="00585845">
        <w:t>emands</w:t>
      </w:r>
    </w:p>
    <w:p w14:paraId="4981ADFA" w14:textId="77777777" w:rsidR="00361D02" w:rsidRDefault="00361D02" w:rsidP="00B84571">
      <w:pPr>
        <w:pStyle w:val="BodyText"/>
        <w:spacing w:line="249" w:lineRule="auto"/>
        <w:jc w:val="both"/>
      </w:pPr>
    </w:p>
    <w:p w14:paraId="57BDFF0F" w14:textId="1CB43C80" w:rsidR="00361D02" w:rsidRDefault="00361D02" w:rsidP="00B84571">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B84571">
      <w:pPr>
        <w:pStyle w:val="BodyText"/>
        <w:jc w:val="both"/>
        <w:rPr>
          <w:sz w:val="20"/>
        </w:rPr>
      </w:pPr>
    </w:p>
    <w:p w14:paraId="1BCDA59D" w14:textId="77777777" w:rsidR="00361D02" w:rsidRDefault="00361D02" w:rsidP="00B84571">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B84571">
      <w:pPr>
        <w:pStyle w:val="BodyText"/>
        <w:jc w:val="both"/>
        <w:rPr>
          <w:sz w:val="19"/>
        </w:rPr>
      </w:pPr>
    </w:p>
    <w:p w14:paraId="1A2472A7" w14:textId="77777777" w:rsidR="00361D02" w:rsidRDefault="00361D02" w:rsidP="00B84571">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B84571">
      <w:pPr>
        <w:pStyle w:val="BodyText"/>
        <w:jc w:val="both"/>
        <w:rPr>
          <w:sz w:val="18"/>
        </w:rPr>
      </w:pPr>
    </w:p>
    <w:p w14:paraId="0FF37C8E" w14:textId="77777777" w:rsidR="00361D02" w:rsidRDefault="00361D02" w:rsidP="00B84571">
      <w:pPr>
        <w:pStyle w:val="BodyText"/>
        <w:spacing w:line="242" w:lineRule="auto"/>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B84571">
      <w:pPr>
        <w:pStyle w:val="BodyText"/>
        <w:spacing w:line="242" w:lineRule="auto"/>
        <w:ind w:left="1320"/>
        <w:jc w:val="both"/>
      </w:pPr>
    </w:p>
    <w:p w14:paraId="4DDABF91" w14:textId="77777777" w:rsidR="00361D02" w:rsidRDefault="00361D02" w:rsidP="00B84571">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EA086" w14:textId="77777777" w:rsidR="000B4DDA" w:rsidRDefault="003818B3">
      <w:pPr>
        <w:spacing w:after="0" w:line="240" w:lineRule="auto"/>
      </w:pPr>
      <w:r>
        <w:separator/>
      </w:r>
    </w:p>
  </w:endnote>
  <w:endnote w:type="continuationSeparator" w:id="0">
    <w:p w14:paraId="0A7FD707" w14:textId="77777777" w:rsidR="000B4DDA" w:rsidRDefault="003818B3">
      <w:pPr>
        <w:spacing w:after="0" w:line="240" w:lineRule="auto"/>
      </w:pPr>
      <w:r>
        <w:continuationSeparator/>
      </w:r>
    </w:p>
  </w:endnote>
  <w:endnote w:type="continuationNotice" w:id="1">
    <w:p w14:paraId="7039F874" w14:textId="77777777" w:rsidR="0080682F" w:rsidRDefault="00806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8240"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47DC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011F4" w14:textId="77777777" w:rsidR="000B4DDA" w:rsidRDefault="003818B3">
      <w:pPr>
        <w:spacing w:after="0" w:line="240" w:lineRule="auto"/>
      </w:pPr>
      <w:r>
        <w:separator/>
      </w:r>
    </w:p>
  </w:footnote>
  <w:footnote w:type="continuationSeparator" w:id="0">
    <w:p w14:paraId="5E268C5A" w14:textId="77777777" w:rsidR="000B4DDA" w:rsidRDefault="003818B3">
      <w:pPr>
        <w:spacing w:after="0" w:line="240" w:lineRule="auto"/>
      </w:pPr>
      <w:r>
        <w:continuationSeparator/>
      </w:r>
    </w:p>
  </w:footnote>
  <w:footnote w:type="continuationNotice" w:id="1">
    <w:p w14:paraId="0413E8CE" w14:textId="77777777" w:rsidR="0080682F" w:rsidRDefault="00806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9"/>
  <w:proofState w:spelling="clean" w:grammar="clean"/>
  <w:trackRevisions/>
  <w:documentProtection w:edit="trackedChanges" w:enforcement="1" w:cryptProviderType="rsaAES" w:cryptAlgorithmClass="hash" w:cryptAlgorithmType="typeAny" w:cryptAlgorithmSid="14" w:cryptSpinCount="100000" w:hash="fwJyseJjZBAywsemOW+gtV/RWTadHG1grPg8TqD+JP85Kl+Sa1c20HzuUYwE/z8iD01HWPRMmvRpZdBjQ+i+vQ==" w:salt="e/40+9CW4Md2BshrXllgS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7DC6"/>
    <w:rsid w:val="000B4DDA"/>
    <w:rsid w:val="000F04CA"/>
    <w:rsid w:val="0012076A"/>
    <w:rsid w:val="001870A7"/>
    <w:rsid w:val="001B4BCF"/>
    <w:rsid w:val="001C2894"/>
    <w:rsid w:val="001E7B14"/>
    <w:rsid w:val="00231E06"/>
    <w:rsid w:val="00251D49"/>
    <w:rsid w:val="002524DC"/>
    <w:rsid w:val="002622AE"/>
    <w:rsid w:val="003533F6"/>
    <w:rsid w:val="00361D02"/>
    <w:rsid w:val="003734E7"/>
    <w:rsid w:val="003818B3"/>
    <w:rsid w:val="003E4871"/>
    <w:rsid w:val="004048FD"/>
    <w:rsid w:val="00426E14"/>
    <w:rsid w:val="00446BC3"/>
    <w:rsid w:val="00467EB5"/>
    <w:rsid w:val="005127DC"/>
    <w:rsid w:val="00535A60"/>
    <w:rsid w:val="005B584C"/>
    <w:rsid w:val="00615AA0"/>
    <w:rsid w:val="00686BAB"/>
    <w:rsid w:val="006A0A45"/>
    <w:rsid w:val="006D5B81"/>
    <w:rsid w:val="00720F2B"/>
    <w:rsid w:val="007C490B"/>
    <w:rsid w:val="00800D1F"/>
    <w:rsid w:val="0080682F"/>
    <w:rsid w:val="0089530F"/>
    <w:rsid w:val="0098708D"/>
    <w:rsid w:val="009C58DB"/>
    <w:rsid w:val="009C6B9A"/>
    <w:rsid w:val="00A25E9D"/>
    <w:rsid w:val="00A62900"/>
    <w:rsid w:val="00A66F39"/>
    <w:rsid w:val="00A94374"/>
    <w:rsid w:val="00AB0450"/>
    <w:rsid w:val="00AB0A09"/>
    <w:rsid w:val="00AD2933"/>
    <w:rsid w:val="00B20434"/>
    <w:rsid w:val="00B84571"/>
    <w:rsid w:val="00B92430"/>
    <w:rsid w:val="00B9607C"/>
    <w:rsid w:val="00C23807"/>
    <w:rsid w:val="00C964DE"/>
    <w:rsid w:val="00CB4B19"/>
    <w:rsid w:val="00CB68D0"/>
    <w:rsid w:val="00D60290"/>
    <w:rsid w:val="00D72A65"/>
    <w:rsid w:val="00D84962"/>
    <w:rsid w:val="00DC4A0A"/>
    <w:rsid w:val="00DF7F38"/>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2622AE"/>
    <w:pPr>
      <w:ind w:left="720"/>
      <w:contextualSpacing/>
    </w:pPr>
  </w:style>
  <w:style w:type="character" w:styleId="CommentReference">
    <w:name w:val="annotation reference"/>
    <w:basedOn w:val="DefaultParagraphFont"/>
    <w:uiPriority w:val="99"/>
    <w:semiHidden/>
    <w:unhideWhenUsed/>
    <w:rsid w:val="00C964DE"/>
    <w:rPr>
      <w:sz w:val="16"/>
      <w:szCs w:val="16"/>
    </w:rPr>
  </w:style>
  <w:style w:type="paragraph" w:styleId="CommentText">
    <w:name w:val="annotation text"/>
    <w:basedOn w:val="Normal"/>
    <w:link w:val="CommentTextChar"/>
    <w:uiPriority w:val="99"/>
    <w:semiHidden/>
    <w:unhideWhenUsed/>
    <w:rsid w:val="00C964DE"/>
    <w:pPr>
      <w:spacing w:line="240" w:lineRule="auto"/>
    </w:pPr>
    <w:rPr>
      <w:sz w:val="20"/>
      <w:szCs w:val="20"/>
    </w:rPr>
  </w:style>
  <w:style w:type="character" w:customStyle="1" w:styleId="CommentTextChar">
    <w:name w:val="Comment Text Char"/>
    <w:basedOn w:val="DefaultParagraphFont"/>
    <w:link w:val="CommentText"/>
    <w:uiPriority w:val="99"/>
    <w:semiHidden/>
    <w:rsid w:val="00C964DE"/>
    <w:rPr>
      <w:sz w:val="20"/>
      <w:szCs w:val="20"/>
    </w:rPr>
  </w:style>
  <w:style w:type="paragraph" w:styleId="CommentSubject">
    <w:name w:val="annotation subject"/>
    <w:basedOn w:val="CommentText"/>
    <w:next w:val="CommentText"/>
    <w:link w:val="CommentSubjectChar"/>
    <w:uiPriority w:val="99"/>
    <w:semiHidden/>
    <w:unhideWhenUsed/>
    <w:rsid w:val="00C964DE"/>
    <w:rPr>
      <w:b/>
      <w:bCs/>
    </w:rPr>
  </w:style>
  <w:style w:type="character" w:customStyle="1" w:styleId="CommentSubjectChar">
    <w:name w:val="Comment Subject Char"/>
    <w:basedOn w:val="CommentTextChar"/>
    <w:link w:val="CommentSubject"/>
    <w:uiPriority w:val="99"/>
    <w:semiHidden/>
    <w:rsid w:val="00C964DE"/>
    <w:rPr>
      <w:b/>
      <w:bCs/>
      <w:sz w:val="20"/>
      <w:szCs w:val="20"/>
    </w:rPr>
  </w:style>
  <w:style w:type="paragraph" w:styleId="Header">
    <w:name w:val="header"/>
    <w:basedOn w:val="Normal"/>
    <w:link w:val="HeaderChar"/>
    <w:uiPriority w:val="99"/>
    <w:semiHidden/>
    <w:unhideWhenUsed/>
    <w:rsid w:val="008068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22E0D8FE-1CCD-48A6-88DA-0EA371E49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DE38A5-DEC1-47FA-80E1-8FC067D25BFC}">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ECD4632-5DA7-47F7-BAC6-FAD29AAD8AA4}">
  <ds:schemaRefs>
    <ds:schemaRef ds:uri="http://schemas.microsoft.com/sharepoint/v3/contenttype/forms"/>
  </ds:schemaRefs>
</ds:datastoreItem>
</file>

<file path=customXml/itemProps4.xml><?xml version="1.0" encoding="utf-8"?>
<ds:datastoreItem xmlns:ds="http://schemas.openxmlformats.org/officeDocument/2006/customXml" ds:itemID="{94E140F7-416C-485E-BFCE-FA225912B86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2022-05-17T13:40:00Z</dcterms:created>
  <dcterms:modified xsi:type="dcterms:W3CDTF">2022-05-17T13:40:00Z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