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AB58D97" w:rsidR="0017540B" w:rsidRPr="003C2084" w:rsidRDefault="001E339C" w:rsidP="00C577BE">
      <w:pPr>
        <w:tabs>
          <w:tab w:val="left" w:pos="8036"/>
        </w:tabs>
        <w:spacing w:after="360" w:line="240" w:lineRule="auto"/>
        <w:ind w:left="567" w:right="118"/>
        <w:contextualSpacing/>
        <w:rPr>
          <w:rFonts w:ascii="Amasis MT Std Black" w:hAnsi="Amasis MT Std Black"/>
          <w:sz w:val="48"/>
          <w:szCs w:val="48"/>
        </w:rPr>
      </w:pPr>
      <w:r w:rsidRPr="001E339C">
        <w:rPr>
          <w:rFonts w:ascii="Amasis MT Pro Black" w:hAnsi="Amasis MT Pro Black"/>
          <w:b/>
          <w:bCs/>
          <w:color w:val="008796"/>
          <w:sz w:val="48"/>
          <w:szCs w:val="48"/>
        </w:rPr>
        <w:t>Microsoft 365 Support Engineer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6DBDFE3" w:rsidR="00844611" w:rsidRPr="001F4958" w:rsidRDefault="001E339C" w:rsidP="00C577BE">
            <w:pPr>
              <w:spacing w:after="0" w:line="240" w:lineRule="auto"/>
              <w:ind w:right="118"/>
              <w:contextualSpacing/>
              <w:rPr>
                <w:rFonts w:cstheme="minorHAnsi"/>
                <w:noProof/>
                <w:sz w:val="24"/>
                <w:szCs w:val="24"/>
              </w:rPr>
            </w:pPr>
            <w:r w:rsidRPr="001E339C">
              <w:rPr>
                <w:rFonts w:cstheme="minorHAnsi"/>
                <w:noProof/>
                <w:sz w:val="24"/>
                <w:szCs w:val="24"/>
              </w:rPr>
              <w:t>ICT &amp; Print Service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3B1EA4D" w:rsidR="00844611" w:rsidRPr="001F4958" w:rsidRDefault="001E339C" w:rsidP="00C577BE">
            <w:pPr>
              <w:spacing w:after="0" w:line="240" w:lineRule="auto"/>
              <w:ind w:right="118"/>
              <w:contextualSpacing/>
              <w:rPr>
                <w:rFonts w:cstheme="minorHAnsi"/>
                <w:noProof/>
                <w:sz w:val="24"/>
                <w:szCs w:val="24"/>
              </w:rPr>
            </w:pPr>
            <w:r w:rsidRPr="001E339C">
              <w:rPr>
                <w:rFonts w:cstheme="minorHAnsi"/>
                <w:noProof/>
                <w:sz w:val="24"/>
                <w:szCs w:val="24"/>
              </w:rPr>
              <w:t>Microsoft 365 Business Architect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B767792"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AD5EF96"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2B45040" w:rsidR="00B86474" w:rsidRPr="001F4958" w:rsidRDefault="001E339C" w:rsidP="004754B8">
            <w:pPr>
              <w:spacing w:after="0" w:line="240" w:lineRule="auto"/>
              <w:ind w:right="118"/>
              <w:contextualSpacing/>
              <w:rPr>
                <w:rFonts w:cstheme="minorHAnsi"/>
                <w:noProof/>
                <w:sz w:val="24"/>
                <w:szCs w:val="24"/>
              </w:rPr>
            </w:pPr>
            <w:r w:rsidRPr="001E339C">
              <w:rPr>
                <w:rFonts w:cstheme="minorHAnsi"/>
                <w:noProof/>
                <w:sz w:val="24"/>
                <w:szCs w:val="24"/>
              </w:rPr>
              <w:t>February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88D603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1E339C">
              <w:rPr>
                <w:rFonts w:cstheme="minorHAnsi"/>
                <w:noProof/>
                <w:sz w:val="24"/>
                <w:szCs w:val="24"/>
              </w:rPr>
              <w:t>2501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1E339C" w14:paraId="5C8C87F7" w14:textId="77777777" w:rsidTr="009A58DA">
        <w:tc>
          <w:tcPr>
            <w:tcW w:w="456" w:type="dxa"/>
          </w:tcPr>
          <w:p w14:paraId="317D298E" w14:textId="6E2B1C38" w:rsidR="001E339C" w:rsidRPr="000D2837" w:rsidRDefault="001E339C" w:rsidP="001E339C">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7EC5892D" w:rsidR="001E339C" w:rsidRDefault="001E339C" w:rsidP="001E339C">
            <w:pPr>
              <w:spacing w:after="0" w:line="240" w:lineRule="auto"/>
              <w:ind w:right="118"/>
              <w:rPr>
                <w:sz w:val="24"/>
                <w:szCs w:val="24"/>
              </w:rPr>
            </w:pPr>
            <w:r w:rsidRPr="009B3F17">
              <w:t xml:space="preserve">Support the technical configuration of M365, liaising with ICT Teams to ensure configuration meets their needs, includes using scripting languages including </w:t>
            </w:r>
            <w:proofErr w:type="spellStart"/>
            <w:r w:rsidRPr="009B3F17">
              <w:t>Powershell</w:t>
            </w:r>
            <w:proofErr w:type="spellEnd"/>
            <w:r w:rsidRPr="009B3F17">
              <w:t>. Manage support incidents and requests for the M365 systems.</w:t>
            </w:r>
          </w:p>
        </w:tc>
      </w:tr>
      <w:tr w:rsidR="001E339C" w14:paraId="1175A00B" w14:textId="77777777" w:rsidTr="009A58DA">
        <w:tc>
          <w:tcPr>
            <w:tcW w:w="456" w:type="dxa"/>
          </w:tcPr>
          <w:p w14:paraId="1648EC52" w14:textId="06E671FB" w:rsidR="001E339C" w:rsidRPr="000D2837" w:rsidRDefault="001E339C" w:rsidP="001E339C">
            <w:pPr>
              <w:spacing w:after="0" w:line="240" w:lineRule="auto"/>
              <w:ind w:right="118"/>
              <w:rPr>
                <w:b/>
                <w:bCs/>
                <w:sz w:val="24"/>
                <w:szCs w:val="24"/>
              </w:rPr>
            </w:pPr>
            <w:r w:rsidRPr="000D2837">
              <w:rPr>
                <w:b/>
                <w:bCs/>
                <w:sz w:val="24"/>
                <w:szCs w:val="24"/>
              </w:rPr>
              <w:t>2</w:t>
            </w:r>
          </w:p>
        </w:tc>
        <w:tc>
          <w:tcPr>
            <w:tcW w:w="9072" w:type="dxa"/>
          </w:tcPr>
          <w:p w14:paraId="069EB440" w14:textId="7B2C6CFE" w:rsidR="001E339C" w:rsidRDefault="001E339C" w:rsidP="001E339C">
            <w:pPr>
              <w:spacing w:after="0" w:line="240" w:lineRule="auto"/>
              <w:ind w:right="118"/>
              <w:rPr>
                <w:sz w:val="24"/>
                <w:szCs w:val="24"/>
              </w:rPr>
            </w:pPr>
            <w:r w:rsidRPr="009B3F17">
              <w:t>Provide in-house support to ICT Teams on M365. Act as a reliable escalation point and deliver knowledge and skills to allow other teams to own and manage delivery of infrastructure, desktop, and application service delivery.</w:t>
            </w:r>
          </w:p>
        </w:tc>
      </w:tr>
      <w:tr w:rsidR="001E339C" w14:paraId="52DB8D7D" w14:textId="77777777" w:rsidTr="009A58DA">
        <w:tc>
          <w:tcPr>
            <w:tcW w:w="456" w:type="dxa"/>
          </w:tcPr>
          <w:p w14:paraId="68898096" w14:textId="51AF515F" w:rsidR="001E339C" w:rsidRPr="000D2837" w:rsidRDefault="001E339C" w:rsidP="001E339C">
            <w:pPr>
              <w:spacing w:after="0" w:line="240" w:lineRule="auto"/>
              <w:ind w:right="118"/>
              <w:rPr>
                <w:b/>
                <w:bCs/>
                <w:sz w:val="24"/>
                <w:szCs w:val="24"/>
              </w:rPr>
            </w:pPr>
            <w:r w:rsidRPr="000D2837">
              <w:rPr>
                <w:b/>
                <w:bCs/>
                <w:sz w:val="24"/>
                <w:szCs w:val="24"/>
              </w:rPr>
              <w:t>3</w:t>
            </w:r>
          </w:p>
        </w:tc>
        <w:tc>
          <w:tcPr>
            <w:tcW w:w="9072" w:type="dxa"/>
          </w:tcPr>
          <w:p w14:paraId="7E16FC57" w14:textId="725E50F8" w:rsidR="001E339C" w:rsidRDefault="001E339C" w:rsidP="001E339C">
            <w:pPr>
              <w:spacing w:after="0" w:line="240" w:lineRule="auto"/>
              <w:ind w:right="118"/>
              <w:rPr>
                <w:sz w:val="24"/>
                <w:szCs w:val="24"/>
              </w:rPr>
            </w:pPr>
            <w:r w:rsidRPr="009B3F17">
              <w:t>Support Microsoft 365 Business Architect to provide in-house expertise and services to MKC Business Functions to develop knowledge and skills and help drive forward exploitation of Business Intelligence, Automation and AI.</w:t>
            </w:r>
          </w:p>
        </w:tc>
      </w:tr>
      <w:tr w:rsidR="001E339C" w14:paraId="41071A23" w14:textId="77777777" w:rsidTr="009A58DA">
        <w:tc>
          <w:tcPr>
            <w:tcW w:w="456" w:type="dxa"/>
          </w:tcPr>
          <w:p w14:paraId="4BCFE63A" w14:textId="4DD18346" w:rsidR="001E339C" w:rsidRPr="000D2837" w:rsidRDefault="001E339C" w:rsidP="001E339C">
            <w:pPr>
              <w:spacing w:after="0" w:line="240" w:lineRule="auto"/>
              <w:ind w:right="118"/>
              <w:rPr>
                <w:b/>
                <w:bCs/>
                <w:sz w:val="24"/>
                <w:szCs w:val="24"/>
              </w:rPr>
            </w:pPr>
            <w:r w:rsidRPr="000D2837">
              <w:rPr>
                <w:b/>
                <w:bCs/>
                <w:sz w:val="24"/>
                <w:szCs w:val="24"/>
              </w:rPr>
              <w:t>4</w:t>
            </w:r>
          </w:p>
        </w:tc>
        <w:tc>
          <w:tcPr>
            <w:tcW w:w="9072" w:type="dxa"/>
          </w:tcPr>
          <w:p w14:paraId="01C0158B" w14:textId="27552E4F" w:rsidR="001E339C" w:rsidRDefault="001E339C" w:rsidP="001E339C">
            <w:pPr>
              <w:spacing w:after="0" w:line="240" w:lineRule="auto"/>
              <w:ind w:right="118"/>
              <w:rPr>
                <w:sz w:val="24"/>
                <w:szCs w:val="24"/>
              </w:rPr>
            </w:pPr>
            <w:r w:rsidRPr="009B3F17">
              <w:t>Manage licence and subscription configuration within MKC Tenant. Be expert on M365 licencing and ensure consumption and use is managed appropriately.</w:t>
            </w:r>
          </w:p>
        </w:tc>
      </w:tr>
      <w:tr w:rsidR="001E339C" w14:paraId="1AFB009D" w14:textId="77777777" w:rsidTr="009A58DA">
        <w:tc>
          <w:tcPr>
            <w:tcW w:w="456" w:type="dxa"/>
          </w:tcPr>
          <w:p w14:paraId="488283BD" w14:textId="79A6057E" w:rsidR="001E339C" w:rsidRPr="000D2837" w:rsidRDefault="001E339C" w:rsidP="001E339C">
            <w:pPr>
              <w:spacing w:after="0" w:line="240" w:lineRule="auto"/>
              <w:ind w:right="118"/>
              <w:rPr>
                <w:b/>
                <w:bCs/>
                <w:sz w:val="24"/>
                <w:szCs w:val="24"/>
              </w:rPr>
            </w:pPr>
            <w:r w:rsidRPr="000D2837">
              <w:rPr>
                <w:b/>
                <w:bCs/>
                <w:sz w:val="24"/>
                <w:szCs w:val="24"/>
              </w:rPr>
              <w:t>5</w:t>
            </w:r>
          </w:p>
        </w:tc>
        <w:tc>
          <w:tcPr>
            <w:tcW w:w="9072" w:type="dxa"/>
          </w:tcPr>
          <w:p w14:paraId="5204BE07" w14:textId="09DE5C0D" w:rsidR="001E339C" w:rsidRDefault="001E339C" w:rsidP="001E339C">
            <w:pPr>
              <w:spacing w:after="0" w:line="240" w:lineRule="auto"/>
              <w:ind w:right="118"/>
              <w:rPr>
                <w:sz w:val="24"/>
                <w:szCs w:val="24"/>
              </w:rPr>
            </w:pPr>
            <w:r w:rsidRPr="009B3F17">
              <w:t>Provide in-house expertise to ICT Teams on M365. Act as a reliable escalation point and deliver knowledge and skills to allow other teams to own and manage delivery of infrastructure, desktop, and application service delivery including delegated management of M365 components.</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1106383A" w14:textId="77777777" w:rsidR="001E339C" w:rsidRPr="001E339C" w:rsidRDefault="001E339C" w:rsidP="001E339C">
            <w:pPr>
              <w:spacing w:after="0" w:line="240" w:lineRule="auto"/>
              <w:ind w:right="118"/>
              <w:rPr>
                <w:sz w:val="24"/>
                <w:szCs w:val="24"/>
              </w:rPr>
            </w:pPr>
            <w:r w:rsidRPr="001E339C">
              <w:rPr>
                <w:sz w:val="24"/>
                <w:szCs w:val="24"/>
              </w:rPr>
              <w:t xml:space="preserve">Responsible for BAU support of: </w:t>
            </w:r>
          </w:p>
          <w:p w14:paraId="36A7CB28" w14:textId="77777777" w:rsidR="001E339C" w:rsidRPr="001E339C" w:rsidRDefault="001E339C" w:rsidP="001E339C">
            <w:pPr>
              <w:spacing w:after="0" w:line="240" w:lineRule="auto"/>
              <w:ind w:right="118"/>
              <w:rPr>
                <w:sz w:val="24"/>
                <w:szCs w:val="24"/>
              </w:rPr>
            </w:pPr>
            <w:r w:rsidRPr="001E339C">
              <w:rPr>
                <w:sz w:val="24"/>
                <w:szCs w:val="24"/>
              </w:rPr>
              <w:t>•</w:t>
            </w:r>
            <w:r w:rsidRPr="001E339C">
              <w:rPr>
                <w:sz w:val="24"/>
                <w:szCs w:val="24"/>
              </w:rPr>
              <w:tab/>
              <w:t xml:space="preserve">SharePoint Configuration and file Plan </w:t>
            </w:r>
          </w:p>
          <w:p w14:paraId="5E299F50" w14:textId="77777777" w:rsidR="001E339C" w:rsidRPr="001E339C" w:rsidRDefault="001E339C" w:rsidP="001E339C">
            <w:pPr>
              <w:spacing w:after="0" w:line="240" w:lineRule="auto"/>
              <w:ind w:right="118"/>
              <w:rPr>
                <w:sz w:val="24"/>
                <w:szCs w:val="24"/>
              </w:rPr>
            </w:pPr>
            <w:r w:rsidRPr="001E339C">
              <w:rPr>
                <w:sz w:val="24"/>
                <w:szCs w:val="24"/>
              </w:rPr>
              <w:t>•</w:t>
            </w:r>
            <w:r w:rsidRPr="001E339C">
              <w:rPr>
                <w:sz w:val="24"/>
                <w:szCs w:val="24"/>
              </w:rPr>
              <w:tab/>
              <w:t>Teams Configuration</w:t>
            </w:r>
          </w:p>
          <w:p w14:paraId="7DD19B79" w14:textId="77777777" w:rsidR="001E339C" w:rsidRPr="001E339C" w:rsidRDefault="001E339C" w:rsidP="001E339C">
            <w:pPr>
              <w:spacing w:after="0" w:line="240" w:lineRule="auto"/>
              <w:ind w:right="118"/>
              <w:rPr>
                <w:sz w:val="24"/>
                <w:szCs w:val="24"/>
              </w:rPr>
            </w:pPr>
            <w:r w:rsidRPr="001E339C">
              <w:rPr>
                <w:sz w:val="24"/>
                <w:szCs w:val="24"/>
              </w:rPr>
              <w:t>•</w:t>
            </w:r>
            <w:r w:rsidRPr="001E339C">
              <w:rPr>
                <w:sz w:val="24"/>
                <w:szCs w:val="24"/>
              </w:rPr>
              <w:tab/>
              <w:t>PIM Configurations</w:t>
            </w:r>
          </w:p>
          <w:p w14:paraId="6D4661DF" w14:textId="77777777" w:rsidR="001E339C" w:rsidRPr="001E339C" w:rsidRDefault="001E339C" w:rsidP="001E339C">
            <w:pPr>
              <w:spacing w:after="0" w:line="240" w:lineRule="auto"/>
              <w:ind w:right="118"/>
              <w:rPr>
                <w:sz w:val="24"/>
                <w:szCs w:val="24"/>
              </w:rPr>
            </w:pPr>
            <w:r w:rsidRPr="001E339C">
              <w:rPr>
                <w:sz w:val="24"/>
                <w:szCs w:val="24"/>
              </w:rPr>
              <w:t>•</w:t>
            </w:r>
            <w:r w:rsidRPr="001E339C">
              <w:rPr>
                <w:sz w:val="24"/>
                <w:szCs w:val="24"/>
              </w:rPr>
              <w:tab/>
              <w:t>Conditional access</w:t>
            </w:r>
          </w:p>
          <w:p w14:paraId="40259E06" w14:textId="77777777" w:rsidR="001E339C" w:rsidRPr="001E339C" w:rsidRDefault="001E339C" w:rsidP="001E339C">
            <w:pPr>
              <w:spacing w:after="0" w:line="240" w:lineRule="auto"/>
              <w:ind w:right="118"/>
              <w:rPr>
                <w:sz w:val="24"/>
                <w:szCs w:val="24"/>
              </w:rPr>
            </w:pPr>
            <w:r w:rsidRPr="001E339C">
              <w:rPr>
                <w:sz w:val="24"/>
                <w:szCs w:val="24"/>
              </w:rPr>
              <w:t>•</w:t>
            </w:r>
            <w:r w:rsidRPr="001E339C">
              <w:rPr>
                <w:sz w:val="24"/>
                <w:szCs w:val="24"/>
              </w:rPr>
              <w:tab/>
              <w:t>RBAC</w:t>
            </w:r>
          </w:p>
          <w:p w14:paraId="7E2C2950" w14:textId="77777777" w:rsidR="001E339C" w:rsidRPr="001E339C" w:rsidRDefault="001E339C" w:rsidP="001E339C">
            <w:pPr>
              <w:spacing w:after="0" w:line="240" w:lineRule="auto"/>
              <w:ind w:right="118"/>
              <w:rPr>
                <w:sz w:val="24"/>
                <w:szCs w:val="24"/>
              </w:rPr>
            </w:pPr>
            <w:r w:rsidRPr="001E339C">
              <w:rPr>
                <w:sz w:val="24"/>
                <w:szCs w:val="24"/>
              </w:rPr>
              <w:t>•</w:t>
            </w:r>
            <w:r w:rsidRPr="001E339C">
              <w:rPr>
                <w:sz w:val="24"/>
                <w:szCs w:val="24"/>
              </w:rPr>
              <w:tab/>
              <w:t xml:space="preserve">Power Platform administration and configuration </w:t>
            </w:r>
          </w:p>
          <w:p w14:paraId="5ABE2E4C" w14:textId="7F39D9CB" w:rsidR="000D2837" w:rsidRDefault="001E339C" w:rsidP="001E339C">
            <w:pPr>
              <w:spacing w:after="0" w:line="240" w:lineRule="auto"/>
              <w:ind w:right="118"/>
              <w:rPr>
                <w:sz w:val="24"/>
                <w:szCs w:val="24"/>
              </w:rPr>
            </w:pPr>
            <w:r w:rsidRPr="001E339C">
              <w:rPr>
                <w:sz w:val="24"/>
                <w:szCs w:val="24"/>
              </w:rPr>
              <w:t>•</w:t>
            </w:r>
            <w:r w:rsidRPr="001E339C">
              <w:rPr>
                <w:sz w:val="24"/>
                <w:szCs w:val="24"/>
              </w:rPr>
              <w:tab/>
              <w:t>Service Capability, Consumption and Capacity; monitoring use, consumption and making recommendations where appropriate</w:t>
            </w:r>
          </w:p>
        </w:tc>
      </w:tr>
      <w:tr w:rsidR="001E339C" w14:paraId="057B05FB" w14:textId="77777777" w:rsidTr="009A58DA">
        <w:tc>
          <w:tcPr>
            <w:tcW w:w="456" w:type="dxa"/>
          </w:tcPr>
          <w:p w14:paraId="242206BC" w14:textId="6A9F8A16" w:rsidR="001E339C" w:rsidRPr="000D2837" w:rsidRDefault="001E339C" w:rsidP="001E339C">
            <w:pPr>
              <w:spacing w:after="0" w:line="240" w:lineRule="auto"/>
              <w:ind w:right="118"/>
              <w:rPr>
                <w:b/>
                <w:bCs/>
                <w:sz w:val="24"/>
                <w:szCs w:val="24"/>
              </w:rPr>
            </w:pPr>
            <w:r>
              <w:rPr>
                <w:b/>
                <w:bCs/>
                <w:sz w:val="24"/>
                <w:szCs w:val="24"/>
              </w:rPr>
              <w:t>7</w:t>
            </w:r>
          </w:p>
        </w:tc>
        <w:tc>
          <w:tcPr>
            <w:tcW w:w="9072" w:type="dxa"/>
          </w:tcPr>
          <w:p w14:paraId="486929F2" w14:textId="5E64E459" w:rsidR="001E339C" w:rsidRDefault="001E339C" w:rsidP="001E339C">
            <w:pPr>
              <w:spacing w:after="0" w:line="240" w:lineRule="auto"/>
              <w:ind w:right="118"/>
              <w:rPr>
                <w:sz w:val="24"/>
                <w:szCs w:val="24"/>
              </w:rPr>
            </w:pPr>
            <w:r w:rsidRPr="00D07440">
              <w:t>Support the M365 Change process, ensuring ICT and MKC respond proactively to constant change including communications to the Business, identify opportunities to increase value.</w:t>
            </w:r>
          </w:p>
        </w:tc>
      </w:tr>
      <w:tr w:rsidR="001E339C" w14:paraId="166DF11D" w14:textId="77777777" w:rsidTr="009A58DA">
        <w:tc>
          <w:tcPr>
            <w:tcW w:w="456" w:type="dxa"/>
          </w:tcPr>
          <w:p w14:paraId="0DD463BD" w14:textId="12C79D5C" w:rsidR="001E339C" w:rsidRDefault="001E339C" w:rsidP="001E339C">
            <w:pPr>
              <w:spacing w:after="0" w:line="240" w:lineRule="auto"/>
              <w:ind w:right="118"/>
              <w:rPr>
                <w:b/>
                <w:bCs/>
                <w:sz w:val="24"/>
                <w:szCs w:val="24"/>
              </w:rPr>
            </w:pPr>
            <w:r>
              <w:rPr>
                <w:b/>
                <w:bCs/>
                <w:sz w:val="24"/>
                <w:szCs w:val="24"/>
              </w:rPr>
              <w:t>8</w:t>
            </w:r>
          </w:p>
        </w:tc>
        <w:tc>
          <w:tcPr>
            <w:tcW w:w="9072" w:type="dxa"/>
          </w:tcPr>
          <w:p w14:paraId="280301EF" w14:textId="5F991614" w:rsidR="001E339C" w:rsidRDefault="001E339C" w:rsidP="001E339C">
            <w:pPr>
              <w:spacing w:after="0" w:line="240" w:lineRule="auto"/>
              <w:ind w:right="118"/>
              <w:rPr>
                <w:sz w:val="24"/>
                <w:szCs w:val="24"/>
              </w:rPr>
            </w:pPr>
            <w:r w:rsidRPr="00D07440">
              <w:t>Work with Business Owners to exploit M365 toolset for business intelligence and automation.</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1E339C" w14:paraId="7DF1D041" w14:textId="77777777" w:rsidTr="009A58DA">
        <w:tc>
          <w:tcPr>
            <w:tcW w:w="456" w:type="dxa"/>
          </w:tcPr>
          <w:p w14:paraId="1383F5FB" w14:textId="77777777" w:rsidR="001E339C" w:rsidRPr="000D2837" w:rsidRDefault="001E339C" w:rsidP="001E339C">
            <w:pPr>
              <w:spacing w:after="0" w:line="240" w:lineRule="auto"/>
              <w:ind w:right="118"/>
              <w:rPr>
                <w:b/>
                <w:bCs/>
                <w:sz w:val="24"/>
                <w:szCs w:val="24"/>
              </w:rPr>
            </w:pPr>
            <w:r w:rsidRPr="000D2837">
              <w:rPr>
                <w:b/>
                <w:bCs/>
                <w:sz w:val="24"/>
                <w:szCs w:val="24"/>
              </w:rPr>
              <w:t>1</w:t>
            </w:r>
          </w:p>
        </w:tc>
        <w:tc>
          <w:tcPr>
            <w:tcW w:w="9072" w:type="dxa"/>
          </w:tcPr>
          <w:p w14:paraId="488052B5" w14:textId="20CC102E" w:rsidR="001E339C" w:rsidRDefault="001E339C" w:rsidP="001E339C">
            <w:pPr>
              <w:spacing w:after="0" w:line="240" w:lineRule="auto"/>
              <w:ind w:right="118"/>
              <w:rPr>
                <w:sz w:val="24"/>
                <w:szCs w:val="24"/>
              </w:rPr>
            </w:pPr>
            <w:r w:rsidRPr="00827CB8">
              <w:t xml:space="preserve">NVQ 3 or BTech or equivalent IT related subject. Proven sound knowledge of M365 &amp; Azure technical components; IT operations, </w:t>
            </w:r>
            <w:proofErr w:type="gramStart"/>
            <w:r w:rsidRPr="00827CB8">
              <w:t>support</w:t>
            </w:r>
            <w:proofErr w:type="gramEnd"/>
            <w:r w:rsidRPr="00827CB8">
              <w:t xml:space="preserve"> and delivery.</w:t>
            </w:r>
          </w:p>
        </w:tc>
      </w:tr>
      <w:tr w:rsidR="001E339C" w14:paraId="30609FB5" w14:textId="77777777" w:rsidTr="009A58DA">
        <w:tc>
          <w:tcPr>
            <w:tcW w:w="456" w:type="dxa"/>
          </w:tcPr>
          <w:p w14:paraId="40CF3A09" w14:textId="77777777" w:rsidR="001E339C" w:rsidRPr="000D2837" w:rsidRDefault="001E339C" w:rsidP="001E339C">
            <w:pPr>
              <w:spacing w:after="0" w:line="240" w:lineRule="auto"/>
              <w:ind w:right="118"/>
              <w:rPr>
                <w:b/>
                <w:bCs/>
                <w:sz w:val="24"/>
                <w:szCs w:val="24"/>
              </w:rPr>
            </w:pPr>
            <w:r w:rsidRPr="000D2837">
              <w:rPr>
                <w:b/>
                <w:bCs/>
                <w:sz w:val="24"/>
                <w:szCs w:val="24"/>
              </w:rPr>
              <w:t>2</w:t>
            </w:r>
          </w:p>
        </w:tc>
        <w:tc>
          <w:tcPr>
            <w:tcW w:w="9072" w:type="dxa"/>
          </w:tcPr>
          <w:p w14:paraId="68F23ED0" w14:textId="4F957A65" w:rsidR="001E339C" w:rsidRDefault="001E339C" w:rsidP="001E339C">
            <w:pPr>
              <w:spacing w:after="0" w:line="240" w:lineRule="auto"/>
              <w:ind w:right="118"/>
              <w:rPr>
                <w:sz w:val="24"/>
                <w:szCs w:val="24"/>
              </w:rPr>
            </w:pPr>
            <w:r w:rsidRPr="00827CB8">
              <w:t>Proven ability to be a self-learner, able to keep up with constant change.</w:t>
            </w:r>
          </w:p>
        </w:tc>
      </w:tr>
      <w:tr w:rsidR="001E339C" w14:paraId="6CA6538F" w14:textId="77777777" w:rsidTr="009A58DA">
        <w:tc>
          <w:tcPr>
            <w:tcW w:w="456" w:type="dxa"/>
          </w:tcPr>
          <w:p w14:paraId="05DBBD0C" w14:textId="77777777" w:rsidR="001E339C" w:rsidRPr="000D2837" w:rsidRDefault="001E339C" w:rsidP="001E339C">
            <w:pPr>
              <w:spacing w:after="0" w:line="240" w:lineRule="auto"/>
              <w:ind w:right="118"/>
              <w:rPr>
                <w:b/>
                <w:bCs/>
                <w:sz w:val="24"/>
                <w:szCs w:val="24"/>
              </w:rPr>
            </w:pPr>
            <w:r w:rsidRPr="000D2837">
              <w:rPr>
                <w:b/>
                <w:bCs/>
                <w:sz w:val="24"/>
                <w:szCs w:val="24"/>
              </w:rPr>
              <w:t>3</w:t>
            </w:r>
          </w:p>
        </w:tc>
        <w:tc>
          <w:tcPr>
            <w:tcW w:w="9072" w:type="dxa"/>
          </w:tcPr>
          <w:p w14:paraId="59F0241D" w14:textId="34854BAF" w:rsidR="001E339C" w:rsidRDefault="001E339C" w:rsidP="001E339C">
            <w:pPr>
              <w:spacing w:after="0" w:line="240" w:lineRule="auto"/>
              <w:ind w:right="118"/>
              <w:rPr>
                <w:sz w:val="24"/>
                <w:szCs w:val="24"/>
              </w:rPr>
            </w:pPr>
            <w:r w:rsidRPr="00827CB8">
              <w:t xml:space="preserve">Demonstrable ability with scripting languages such as </w:t>
            </w:r>
            <w:proofErr w:type="spellStart"/>
            <w:r w:rsidRPr="00827CB8">
              <w:t>Powershell</w:t>
            </w:r>
            <w:proofErr w:type="spellEnd"/>
            <w:r w:rsidRPr="00827CB8">
              <w:t>.</w:t>
            </w:r>
          </w:p>
        </w:tc>
      </w:tr>
      <w:tr w:rsidR="001E339C" w14:paraId="22047EE8" w14:textId="77777777" w:rsidTr="009A58DA">
        <w:tc>
          <w:tcPr>
            <w:tcW w:w="456" w:type="dxa"/>
          </w:tcPr>
          <w:p w14:paraId="43E08BC9" w14:textId="77777777" w:rsidR="001E339C" w:rsidRPr="000D2837" w:rsidRDefault="001E339C" w:rsidP="001E339C">
            <w:pPr>
              <w:spacing w:after="0" w:line="240" w:lineRule="auto"/>
              <w:ind w:right="118"/>
              <w:rPr>
                <w:b/>
                <w:bCs/>
                <w:sz w:val="24"/>
                <w:szCs w:val="24"/>
              </w:rPr>
            </w:pPr>
            <w:r w:rsidRPr="000D2837">
              <w:rPr>
                <w:b/>
                <w:bCs/>
                <w:sz w:val="24"/>
                <w:szCs w:val="24"/>
              </w:rPr>
              <w:t>4</w:t>
            </w:r>
          </w:p>
        </w:tc>
        <w:tc>
          <w:tcPr>
            <w:tcW w:w="9072" w:type="dxa"/>
          </w:tcPr>
          <w:p w14:paraId="185F7B28" w14:textId="78B54DFD" w:rsidR="001E339C" w:rsidRDefault="001E339C" w:rsidP="001E339C">
            <w:pPr>
              <w:spacing w:after="0" w:line="240" w:lineRule="auto"/>
              <w:ind w:right="118"/>
              <w:rPr>
                <w:sz w:val="24"/>
                <w:szCs w:val="24"/>
              </w:rPr>
            </w:pPr>
            <w:r w:rsidRPr="00827CB8">
              <w:t>Influencing skills to drive change in the ICT team and the wider MKC communities.</w:t>
            </w:r>
          </w:p>
        </w:tc>
      </w:tr>
      <w:tr w:rsidR="001E339C" w14:paraId="1CA3B18C" w14:textId="77777777" w:rsidTr="009A58DA">
        <w:tc>
          <w:tcPr>
            <w:tcW w:w="456" w:type="dxa"/>
          </w:tcPr>
          <w:p w14:paraId="218547CD" w14:textId="77777777" w:rsidR="001E339C" w:rsidRPr="000D2837" w:rsidRDefault="001E339C" w:rsidP="001E339C">
            <w:pPr>
              <w:spacing w:after="0" w:line="240" w:lineRule="auto"/>
              <w:ind w:right="118"/>
              <w:rPr>
                <w:b/>
                <w:bCs/>
                <w:sz w:val="24"/>
                <w:szCs w:val="24"/>
              </w:rPr>
            </w:pPr>
            <w:r w:rsidRPr="000D2837">
              <w:rPr>
                <w:b/>
                <w:bCs/>
                <w:sz w:val="24"/>
                <w:szCs w:val="24"/>
              </w:rPr>
              <w:t>5</w:t>
            </w:r>
          </w:p>
        </w:tc>
        <w:tc>
          <w:tcPr>
            <w:tcW w:w="9072" w:type="dxa"/>
          </w:tcPr>
          <w:p w14:paraId="11203BD2" w14:textId="5E7DE5CF" w:rsidR="001E339C" w:rsidRDefault="001E339C" w:rsidP="001E339C">
            <w:pPr>
              <w:spacing w:after="0" w:line="240" w:lineRule="auto"/>
              <w:ind w:right="118"/>
              <w:rPr>
                <w:sz w:val="24"/>
                <w:szCs w:val="24"/>
              </w:rPr>
            </w:pPr>
            <w:r w:rsidRPr="00827CB8">
              <w:t>Proven knowledge of Local Government Knowledge of legislation, GDPR, FOI.</w:t>
            </w:r>
          </w:p>
        </w:tc>
      </w:tr>
      <w:tr w:rsidR="001E339C" w14:paraId="60739F11" w14:textId="77777777" w:rsidTr="009A58DA">
        <w:tc>
          <w:tcPr>
            <w:tcW w:w="456" w:type="dxa"/>
          </w:tcPr>
          <w:p w14:paraId="4EDEFB8F" w14:textId="77777777" w:rsidR="001E339C" w:rsidRPr="000D2837" w:rsidRDefault="001E339C" w:rsidP="001E339C">
            <w:pPr>
              <w:spacing w:after="0" w:line="240" w:lineRule="auto"/>
              <w:ind w:right="118"/>
              <w:rPr>
                <w:b/>
                <w:bCs/>
                <w:sz w:val="24"/>
                <w:szCs w:val="24"/>
              </w:rPr>
            </w:pPr>
            <w:r w:rsidRPr="000D2837">
              <w:rPr>
                <w:b/>
                <w:bCs/>
                <w:sz w:val="24"/>
                <w:szCs w:val="24"/>
              </w:rPr>
              <w:t>6</w:t>
            </w:r>
          </w:p>
        </w:tc>
        <w:tc>
          <w:tcPr>
            <w:tcW w:w="9072" w:type="dxa"/>
          </w:tcPr>
          <w:p w14:paraId="5B658386" w14:textId="1EE61CA1" w:rsidR="001E339C" w:rsidRDefault="001E339C" w:rsidP="001E339C">
            <w:pPr>
              <w:spacing w:after="0" w:line="240" w:lineRule="auto"/>
              <w:ind w:right="118"/>
              <w:rPr>
                <w:sz w:val="24"/>
                <w:szCs w:val="24"/>
              </w:rPr>
            </w:pPr>
            <w:r w:rsidRPr="00827CB8">
              <w:t>Demonstrable experience related to PowerShell skills with knowledge of relevant M365 PowerShell modules.</w:t>
            </w:r>
          </w:p>
        </w:tc>
      </w:tr>
      <w:tr w:rsidR="001E339C" w14:paraId="17FB37D0" w14:textId="77777777" w:rsidTr="009A58DA">
        <w:tc>
          <w:tcPr>
            <w:tcW w:w="456" w:type="dxa"/>
          </w:tcPr>
          <w:p w14:paraId="162EFBDA" w14:textId="1B98D77E" w:rsidR="001E339C" w:rsidRPr="000D2837" w:rsidRDefault="001E339C" w:rsidP="001E339C">
            <w:pPr>
              <w:spacing w:after="0" w:line="240" w:lineRule="auto"/>
              <w:ind w:right="118"/>
              <w:rPr>
                <w:b/>
                <w:bCs/>
                <w:sz w:val="24"/>
                <w:szCs w:val="24"/>
              </w:rPr>
            </w:pPr>
            <w:r>
              <w:rPr>
                <w:b/>
                <w:bCs/>
                <w:sz w:val="24"/>
                <w:szCs w:val="24"/>
              </w:rPr>
              <w:t>7</w:t>
            </w:r>
          </w:p>
        </w:tc>
        <w:tc>
          <w:tcPr>
            <w:tcW w:w="9072" w:type="dxa"/>
          </w:tcPr>
          <w:p w14:paraId="23809C5C" w14:textId="7CE50B93" w:rsidR="001E339C" w:rsidRDefault="001E339C" w:rsidP="001E339C">
            <w:pPr>
              <w:spacing w:after="0" w:line="240" w:lineRule="auto"/>
              <w:ind w:right="118"/>
              <w:rPr>
                <w:sz w:val="24"/>
                <w:szCs w:val="24"/>
              </w:rPr>
            </w:pPr>
            <w:r w:rsidRPr="00827CB8">
              <w:t>Demonstrable experience of Business Analysis with the ability to communicate well at all levels.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AAE4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E339C"/>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55C419C-3230-4769-8D45-9A91D29B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E0AEC71-CE40-4DD4-ADA8-29F973ADD721}">
  <ds:schemaRefs>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2025-01-16T17:12:00Z</dcterms:created>
  <dcterms:modified xsi:type="dcterms:W3CDTF">2025-01-16T17:12:00Z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